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65078539"/>
        <w:docPartObj>
          <w:docPartGallery w:val="Cover Pages"/>
          <w:docPartUnique/>
        </w:docPartObj>
      </w:sdtPr>
      <w:sdtEndPr>
        <w:rPr>
          <w:rFonts w:ascii="Century Gothic" w:hAnsi="Century Gothic" w:cs="Arial"/>
          <w:b/>
          <w:bCs/>
          <w:color w:val="FFFFFF" w:themeColor="background1"/>
          <w:sz w:val="18"/>
          <w:szCs w:val="18"/>
        </w:rPr>
      </w:sdtEndPr>
      <w:sdtContent>
        <w:p w14:paraId="3911DA2D" w14:textId="70495628" w:rsidR="00EB382F" w:rsidRDefault="00AF5172">
          <w:pPr>
            <w:rPr>
              <w:rFonts w:ascii="Century Gothic" w:hAnsi="Century Gothic" w:cs="Arial"/>
              <w:b/>
              <w:bCs/>
              <w:color w:val="FFFFFF" w:themeColor="background1"/>
              <w:sz w:val="18"/>
              <w:szCs w:val="18"/>
            </w:rPr>
          </w:pPr>
          <w:r>
            <w:rPr>
              <w:noProof/>
            </w:rPr>
            <mc:AlternateContent>
              <mc:Choice Requires="wps">
                <w:drawing>
                  <wp:anchor distT="0" distB="0" distL="114300" distR="114300" simplePos="0" relativeHeight="251662336" behindDoc="0" locked="0" layoutInCell="1" allowOverlap="1" wp14:anchorId="6491DBBD" wp14:editId="12670235">
                    <wp:simplePos x="0" y="0"/>
                    <wp:positionH relativeFrom="margin">
                      <wp:posOffset>-320675</wp:posOffset>
                    </wp:positionH>
                    <wp:positionV relativeFrom="page">
                      <wp:posOffset>480060</wp:posOffset>
                    </wp:positionV>
                    <wp:extent cx="6713220" cy="6400800"/>
                    <wp:effectExtent l="0" t="0" r="11430" b="0"/>
                    <wp:wrapSquare wrapText="bothSides"/>
                    <wp:docPr id="111" name="Text Box 111"/>
                    <wp:cNvGraphicFramePr/>
                    <a:graphic xmlns:a="http://schemas.openxmlformats.org/drawingml/2006/main">
                      <a:graphicData uri="http://schemas.microsoft.com/office/word/2010/wordprocessingShape">
                        <wps:wsp>
                          <wps:cNvSpPr txBox="1"/>
                          <wps:spPr>
                            <a:xfrm>
                              <a:off x="0" y="0"/>
                              <a:ext cx="6713220" cy="640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613"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124"/>
                                  <w:gridCol w:w="3635"/>
                                </w:tblGrid>
                                <w:tr w:rsidR="00114693" w14:paraId="0A8F9885" w14:textId="77777777" w:rsidTr="00AF5172">
                                  <w:trPr>
                                    <w:trHeight w:val="2975"/>
                                    <w:jc w:val="center"/>
                                  </w:trPr>
                                  <w:tc>
                                    <w:tcPr>
                                      <w:tcW w:w="3138" w:type="pct"/>
                                      <w:tcBorders>
                                        <w:bottom w:val="nil"/>
                                        <w:right w:val="single" w:sz="4" w:space="0" w:color="auto"/>
                                      </w:tcBorders>
                                      <w:vAlign w:val="center"/>
                                    </w:tcPr>
                                    <w:p w14:paraId="359AD5EB" w14:textId="77777777" w:rsidR="00C8377A" w:rsidRPr="00C8377A" w:rsidRDefault="00C8377A" w:rsidP="00AF5172">
                                      <w:pPr>
                                        <w:spacing w:after="160" w:line="259" w:lineRule="auto"/>
                                        <w:ind w:left="328" w:right="-201" w:hanging="84"/>
                                        <w:rPr>
                                          <w:rFonts w:asciiTheme="minorHAnsi" w:eastAsiaTheme="minorEastAsia" w:hAnsiTheme="minorHAnsi" w:cstheme="minorHAnsi"/>
                                          <w:sz w:val="22"/>
                                          <w:lang w:val="en-US" w:bidi="ar-SA"/>
                                        </w:rPr>
                                      </w:pPr>
                                      <w:r w:rsidRPr="00C8377A">
                                        <w:rPr>
                                          <w:rFonts w:asciiTheme="minorHAnsi" w:eastAsiaTheme="minorEastAsia" w:hAnsiTheme="minorHAnsi" w:cstheme="minorBidi"/>
                                          <w:noProof/>
                                          <w:sz w:val="22"/>
                                          <w:lang w:val="en-US" w:bidi="ar-SA"/>
                                        </w:rPr>
                                        <w:drawing>
                                          <wp:inline distT="0" distB="0" distL="0" distR="0" wp14:anchorId="679C34F8" wp14:editId="28F3DBF7">
                                            <wp:extent cx="3166110" cy="857310"/>
                                            <wp:effectExtent l="19050" t="57150" r="91440" b="57150"/>
                                            <wp:docPr id="18098362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36218"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3247286" cy="879291"/>
                                                    </a:xfrm>
                                                    <a:prstGeom prst="rect">
                                                      <a:avLst/>
                                                    </a:prstGeom>
                                                    <a:effectLst>
                                                      <a:outerShdw blurRad="50800" dist="38100" algn="l" rotWithShape="0">
                                                        <a:prstClr val="black">
                                                          <a:alpha val="40000"/>
                                                        </a:prstClr>
                                                      </a:outerShdw>
                                                    </a:effectLst>
                                                  </pic:spPr>
                                                </pic:pic>
                                              </a:graphicData>
                                            </a:graphic>
                                          </wp:inline>
                                        </w:drawing>
                                      </w:r>
                                    </w:p>
                                    <w:p w14:paraId="100D5EE2" w14:textId="10204285" w:rsidR="00C8377A" w:rsidRPr="00C8377A" w:rsidRDefault="00C8377A" w:rsidP="00AF5172">
                                      <w:pPr>
                                        <w:spacing w:line="264" w:lineRule="auto"/>
                                        <w:ind w:left="244" w:right="-201"/>
                                        <w:rPr>
                                          <w:rFonts w:ascii="Aptos" w:eastAsiaTheme="minorEastAsia" w:hAnsi="Aptos" w:cstheme="minorHAnsi"/>
                                          <w:b/>
                                          <w:bCs/>
                                          <w:caps/>
                                          <w:color w:val="000000" w:themeColor="text1"/>
                                          <w:sz w:val="18"/>
                                          <w:szCs w:val="18"/>
                                          <w:lang w:bidi="ar-SA"/>
                                        </w:rPr>
                                      </w:pPr>
                                      <w:r>
                                        <w:rPr>
                                          <w:rFonts w:ascii="Aptos" w:eastAsiaTheme="minorEastAsia" w:hAnsi="Aptos" w:cstheme="minorHAnsi"/>
                                          <w:b/>
                                          <w:bCs/>
                                          <w:caps/>
                                          <w:color w:val="000000" w:themeColor="text1"/>
                                          <w:sz w:val="18"/>
                                          <w:szCs w:val="18"/>
                                          <w:lang w:bidi="ar-SA"/>
                                        </w:rPr>
                                        <w:t xml:space="preserve">BUSINESS NAME: </w:t>
                                      </w:r>
                                      <w:r w:rsidRPr="00C8377A">
                                        <w:rPr>
                                          <w:rFonts w:ascii="Aptos" w:eastAsiaTheme="minorEastAsia" w:hAnsi="Aptos" w:cstheme="minorHAnsi"/>
                                          <w:b/>
                                          <w:bCs/>
                                          <w:caps/>
                                          <w:color w:val="000000" w:themeColor="text1"/>
                                          <w:sz w:val="18"/>
                                          <w:szCs w:val="18"/>
                                          <w:lang w:bidi="ar-SA"/>
                                        </w:rPr>
                                        <w:t>CAPE WATERFRONT ESTATES Close Corporation</w:t>
                                      </w:r>
                                    </w:p>
                                    <w:p w14:paraId="6BFDB4A7" w14:textId="77777777" w:rsidR="00C8377A" w:rsidRDefault="00C8377A" w:rsidP="00AF5172">
                                      <w:pPr>
                                        <w:spacing w:line="264" w:lineRule="auto"/>
                                        <w:ind w:left="244" w:right="-201"/>
                                        <w:rPr>
                                          <w:rFonts w:ascii="Aptos" w:eastAsiaTheme="minorEastAsia" w:hAnsi="Aptos" w:cstheme="minorHAnsi"/>
                                          <w:b/>
                                          <w:bCs/>
                                          <w:caps/>
                                          <w:color w:val="000000" w:themeColor="text1"/>
                                          <w:sz w:val="18"/>
                                          <w:szCs w:val="18"/>
                                          <w:lang w:val="en-US" w:bidi="ar-SA"/>
                                        </w:rPr>
                                      </w:pPr>
                                      <w:r w:rsidRPr="00C8377A">
                                        <w:rPr>
                                          <w:rFonts w:ascii="Aptos" w:eastAsiaTheme="minorEastAsia" w:hAnsi="Aptos" w:cstheme="minorHAnsi"/>
                                          <w:b/>
                                          <w:bCs/>
                                          <w:caps/>
                                          <w:color w:val="000000" w:themeColor="text1"/>
                                          <w:sz w:val="18"/>
                                          <w:szCs w:val="18"/>
                                          <w:lang w:bidi="ar-SA"/>
                                        </w:rPr>
                                        <w:t xml:space="preserve">REGISTRATION NUMBER: </w:t>
                                      </w:r>
                                      <w:r w:rsidRPr="00C8377A">
                                        <w:rPr>
                                          <w:rFonts w:ascii="Aptos" w:eastAsiaTheme="minorEastAsia" w:hAnsi="Aptos" w:cstheme="minorHAnsi"/>
                                          <w:b/>
                                          <w:bCs/>
                                          <w:caps/>
                                          <w:color w:val="000000" w:themeColor="text1"/>
                                          <w:sz w:val="18"/>
                                          <w:szCs w:val="18"/>
                                          <w:lang w:val="en-US" w:bidi="ar-SA"/>
                                        </w:rPr>
                                        <w:t>CK94/11478/23</w:t>
                                      </w:r>
                                    </w:p>
                                    <w:p w14:paraId="097D43F1" w14:textId="77777777" w:rsidR="00C8377A" w:rsidRPr="00C8377A" w:rsidRDefault="00C8377A" w:rsidP="00AF5172">
                                      <w:pPr>
                                        <w:spacing w:line="264" w:lineRule="auto"/>
                                        <w:ind w:left="244" w:right="-201"/>
                                        <w:rPr>
                                          <w:rFonts w:ascii="Aptos" w:eastAsiaTheme="minorEastAsia" w:hAnsi="Aptos" w:cstheme="minorHAnsi"/>
                                          <w:b/>
                                          <w:bCs/>
                                          <w:caps/>
                                          <w:color w:val="000000" w:themeColor="text1"/>
                                          <w:sz w:val="18"/>
                                          <w:szCs w:val="18"/>
                                          <w:lang w:bidi="ar-SA"/>
                                        </w:rPr>
                                      </w:pPr>
                                    </w:p>
                                    <w:p w14:paraId="27B9EE08" w14:textId="77777777" w:rsidR="00C8377A" w:rsidRDefault="00C8377A" w:rsidP="00AF5172">
                                      <w:pPr>
                                        <w:spacing w:line="264" w:lineRule="auto"/>
                                        <w:ind w:left="244" w:right="-201"/>
                                        <w:rPr>
                                          <w:rFonts w:ascii="Aptos" w:eastAsiaTheme="minorEastAsia" w:hAnsi="Aptos" w:cstheme="minorHAnsi"/>
                                          <w:b/>
                                          <w:bCs/>
                                          <w:caps/>
                                          <w:color w:val="000000" w:themeColor="text1"/>
                                          <w:sz w:val="18"/>
                                          <w:szCs w:val="18"/>
                                          <w:lang w:val="en-US" w:bidi="ar-SA"/>
                                        </w:rPr>
                                      </w:pPr>
                                      <w:r w:rsidRPr="00C8377A">
                                        <w:rPr>
                                          <w:rFonts w:ascii="Aptos" w:eastAsiaTheme="minorEastAsia" w:hAnsi="Aptos" w:cstheme="minorHAnsi"/>
                                          <w:b/>
                                          <w:bCs/>
                                          <w:caps/>
                                          <w:color w:val="000000" w:themeColor="text1"/>
                                          <w:sz w:val="18"/>
                                          <w:szCs w:val="18"/>
                                          <w:lang w:val="en-US" w:bidi="ar-SA"/>
                                        </w:rPr>
                                        <w:t xml:space="preserve">BUSINESS ADDRESS: </w:t>
                                      </w:r>
                                    </w:p>
                                    <w:p w14:paraId="0C2B11A8" w14:textId="77777777" w:rsidR="00C8377A" w:rsidRDefault="00C8377A" w:rsidP="00AF5172">
                                      <w:pPr>
                                        <w:spacing w:line="264" w:lineRule="auto"/>
                                        <w:ind w:left="244" w:right="-201"/>
                                        <w:rPr>
                                          <w:rFonts w:ascii="Aptos" w:eastAsiaTheme="minorEastAsia" w:hAnsi="Aptos" w:cstheme="minorHAnsi"/>
                                          <w:b/>
                                          <w:bCs/>
                                          <w:caps/>
                                          <w:color w:val="000000" w:themeColor="text1"/>
                                          <w:sz w:val="18"/>
                                          <w:szCs w:val="18"/>
                                          <w:lang w:val="en-US" w:bidi="ar-SA"/>
                                        </w:rPr>
                                      </w:pPr>
                                      <w:r w:rsidRPr="00C8377A">
                                        <w:rPr>
                                          <w:rFonts w:ascii="Aptos" w:eastAsiaTheme="minorEastAsia" w:hAnsi="Aptos" w:cstheme="minorHAnsi"/>
                                          <w:b/>
                                          <w:bCs/>
                                          <w:caps/>
                                          <w:color w:val="000000" w:themeColor="text1"/>
                                          <w:sz w:val="18"/>
                                          <w:szCs w:val="18"/>
                                          <w:lang w:val="en-US" w:bidi="ar-SA"/>
                                        </w:rPr>
                                        <w:t>43 Victoria Avenue</w:t>
                                      </w:r>
                                    </w:p>
                                    <w:p w14:paraId="7B50B1D7" w14:textId="77777777" w:rsidR="0077428D" w:rsidRDefault="00C8377A" w:rsidP="00AF5172">
                                      <w:pPr>
                                        <w:spacing w:line="264" w:lineRule="auto"/>
                                        <w:ind w:left="244" w:right="-201"/>
                                        <w:rPr>
                                          <w:rFonts w:ascii="Aptos" w:eastAsiaTheme="minorEastAsia" w:hAnsi="Aptos" w:cstheme="minorHAnsi"/>
                                          <w:b/>
                                          <w:bCs/>
                                          <w:caps/>
                                          <w:color w:val="000000" w:themeColor="text1"/>
                                          <w:sz w:val="18"/>
                                          <w:szCs w:val="18"/>
                                          <w:lang w:val="en-US" w:bidi="ar-SA"/>
                                        </w:rPr>
                                      </w:pPr>
                                      <w:r w:rsidRPr="00C8377A">
                                        <w:rPr>
                                          <w:rFonts w:ascii="Aptos" w:eastAsiaTheme="minorEastAsia" w:hAnsi="Aptos" w:cstheme="minorHAnsi"/>
                                          <w:b/>
                                          <w:bCs/>
                                          <w:caps/>
                                          <w:color w:val="000000" w:themeColor="text1"/>
                                          <w:sz w:val="18"/>
                                          <w:szCs w:val="18"/>
                                          <w:lang w:val="en-US" w:bidi="ar-SA"/>
                                        </w:rPr>
                                        <w:t>Hout Bay</w:t>
                                      </w:r>
                                    </w:p>
                                    <w:p w14:paraId="4F630E21" w14:textId="77777777" w:rsidR="0077428D" w:rsidRDefault="0077428D" w:rsidP="00AF5172">
                                      <w:pPr>
                                        <w:spacing w:line="264" w:lineRule="auto"/>
                                        <w:ind w:left="244" w:right="-201"/>
                                        <w:rPr>
                                          <w:rFonts w:ascii="Aptos" w:eastAsiaTheme="minorEastAsia" w:hAnsi="Aptos" w:cstheme="minorHAnsi"/>
                                          <w:b/>
                                          <w:bCs/>
                                          <w:caps/>
                                          <w:color w:val="000000" w:themeColor="text1"/>
                                          <w:sz w:val="18"/>
                                          <w:szCs w:val="18"/>
                                          <w:lang w:val="en-US" w:bidi="ar-SA"/>
                                        </w:rPr>
                                      </w:pPr>
                                      <w:r>
                                        <w:rPr>
                                          <w:rFonts w:ascii="Aptos" w:eastAsiaTheme="minorEastAsia" w:hAnsi="Aptos" w:cstheme="minorHAnsi"/>
                                          <w:b/>
                                          <w:bCs/>
                                          <w:caps/>
                                          <w:color w:val="000000" w:themeColor="text1"/>
                                          <w:sz w:val="18"/>
                                          <w:szCs w:val="18"/>
                                          <w:lang w:val="en-US" w:bidi="ar-SA"/>
                                        </w:rPr>
                                        <w:t>CAPE TOWN</w:t>
                                      </w:r>
                                    </w:p>
                                    <w:p w14:paraId="7F085F7A" w14:textId="2621E9EC" w:rsidR="00C8377A" w:rsidRPr="00C8377A" w:rsidRDefault="00C8377A" w:rsidP="00AF5172">
                                      <w:pPr>
                                        <w:spacing w:line="264" w:lineRule="auto"/>
                                        <w:ind w:left="244" w:right="-201"/>
                                        <w:rPr>
                                          <w:rFonts w:ascii="Aptos" w:eastAsiaTheme="minorEastAsia" w:hAnsi="Aptos" w:cstheme="minorHAnsi"/>
                                          <w:b/>
                                          <w:bCs/>
                                          <w:caps/>
                                          <w:color w:val="000000" w:themeColor="text1"/>
                                          <w:sz w:val="18"/>
                                          <w:szCs w:val="18"/>
                                          <w:lang w:bidi="ar-SA"/>
                                        </w:rPr>
                                      </w:pPr>
                                      <w:r w:rsidRPr="00C8377A">
                                        <w:rPr>
                                          <w:rFonts w:ascii="Aptos" w:eastAsiaTheme="minorEastAsia" w:hAnsi="Aptos" w:cstheme="minorHAnsi"/>
                                          <w:b/>
                                          <w:bCs/>
                                          <w:caps/>
                                          <w:color w:val="000000" w:themeColor="text1"/>
                                          <w:sz w:val="18"/>
                                          <w:szCs w:val="18"/>
                                          <w:lang w:val="en-US" w:bidi="ar-SA"/>
                                        </w:rPr>
                                        <w:t>7806</w:t>
                                      </w:r>
                                    </w:p>
                                    <w:p w14:paraId="7F43D26A" w14:textId="77777777" w:rsidR="00C8377A" w:rsidRPr="00C8377A" w:rsidRDefault="00C8377A" w:rsidP="00AF5172">
                                      <w:pPr>
                                        <w:spacing w:line="264" w:lineRule="auto"/>
                                        <w:ind w:left="244" w:right="-201"/>
                                        <w:rPr>
                                          <w:rFonts w:ascii="Aptos" w:eastAsiaTheme="minorEastAsia" w:hAnsi="Aptos" w:cstheme="minorHAnsi"/>
                                          <w:b/>
                                          <w:bCs/>
                                          <w:caps/>
                                          <w:color w:val="000000" w:themeColor="text1"/>
                                          <w:sz w:val="18"/>
                                          <w:szCs w:val="18"/>
                                          <w:lang w:bidi="ar-SA"/>
                                        </w:rPr>
                                      </w:pPr>
                                    </w:p>
                                    <w:p w14:paraId="67EC1987" w14:textId="77777777" w:rsidR="00C8377A" w:rsidRPr="00C8377A" w:rsidRDefault="00C8377A" w:rsidP="00AF5172">
                                      <w:pPr>
                                        <w:spacing w:line="264" w:lineRule="auto"/>
                                        <w:ind w:left="244" w:right="-201"/>
                                        <w:rPr>
                                          <w:rFonts w:ascii="Aptos" w:eastAsiaTheme="minorEastAsia" w:hAnsi="Aptos" w:cstheme="minorBidi"/>
                                          <w:b/>
                                          <w:bCs/>
                                          <w:caps/>
                                          <w:color w:val="000000" w:themeColor="text1"/>
                                          <w:sz w:val="18"/>
                                          <w:szCs w:val="18"/>
                                          <w:lang w:bidi="ar-SA"/>
                                        </w:rPr>
                                      </w:pPr>
                                      <w:r w:rsidRPr="00C8377A">
                                        <w:rPr>
                                          <w:rFonts w:ascii="Aptos" w:eastAsiaTheme="minorEastAsia" w:hAnsi="Aptos" w:cstheme="minorHAnsi"/>
                                          <w:b/>
                                          <w:bCs/>
                                          <w:caps/>
                                          <w:color w:val="000000" w:themeColor="text1"/>
                                          <w:sz w:val="18"/>
                                          <w:szCs w:val="18"/>
                                          <w:lang w:bidi="ar-SA"/>
                                        </w:rPr>
                                        <w:t>BUSINESS WEBSITE:</w:t>
                                      </w:r>
                                      <w:r w:rsidRPr="00C8377A">
                                        <w:rPr>
                                          <w:rFonts w:asciiTheme="minorHAnsi" w:eastAsiaTheme="minorEastAsia" w:hAnsiTheme="minorHAnsi" w:cstheme="minorBidi"/>
                                          <w:sz w:val="18"/>
                                          <w:szCs w:val="18"/>
                                          <w:lang w:val="en-US" w:bidi="ar-SA"/>
                                        </w:rPr>
                                        <w:t xml:space="preserve"> </w:t>
                                      </w:r>
                                      <w:hyperlink r:id="rId13" w:history="1">
                                        <w:r w:rsidRPr="00C8377A">
                                          <w:rPr>
                                            <w:rFonts w:ascii="Aptos" w:eastAsiaTheme="minorEastAsia" w:hAnsi="Aptos" w:cstheme="minorBidi"/>
                                            <w:b/>
                                            <w:bCs/>
                                            <w:color w:val="0000FF"/>
                                            <w:sz w:val="18"/>
                                            <w:szCs w:val="18"/>
                                            <w:u w:val="single"/>
                                            <w:lang w:val="en-US" w:bidi="ar-SA"/>
                                          </w:rPr>
                                          <w:t>www.capewaterfrontestates.co.za</w:t>
                                        </w:r>
                                      </w:hyperlink>
                                      <w:r w:rsidRPr="00C8377A">
                                        <w:rPr>
                                          <w:rFonts w:asciiTheme="minorHAnsi" w:eastAsiaTheme="minorEastAsia" w:hAnsiTheme="minorHAnsi" w:cstheme="minorBidi"/>
                                          <w:sz w:val="18"/>
                                          <w:szCs w:val="18"/>
                                          <w:lang w:val="en-US" w:bidi="ar-SA"/>
                                        </w:rPr>
                                        <w:t xml:space="preserve"> </w:t>
                                      </w:r>
                                    </w:p>
                                    <w:p w14:paraId="204D1362" w14:textId="31568AAD" w:rsidR="00452736" w:rsidRPr="0008253D" w:rsidRDefault="00452736" w:rsidP="00AF5172">
                                      <w:pPr>
                                        <w:tabs>
                                          <w:tab w:val="center" w:pos="4513"/>
                                          <w:tab w:val="center" w:pos="5670"/>
                                          <w:tab w:val="right" w:pos="9026"/>
                                          <w:tab w:val="left" w:pos="10102"/>
                                        </w:tabs>
                                        <w:spacing w:after="120"/>
                                        <w:ind w:left="-289" w:right="-201"/>
                                        <w:rPr>
                                          <w:rFonts w:ascii="Aptos" w:eastAsiaTheme="minorHAnsi" w:hAnsi="Aptos" w:cs="Calibri"/>
                                          <w:b/>
                                          <w:color w:val="0F243E" w:themeColor="text2" w:themeShade="80"/>
                                          <w:szCs w:val="20"/>
                                          <w:lang w:val="en-ZA" w:bidi="ar-SA"/>
                                        </w:rPr>
                                      </w:pPr>
                                    </w:p>
                                    <w:p w14:paraId="49E91AAC" w14:textId="10F8005E" w:rsidR="00114693" w:rsidRPr="004518FA" w:rsidRDefault="00114693" w:rsidP="00AF5172">
                                      <w:pPr>
                                        <w:ind w:right="-201"/>
                                        <w:rPr>
                                          <w:rFonts w:asciiTheme="minorHAnsi" w:hAnsiTheme="minorHAnsi" w:cstheme="minorHAnsi"/>
                                        </w:rPr>
                                      </w:pPr>
                                    </w:p>
                                  </w:tc>
                                  <w:tc>
                                    <w:tcPr>
                                      <w:tcW w:w="1862" w:type="pct"/>
                                      <w:tcBorders>
                                        <w:left w:val="single" w:sz="4" w:space="0" w:color="auto"/>
                                      </w:tcBorders>
                                      <w:vAlign w:val="center"/>
                                    </w:tcPr>
                                    <w:p w14:paraId="381EE296" w14:textId="199E5205" w:rsidR="00114693" w:rsidRPr="00B23364" w:rsidRDefault="00FB0740" w:rsidP="00AF5172">
                                      <w:pPr>
                                        <w:pStyle w:val="NoSpacing"/>
                                        <w:spacing w:line="300" w:lineRule="auto"/>
                                        <w:ind w:right="-201"/>
                                        <w:rPr>
                                          <w:rFonts w:ascii="Aptos" w:hAnsi="Aptos" w:cs="Calibri"/>
                                          <w:b/>
                                          <w:bCs/>
                                          <w:color w:val="404040" w:themeColor="text1" w:themeTint="BF"/>
                                          <w:sz w:val="44"/>
                                          <w:szCs w:val="44"/>
                                        </w:rPr>
                                      </w:pPr>
                                      <w:sdt>
                                        <w:sdtPr>
                                          <w:rPr>
                                            <w:rFonts w:ascii="Aptos" w:hAnsi="Aptos" w:cs="Arial"/>
                                            <w:b/>
                                            <w:bCs/>
                                            <w:caps/>
                                            <w:color w:val="404040" w:themeColor="text1" w:themeTint="BF"/>
                                            <w:sz w:val="44"/>
                                            <w:szCs w:val="44"/>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764793" w:rsidRPr="00B23364">
                                            <w:rPr>
                                              <w:rFonts w:ascii="Aptos" w:hAnsi="Aptos" w:cs="Arial"/>
                                              <w:b/>
                                              <w:bCs/>
                                              <w:caps/>
                                              <w:color w:val="404040" w:themeColor="text1" w:themeTint="BF"/>
                                              <w:sz w:val="44"/>
                                              <w:szCs w:val="44"/>
                                            </w:rPr>
                                            <w:t xml:space="preserve">2026 </w:t>
                                          </w:r>
                                          <w:r w:rsidR="00D64378" w:rsidRPr="00B23364">
                                            <w:rPr>
                                              <w:rFonts w:ascii="Aptos" w:hAnsi="Aptos" w:cs="Arial"/>
                                              <w:b/>
                                              <w:bCs/>
                                              <w:caps/>
                                              <w:color w:val="404040" w:themeColor="text1" w:themeTint="BF"/>
                                              <w:sz w:val="44"/>
                                              <w:szCs w:val="44"/>
                                            </w:rPr>
                                            <w:t>MANUAL In terms of Section 51 of The Promotion to Access to Information Act 2/2000 (“the Act”)</w:t>
                                          </w:r>
                                        </w:sdtContent>
                                      </w:sdt>
                                    </w:p>
                                    <w:p w14:paraId="13E76A4A" w14:textId="15165EF5" w:rsidR="00114693" w:rsidRPr="005D7458" w:rsidRDefault="00114693" w:rsidP="00AF5172">
                                      <w:pPr>
                                        <w:ind w:right="-201"/>
                                        <w:rPr>
                                          <w:rFonts w:ascii="Aptos" w:hAnsi="Aptos" w:cs="Arial"/>
                                          <w:color w:val="262626" w:themeColor="text1" w:themeTint="D9"/>
                                          <w:sz w:val="44"/>
                                          <w:szCs w:val="44"/>
                                        </w:rPr>
                                      </w:pPr>
                                    </w:p>
                                    <w:p w14:paraId="2FE54B89" w14:textId="77777777" w:rsidR="00114693" w:rsidRDefault="00114693" w:rsidP="00AF5172">
                                      <w:pPr>
                                        <w:pStyle w:val="NoSpacing"/>
                                        <w:ind w:right="-201"/>
                                      </w:pPr>
                                    </w:p>
                                  </w:tc>
                                </w:tr>
                              </w:tbl>
                              <w:p w14:paraId="7CF1E285" w14:textId="7EFB5C01" w:rsidR="00EB382F" w:rsidRDefault="00EB382F" w:rsidP="00AF5172">
                                <w:pPr>
                                  <w:pStyle w:val="NoSpacing"/>
                                  <w:ind w:right="-201"/>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491DBBD" id="_x0000_t202" coordsize="21600,21600" o:spt="202" path="m,l,21600r21600,l21600,xe">
                    <v:stroke joinstyle="miter"/>
                    <v:path gradientshapeok="t" o:connecttype="rect"/>
                  </v:shapetype>
                  <v:shape id="Text Box 111" o:spid="_x0000_s1026" type="#_x0000_t202" style="position:absolute;margin-left:-25.25pt;margin-top:37.8pt;width:528.6pt;height:7in;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" filled="f" stroked="f" strokeweight=".5pt">
                    <v:textbox inset="0,0,0,0">
                      <w:txbxContent>
                        <w:tbl>
                          <w:tblPr>
                            <w:tblW w:w="4613"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124"/>
                            <w:gridCol w:w="3635"/>
                          </w:tblGrid>
                          <w:tr w:rsidR="00114693" w14:paraId="0A8F9885" w14:textId="77777777" w:rsidTr="00AF5172">
                            <w:trPr>
                              <w:trHeight w:val="2975"/>
                              <w:jc w:val="center"/>
                            </w:trPr>
                            <w:tc>
                              <w:tcPr>
                                <w:tcW w:w="3138" w:type="pct"/>
                                <w:tcBorders>
                                  <w:bottom w:val="nil"/>
                                  <w:right w:val="single" w:sz="4" w:space="0" w:color="auto"/>
                                </w:tcBorders>
                                <w:vAlign w:val="center"/>
                              </w:tcPr>
                              <w:p w14:paraId="359AD5EB" w14:textId="77777777" w:rsidR="00C8377A" w:rsidRPr="00C8377A" w:rsidRDefault="00C8377A" w:rsidP="00AF5172">
                                <w:pPr>
                                  <w:spacing w:after="160" w:line="259" w:lineRule="auto"/>
                                  <w:ind w:left="328" w:right="-201" w:hanging="84"/>
                                  <w:rPr>
                                    <w:rFonts w:asciiTheme="minorHAnsi" w:eastAsiaTheme="minorEastAsia" w:hAnsiTheme="minorHAnsi" w:cstheme="minorHAnsi"/>
                                    <w:sz w:val="22"/>
                                    <w:lang w:val="en-US" w:bidi="ar-SA"/>
                                  </w:rPr>
                                </w:pPr>
                                <w:r w:rsidRPr="00C8377A">
                                  <w:rPr>
                                    <w:rFonts w:asciiTheme="minorHAnsi" w:eastAsiaTheme="minorEastAsia" w:hAnsiTheme="minorHAnsi" w:cstheme="minorBidi"/>
                                    <w:noProof/>
                                    <w:sz w:val="22"/>
                                    <w:lang w:val="en-US" w:bidi="ar-SA"/>
                                  </w:rPr>
                                  <w:drawing>
                                    <wp:inline distT="0" distB="0" distL="0" distR="0" wp14:anchorId="679C34F8" wp14:editId="28F3DBF7">
                                      <wp:extent cx="3166110" cy="857310"/>
                                      <wp:effectExtent l="19050" t="57150" r="91440" b="57150"/>
                                      <wp:docPr id="18098362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36218"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3247286" cy="879291"/>
                                              </a:xfrm>
                                              <a:prstGeom prst="rect">
                                                <a:avLst/>
                                              </a:prstGeom>
                                              <a:effectLst>
                                                <a:outerShdw blurRad="50800" dist="38100" algn="l" rotWithShape="0">
                                                  <a:prstClr val="black">
                                                    <a:alpha val="40000"/>
                                                  </a:prstClr>
                                                </a:outerShdw>
                                              </a:effectLst>
                                            </pic:spPr>
                                          </pic:pic>
                                        </a:graphicData>
                                      </a:graphic>
                                    </wp:inline>
                                  </w:drawing>
                                </w:r>
                              </w:p>
                              <w:p w14:paraId="100D5EE2" w14:textId="10204285" w:rsidR="00C8377A" w:rsidRPr="00C8377A" w:rsidRDefault="00C8377A" w:rsidP="00AF5172">
                                <w:pPr>
                                  <w:spacing w:line="264" w:lineRule="auto"/>
                                  <w:ind w:left="244" w:right="-201"/>
                                  <w:rPr>
                                    <w:rFonts w:ascii="Aptos" w:eastAsiaTheme="minorEastAsia" w:hAnsi="Aptos" w:cstheme="minorHAnsi"/>
                                    <w:b/>
                                    <w:bCs/>
                                    <w:caps/>
                                    <w:color w:val="000000" w:themeColor="text1"/>
                                    <w:sz w:val="18"/>
                                    <w:szCs w:val="18"/>
                                    <w:lang w:bidi="ar-SA"/>
                                  </w:rPr>
                                </w:pPr>
                                <w:r>
                                  <w:rPr>
                                    <w:rFonts w:ascii="Aptos" w:eastAsiaTheme="minorEastAsia" w:hAnsi="Aptos" w:cstheme="minorHAnsi"/>
                                    <w:b/>
                                    <w:bCs/>
                                    <w:caps/>
                                    <w:color w:val="000000" w:themeColor="text1"/>
                                    <w:sz w:val="18"/>
                                    <w:szCs w:val="18"/>
                                    <w:lang w:bidi="ar-SA"/>
                                  </w:rPr>
                                  <w:t xml:space="preserve">BUSINESS NAME: </w:t>
                                </w:r>
                                <w:r w:rsidRPr="00C8377A">
                                  <w:rPr>
                                    <w:rFonts w:ascii="Aptos" w:eastAsiaTheme="minorEastAsia" w:hAnsi="Aptos" w:cstheme="minorHAnsi"/>
                                    <w:b/>
                                    <w:bCs/>
                                    <w:caps/>
                                    <w:color w:val="000000" w:themeColor="text1"/>
                                    <w:sz w:val="18"/>
                                    <w:szCs w:val="18"/>
                                    <w:lang w:bidi="ar-SA"/>
                                  </w:rPr>
                                  <w:t>CAPE WATERFRONT ESTATES Close Corporation</w:t>
                                </w:r>
                              </w:p>
                              <w:p w14:paraId="6BFDB4A7" w14:textId="77777777" w:rsidR="00C8377A" w:rsidRDefault="00C8377A" w:rsidP="00AF5172">
                                <w:pPr>
                                  <w:spacing w:line="264" w:lineRule="auto"/>
                                  <w:ind w:left="244" w:right="-201"/>
                                  <w:rPr>
                                    <w:rFonts w:ascii="Aptos" w:eastAsiaTheme="minorEastAsia" w:hAnsi="Aptos" w:cstheme="minorHAnsi"/>
                                    <w:b/>
                                    <w:bCs/>
                                    <w:caps/>
                                    <w:color w:val="000000" w:themeColor="text1"/>
                                    <w:sz w:val="18"/>
                                    <w:szCs w:val="18"/>
                                    <w:lang w:val="en-US" w:bidi="ar-SA"/>
                                  </w:rPr>
                                </w:pPr>
                                <w:r w:rsidRPr="00C8377A">
                                  <w:rPr>
                                    <w:rFonts w:ascii="Aptos" w:eastAsiaTheme="minorEastAsia" w:hAnsi="Aptos" w:cstheme="minorHAnsi"/>
                                    <w:b/>
                                    <w:bCs/>
                                    <w:caps/>
                                    <w:color w:val="000000" w:themeColor="text1"/>
                                    <w:sz w:val="18"/>
                                    <w:szCs w:val="18"/>
                                    <w:lang w:bidi="ar-SA"/>
                                  </w:rPr>
                                  <w:t xml:space="preserve">REGISTRATION NUMBER: </w:t>
                                </w:r>
                                <w:r w:rsidRPr="00C8377A">
                                  <w:rPr>
                                    <w:rFonts w:ascii="Aptos" w:eastAsiaTheme="minorEastAsia" w:hAnsi="Aptos" w:cstheme="minorHAnsi"/>
                                    <w:b/>
                                    <w:bCs/>
                                    <w:caps/>
                                    <w:color w:val="000000" w:themeColor="text1"/>
                                    <w:sz w:val="18"/>
                                    <w:szCs w:val="18"/>
                                    <w:lang w:val="en-US" w:bidi="ar-SA"/>
                                  </w:rPr>
                                  <w:t>CK94/11478/23</w:t>
                                </w:r>
                              </w:p>
                              <w:p w14:paraId="097D43F1" w14:textId="77777777" w:rsidR="00C8377A" w:rsidRPr="00C8377A" w:rsidRDefault="00C8377A" w:rsidP="00AF5172">
                                <w:pPr>
                                  <w:spacing w:line="264" w:lineRule="auto"/>
                                  <w:ind w:left="244" w:right="-201"/>
                                  <w:rPr>
                                    <w:rFonts w:ascii="Aptos" w:eastAsiaTheme="minorEastAsia" w:hAnsi="Aptos" w:cstheme="minorHAnsi"/>
                                    <w:b/>
                                    <w:bCs/>
                                    <w:caps/>
                                    <w:color w:val="000000" w:themeColor="text1"/>
                                    <w:sz w:val="18"/>
                                    <w:szCs w:val="18"/>
                                    <w:lang w:bidi="ar-SA"/>
                                  </w:rPr>
                                </w:pPr>
                              </w:p>
                              <w:p w14:paraId="27B9EE08" w14:textId="77777777" w:rsidR="00C8377A" w:rsidRDefault="00C8377A" w:rsidP="00AF5172">
                                <w:pPr>
                                  <w:spacing w:line="264" w:lineRule="auto"/>
                                  <w:ind w:left="244" w:right="-201"/>
                                  <w:rPr>
                                    <w:rFonts w:ascii="Aptos" w:eastAsiaTheme="minorEastAsia" w:hAnsi="Aptos" w:cstheme="minorHAnsi"/>
                                    <w:b/>
                                    <w:bCs/>
                                    <w:caps/>
                                    <w:color w:val="000000" w:themeColor="text1"/>
                                    <w:sz w:val="18"/>
                                    <w:szCs w:val="18"/>
                                    <w:lang w:val="en-US" w:bidi="ar-SA"/>
                                  </w:rPr>
                                </w:pPr>
                                <w:r w:rsidRPr="00C8377A">
                                  <w:rPr>
                                    <w:rFonts w:ascii="Aptos" w:eastAsiaTheme="minorEastAsia" w:hAnsi="Aptos" w:cstheme="minorHAnsi"/>
                                    <w:b/>
                                    <w:bCs/>
                                    <w:caps/>
                                    <w:color w:val="000000" w:themeColor="text1"/>
                                    <w:sz w:val="18"/>
                                    <w:szCs w:val="18"/>
                                    <w:lang w:val="en-US" w:bidi="ar-SA"/>
                                  </w:rPr>
                                  <w:t xml:space="preserve">BUSINESS ADDRESS: </w:t>
                                </w:r>
                              </w:p>
                              <w:p w14:paraId="0C2B11A8" w14:textId="77777777" w:rsidR="00C8377A" w:rsidRDefault="00C8377A" w:rsidP="00AF5172">
                                <w:pPr>
                                  <w:spacing w:line="264" w:lineRule="auto"/>
                                  <w:ind w:left="244" w:right="-201"/>
                                  <w:rPr>
                                    <w:rFonts w:ascii="Aptos" w:eastAsiaTheme="minorEastAsia" w:hAnsi="Aptos" w:cstheme="minorHAnsi"/>
                                    <w:b/>
                                    <w:bCs/>
                                    <w:caps/>
                                    <w:color w:val="000000" w:themeColor="text1"/>
                                    <w:sz w:val="18"/>
                                    <w:szCs w:val="18"/>
                                    <w:lang w:val="en-US" w:bidi="ar-SA"/>
                                  </w:rPr>
                                </w:pPr>
                                <w:r w:rsidRPr="00C8377A">
                                  <w:rPr>
                                    <w:rFonts w:ascii="Aptos" w:eastAsiaTheme="minorEastAsia" w:hAnsi="Aptos" w:cstheme="minorHAnsi"/>
                                    <w:b/>
                                    <w:bCs/>
                                    <w:caps/>
                                    <w:color w:val="000000" w:themeColor="text1"/>
                                    <w:sz w:val="18"/>
                                    <w:szCs w:val="18"/>
                                    <w:lang w:val="en-US" w:bidi="ar-SA"/>
                                  </w:rPr>
                                  <w:t>43 Victoria Avenue</w:t>
                                </w:r>
                              </w:p>
                              <w:p w14:paraId="7B50B1D7" w14:textId="77777777" w:rsidR="0077428D" w:rsidRDefault="00C8377A" w:rsidP="00AF5172">
                                <w:pPr>
                                  <w:spacing w:line="264" w:lineRule="auto"/>
                                  <w:ind w:left="244" w:right="-201"/>
                                  <w:rPr>
                                    <w:rFonts w:ascii="Aptos" w:eastAsiaTheme="minorEastAsia" w:hAnsi="Aptos" w:cstheme="minorHAnsi"/>
                                    <w:b/>
                                    <w:bCs/>
                                    <w:caps/>
                                    <w:color w:val="000000" w:themeColor="text1"/>
                                    <w:sz w:val="18"/>
                                    <w:szCs w:val="18"/>
                                    <w:lang w:val="en-US" w:bidi="ar-SA"/>
                                  </w:rPr>
                                </w:pPr>
                                <w:r w:rsidRPr="00C8377A">
                                  <w:rPr>
                                    <w:rFonts w:ascii="Aptos" w:eastAsiaTheme="minorEastAsia" w:hAnsi="Aptos" w:cstheme="minorHAnsi"/>
                                    <w:b/>
                                    <w:bCs/>
                                    <w:caps/>
                                    <w:color w:val="000000" w:themeColor="text1"/>
                                    <w:sz w:val="18"/>
                                    <w:szCs w:val="18"/>
                                    <w:lang w:val="en-US" w:bidi="ar-SA"/>
                                  </w:rPr>
                                  <w:t>Hout Bay</w:t>
                                </w:r>
                              </w:p>
                              <w:p w14:paraId="4F630E21" w14:textId="77777777" w:rsidR="0077428D" w:rsidRDefault="0077428D" w:rsidP="00AF5172">
                                <w:pPr>
                                  <w:spacing w:line="264" w:lineRule="auto"/>
                                  <w:ind w:left="244" w:right="-201"/>
                                  <w:rPr>
                                    <w:rFonts w:ascii="Aptos" w:eastAsiaTheme="minorEastAsia" w:hAnsi="Aptos" w:cstheme="minorHAnsi"/>
                                    <w:b/>
                                    <w:bCs/>
                                    <w:caps/>
                                    <w:color w:val="000000" w:themeColor="text1"/>
                                    <w:sz w:val="18"/>
                                    <w:szCs w:val="18"/>
                                    <w:lang w:val="en-US" w:bidi="ar-SA"/>
                                  </w:rPr>
                                </w:pPr>
                                <w:r>
                                  <w:rPr>
                                    <w:rFonts w:ascii="Aptos" w:eastAsiaTheme="minorEastAsia" w:hAnsi="Aptos" w:cstheme="minorHAnsi"/>
                                    <w:b/>
                                    <w:bCs/>
                                    <w:caps/>
                                    <w:color w:val="000000" w:themeColor="text1"/>
                                    <w:sz w:val="18"/>
                                    <w:szCs w:val="18"/>
                                    <w:lang w:val="en-US" w:bidi="ar-SA"/>
                                  </w:rPr>
                                  <w:t>CAPE TOWN</w:t>
                                </w:r>
                              </w:p>
                              <w:p w14:paraId="7F085F7A" w14:textId="2621E9EC" w:rsidR="00C8377A" w:rsidRPr="00C8377A" w:rsidRDefault="00C8377A" w:rsidP="00AF5172">
                                <w:pPr>
                                  <w:spacing w:line="264" w:lineRule="auto"/>
                                  <w:ind w:left="244" w:right="-201"/>
                                  <w:rPr>
                                    <w:rFonts w:ascii="Aptos" w:eastAsiaTheme="minorEastAsia" w:hAnsi="Aptos" w:cstheme="minorHAnsi"/>
                                    <w:b/>
                                    <w:bCs/>
                                    <w:caps/>
                                    <w:color w:val="000000" w:themeColor="text1"/>
                                    <w:sz w:val="18"/>
                                    <w:szCs w:val="18"/>
                                    <w:lang w:bidi="ar-SA"/>
                                  </w:rPr>
                                </w:pPr>
                                <w:r w:rsidRPr="00C8377A">
                                  <w:rPr>
                                    <w:rFonts w:ascii="Aptos" w:eastAsiaTheme="minorEastAsia" w:hAnsi="Aptos" w:cstheme="minorHAnsi"/>
                                    <w:b/>
                                    <w:bCs/>
                                    <w:caps/>
                                    <w:color w:val="000000" w:themeColor="text1"/>
                                    <w:sz w:val="18"/>
                                    <w:szCs w:val="18"/>
                                    <w:lang w:val="en-US" w:bidi="ar-SA"/>
                                  </w:rPr>
                                  <w:t>7806</w:t>
                                </w:r>
                              </w:p>
                              <w:p w14:paraId="7F43D26A" w14:textId="77777777" w:rsidR="00C8377A" w:rsidRPr="00C8377A" w:rsidRDefault="00C8377A" w:rsidP="00AF5172">
                                <w:pPr>
                                  <w:spacing w:line="264" w:lineRule="auto"/>
                                  <w:ind w:left="244" w:right="-201"/>
                                  <w:rPr>
                                    <w:rFonts w:ascii="Aptos" w:eastAsiaTheme="minorEastAsia" w:hAnsi="Aptos" w:cstheme="minorHAnsi"/>
                                    <w:b/>
                                    <w:bCs/>
                                    <w:caps/>
                                    <w:color w:val="000000" w:themeColor="text1"/>
                                    <w:sz w:val="18"/>
                                    <w:szCs w:val="18"/>
                                    <w:lang w:bidi="ar-SA"/>
                                  </w:rPr>
                                </w:pPr>
                              </w:p>
                              <w:p w14:paraId="67EC1987" w14:textId="77777777" w:rsidR="00C8377A" w:rsidRPr="00C8377A" w:rsidRDefault="00C8377A" w:rsidP="00AF5172">
                                <w:pPr>
                                  <w:spacing w:line="264" w:lineRule="auto"/>
                                  <w:ind w:left="244" w:right="-201"/>
                                  <w:rPr>
                                    <w:rFonts w:ascii="Aptos" w:eastAsiaTheme="minorEastAsia" w:hAnsi="Aptos" w:cstheme="minorBidi"/>
                                    <w:b/>
                                    <w:bCs/>
                                    <w:caps/>
                                    <w:color w:val="000000" w:themeColor="text1"/>
                                    <w:sz w:val="18"/>
                                    <w:szCs w:val="18"/>
                                    <w:lang w:bidi="ar-SA"/>
                                  </w:rPr>
                                </w:pPr>
                                <w:r w:rsidRPr="00C8377A">
                                  <w:rPr>
                                    <w:rFonts w:ascii="Aptos" w:eastAsiaTheme="minorEastAsia" w:hAnsi="Aptos" w:cstheme="minorHAnsi"/>
                                    <w:b/>
                                    <w:bCs/>
                                    <w:caps/>
                                    <w:color w:val="000000" w:themeColor="text1"/>
                                    <w:sz w:val="18"/>
                                    <w:szCs w:val="18"/>
                                    <w:lang w:bidi="ar-SA"/>
                                  </w:rPr>
                                  <w:t>BUSINESS WEBSITE:</w:t>
                                </w:r>
                                <w:r w:rsidRPr="00C8377A">
                                  <w:rPr>
                                    <w:rFonts w:asciiTheme="minorHAnsi" w:eastAsiaTheme="minorEastAsia" w:hAnsiTheme="minorHAnsi" w:cstheme="minorBidi"/>
                                    <w:sz w:val="18"/>
                                    <w:szCs w:val="18"/>
                                    <w:lang w:val="en-US" w:bidi="ar-SA"/>
                                  </w:rPr>
                                  <w:t xml:space="preserve"> </w:t>
                                </w:r>
                                <w:hyperlink r:id="rId14" w:history="1">
                                  <w:r w:rsidRPr="00C8377A">
                                    <w:rPr>
                                      <w:rFonts w:ascii="Aptos" w:eastAsiaTheme="minorEastAsia" w:hAnsi="Aptos" w:cstheme="minorBidi"/>
                                      <w:b/>
                                      <w:bCs/>
                                      <w:color w:val="0000FF"/>
                                      <w:sz w:val="18"/>
                                      <w:szCs w:val="18"/>
                                      <w:u w:val="single"/>
                                      <w:lang w:val="en-US" w:bidi="ar-SA"/>
                                    </w:rPr>
                                    <w:t>www.capewaterfrontestates.co.za</w:t>
                                  </w:r>
                                </w:hyperlink>
                                <w:r w:rsidRPr="00C8377A">
                                  <w:rPr>
                                    <w:rFonts w:asciiTheme="minorHAnsi" w:eastAsiaTheme="minorEastAsia" w:hAnsiTheme="minorHAnsi" w:cstheme="minorBidi"/>
                                    <w:sz w:val="18"/>
                                    <w:szCs w:val="18"/>
                                    <w:lang w:val="en-US" w:bidi="ar-SA"/>
                                  </w:rPr>
                                  <w:t xml:space="preserve"> </w:t>
                                </w:r>
                              </w:p>
                              <w:p w14:paraId="204D1362" w14:textId="31568AAD" w:rsidR="00452736" w:rsidRPr="0008253D" w:rsidRDefault="00452736" w:rsidP="00AF5172">
                                <w:pPr>
                                  <w:tabs>
                                    <w:tab w:val="center" w:pos="4513"/>
                                    <w:tab w:val="center" w:pos="5670"/>
                                    <w:tab w:val="right" w:pos="9026"/>
                                    <w:tab w:val="left" w:pos="10102"/>
                                  </w:tabs>
                                  <w:spacing w:after="120"/>
                                  <w:ind w:left="-289" w:right="-201"/>
                                  <w:rPr>
                                    <w:rFonts w:ascii="Aptos" w:eastAsiaTheme="minorHAnsi" w:hAnsi="Aptos" w:cs="Calibri"/>
                                    <w:b/>
                                    <w:color w:val="0F243E" w:themeColor="text2" w:themeShade="80"/>
                                    <w:szCs w:val="20"/>
                                    <w:lang w:val="en-ZA" w:bidi="ar-SA"/>
                                  </w:rPr>
                                </w:pPr>
                              </w:p>
                              <w:p w14:paraId="49E91AAC" w14:textId="10F8005E" w:rsidR="00114693" w:rsidRPr="004518FA" w:rsidRDefault="00114693" w:rsidP="00AF5172">
                                <w:pPr>
                                  <w:ind w:right="-201"/>
                                  <w:rPr>
                                    <w:rFonts w:asciiTheme="minorHAnsi" w:hAnsiTheme="minorHAnsi" w:cstheme="minorHAnsi"/>
                                  </w:rPr>
                                </w:pPr>
                              </w:p>
                            </w:tc>
                            <w:tc>
                              <w:tcPr>
                                <w:tcW w:w="1862" w:type="pct"/>
                                <w:tcBorders>
                                  <w:left w:val="single" w:sz="4" w:space="0" w:color="auto"/>
                                </w:tcBorders>
                                <w:vAlign w:val="center"/>
                              </w:tcPr>
                              <w:p w14:paraId="381EE296" w14:textId="199E5205" w:rsidR="00114693" w:rsidRPr="00B23364" w:rsidRDefault="00FB0740" w:rsidP="00AF5172">
                                <w:pPr>
                                  <w:pStyle w:val="NoSpacing"/>
                                  <w:spacing w:line="300" w:lineRule="auto"/>
                                  <w:ind w:right="-201"/>
                                  <w:rPr>
                                    <w:rFonts w:ascii="Aptos" w:hAnsi="Aptos" w:cs="Calibri"/>
                                    <w:b/>
                                    <w:bCs/>
                                    <w:color w:val="404040" w:themeColor="text1" w:themeTint="BF"/>
                                    <w:sz w:val="44"/>
                                    <w:szCs w:val="44"/>
                                  </w:rPr>
                                </w:pPr>
                                <w:sdt>
                                  <w:sdtPr>
                                    <w:rPr>
                                      <w:rFonts w:ascii="Aptos" w:hAnsi="Aptos" w:cs="Arial"/>
                                      <w:b/>
                                      <w:bCs/>
                                      <w:caps/>
                                      <w:color w:val="404040" w:themeColor="text1" w:themeTint="BF"/>
                                      <w:sz w:val="44"/>
                                      <w:szCs w:val="44"/>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764793" w:rsidRPr="00B23364">
                                      <w:rPr>
                                        <w:rFonts w:ascii="Aptos" w:hAnsi="Aptos" w:cs="Arial"/>
                                        <w:b/>
                                        <w:bCs/>
                                        <w:caps/>
                                        <w:color w:val="404040" w:themeColor="text1" w:themeTint="BF"/>
                                        <w:sz w:val="44"/>
                                        <w:szCs w:val="44"/>
                                      </w:rPr>
                                      <w:t xml:space="preserve">2026 </w:t>
                                    </w:r>
                                    <w:r w:rsidR="00D64378" w:rsidRPr="00B23364">
                                      <w:rPr>
                                        <w:rFonts w:ascii="Aptos" w:hAnsi="Aptos" w:cs="Arial"/>
                                        <w:b/>
                                        <w:bCs/>
                                        <w:caps/>
                                        <w:color w:val="404040" w:themeColor="text1" w:themeTint="BF"/>
                                        <w:sz w:val="44"/>
                                        <w:szCs w:val="44"/>
                                      </w:rPr>
                                      <w:t>MANUAL In terms of Section 51 of The Promotion to Access to Information Act 2/2000 (“the Act”)</w:t>
                                    </w:r>
                                  </w:sdtContent>
                                </w:sdt>
                              </w:p>
                              <w:p w14:paraId="13E76A4A" w14:textId="15165EF5" w:rsidR="00114693" w:rsidRPr="005D7458" w:rsidRDefault="00114693" w:rsidP="00AF5172">
                                <w:pPr>
                                  <w:ind w:right="-201"/>
                                  <w:rPr>
                                    <w:rFonts w:ascii="Aptos" w:hAnsi="Aptos" w:cs="Arial"/>
                                    <w:color w:val="262626" w:themeColor="text1" w:themeTint="D9"/>
                                    <w:sz w:val="44"/>
                                    <w:szCs w:val="44"/>
                                  </w:rPr>
                                </w:pPr>
                              </w:p>
                              <w:p w14:paraId="2FE54B89" w14:textId="77777777" w:rsidR="00114693" w:rsidRDefault="00114693" w:rsidP="00AF5172">
                                <w:pPr>
                                  <w:pStyle w:val="NoSpacing"/>
                                  <w:ind w:right="-201"/>
                                </w:pPr>
                              </w:p>
                            </w:tc>
                          </w:tr>
                        </w:tbl>
                        <w:p w14:paraId="7CF1E285" w14:textId="7EFB5C01" w:rsidR="00EB382F" w:rsidRDefault="00EB382F" w:rsidP="00AF5172">
                          <w:pPr>
                            <w:pStyle w:val="NoSpacing"/>
                            <w:ind w:right="-201"/>
                            <w:jc w:val="right"/>
                            <w:rPr>
                              <w:caps/>
                              <w:color w:val="17365D" w:themeColor="text2" w:themeShade="BF"/>
                              <w:sz w:val="40"/>
                              <w:szCs w:val="40"/>
                            </w:rPr>
                          </w:pPr>
                        </w:p>
                      </w:txbxContent>
                    </v:textbox>
                    <w10:wrap type="square" anchorx="margin" anchory="page"/>
                  </v:shape>
                </w:pict>
              </mc:Fallback>
            </mc:AlternateContent>
          </w:r>
          <w:r w:rsidR="00764793">
            <w:rPr>
              <w:noProof/>
            </w:rPr>
            <mc:AlternateContent>
              <mc:Choice Requires="wps">
                <w:drawing>
                  <wp:anchor distT="0" distB="0" distL="114300" distR="114300" simplePos="0" relativeHeight="251666432" behindDoc="0" locked="0" layoutInCell="1" allowOverlap="1" wp14:anchorId="46D85BEE" wp14:editId="565C5C6C">
                    <wp:simplePos x="0" y="0"/>
                    <wp:positionH relativeFrom="margin">
                      <wp:align>left</wp:align>
                    </wp:positionH>
                    <wp:positionV relativeFrom="margin">
                      <wp:posOffset>5693410</wp:posOffset>
                    </wp:positionV>
                    <wp:extent cx="7109460" cy="2743200"/>
                    <wp:effectExtent l="0" t="0" r="15240" b="0"/>
                    <wp:wrapSquare wrapText="bothSides"/>
                    <wp:docPr id="857972322" name="Text Box 857972322"/>
                    <wp:cNvGraphicFramePr/>
                    <a:graphic xmlns:a="http://schemas.openxmlformats.org/drawingml/2006/main">
                      <a:graphicData uri="http://schemas.microsoft.com/office/word/2010/wordprocessingShape">
                        <wps:wsp>
                          <wps:cNvSpPr txBox="1"/>
                          <wps:spPr>
                            <a:xfrm>
                              <a:off x="0" y="0"/>
                              <a:ext cx="7109460" cy="274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4819"/>
                                  <w:gridCol w:w="2127"/>
                                  <w:gridCol w:w="2125"/>
                                </w:tblGrid>
                                <w:tr w:rsidR="001955C2" w:rsidRPr="002625E5" w14:paraId="0181D43C" w14:textId="77777777" w:rsidTr="008669E5">
                                  <w:trPr>
                                    <w:trHeight w:val="403"/>
                                  </w:trPr>
                                  <w:tc>
                                    <w:tcPr>
                                      <w:tcW w:w="1560" w:type="dxa"/>
                                    </w:tcPr>
                                    <w:p w14:paraId="0B35912B"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 xml:space="preserve">Document title: </w:t>
                                      </w:r>
                                    </w:p>
                                  </w:tc>
                                  <w:tc>
                                    <w:tcPr>
                                      <w:tcW w:w="4819" w:type="dxa"/>
                                    </w:tcPr>
                                    <w:p w14:paraId="210ECF1A" w14:textId="5B1C8379"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2026 PAIA MANUAL</w:t>
                                      </w:r>
                                    </w:p>
                                  </w:tc>
                                  <w:tc>
                                    <w:tcPr>
                                      <w:tcW w:w="2127" w:type="dxa"/>
                                    </w:tcPr>
                                    <w:p w14:paraId="502BEB6E"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Revision date:</w:t>
                                      </w:r>
                                    </w:p>
                                  </w:tc>
                                  <w:tc>
                                    <w:tcPr>
                                      <w:tcW w:w="2125" w:type="dxa"/>
                                    </w:tcPr>
                                    <w:p w14:paraId="3FF3A806" w14:textId="5668D376" w:rsidR="001955C2" w:rsidRPr="002625E5" w:rsidRDefault="00D84907" w:rsidP="008334C2">
                                      <w:pPr>
                                        <w:spacing w:after="100" w:afterAutospacing="1"/>
                                        <w:contextualSpacing/>
                                        <w:rPr>
                                          <w:rFonts w:ascii="Aptos" w:eastAsiaTheme="minorEastAsia" w:hAnsi="Aptos" w:cs="Arial"/>
                                          <w:sz w:val="14"/>
                                          <w:szCs w:val="14"/>
                                          <w:lang w:val="en-US"/>
                                        </w:rPr>
                                      </w:pPr>
                                      <w:r>
                                        <w:rPr>
                                          <w:rFonts w:ascii="Aptos" w:eastAsiaTheme="minorEastAsia" w:hAnsi="Aptos" w:cs="Arial"/>
                                          <w:sz w:val="14"/>
                                          <w:szCs w:val="14"/>
                                          <w:lang w:val="en-US"/>
                                        </w:rPr>
                                        <w:t>JUNE 2027</w:t>
                                      </w:r>
                                    </w:p>
                                  </w:tc>
                                </w:tr>
                                <w:tr w:rsidR="001955C2" w:rsidRPr="002625E5" w14:paraId="04BB3924" w14:textId="77777777" w:rsidTr="008669E5">
                                  <w:trPr>
                                    <w:trHeight w:val="403"/>
                                  </w:trPr>
                                  <w:tc>
                                    <w:tcPr>
                                      <w:tcW w:w="1560" w:type="dxa"/>
                                    </w:tcPr>
                                    <w:p w14:paraId="6CB7C468"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Responsible Dept:</w:t>
                                      </w:r>
                                    </w:p>
                                  </w:tc>
                                  <w:tc>
                                    <w:tcPr>
                                      <w:tcW w:w="4819" w:type="dxa"/>
                                    </w:tcPr>
                                    <w:p w14:paraId="73B02849" w14:textId="293278A1"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 xml:space="preserve">COMPLIANCE: </w:t>
                                      </w:r>
                                      <w:r w:rsidR="0077428D">
                                        <w:rPr>
                                          <w:rFonts w:ascii="Aptos" w:eastAsiaTheme="minorEastAsia" w:hAnsi="Aptos" w:cstheme="minorHAnsi"/>
                                          <w:sz w:val="14"/>
                                          <w:szCs w:val="14"/>
                                          <w:lang w:val="en-US"/>
                                        </w:rPr>
                                        <w:t>CAPE WATERFRONT ESTATES CLOSE CORPORATION</w:t>
                                      </w:r>
                                      <w:r w:rsidR="00B90D3E" w:rsidRPr="002625E5">
                                        <w:rPr>
                                          <w:rFonts w:ascii="Aptos" w:eastAsiaTheme="minorEastAsia" w:hAnsi="Aptos" w:cs="Arial"/>
                                          <w:sz w:val="14"/>
                                          <w:szCs w:val="14"/>
                                          <w:lang w:val="en-US"/>
                                        </w:rPr>
                                        <w:t xml:space="preserve"> </w:t>
                                      </w:r>
                                    </w:p>
                                  </w:tc>
                                  <w:tc>
                                    <w:tcPr>
                                      <w:tcW w:w="2127" w:type="dxa"/>
                                    </w:tcPr>
                                    <w:p w14:paraId="48066B03"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Version No.:</w:t>
                                      </w:r>
                                    </w:p>
                                  </w:tc>
                                  <w:tc>
                                    <w:tcPr>
                                      <w:tcW w:w="2125" w:type="dxa"/>
                                    </w:tcPr>
                                    <w:p w14:paraId="39441A8C" w14:textId="0BE83567" w:rsidR="001955C2" w:rsidRPr="002625E5" w:rsidRDefault="00B90D3E" w:rsidP="008334C2">
                                      <w:pPr>
                                        <w:spacing w:after="100" w:afterAutospacing="1"/>
                                        <w:contextualSpacing/>
                                        <w:rPr>
                                          <w:rFonts w:ascii="Aptos" w:eastAsiaTheme="minorEastAsia" w:hAnsi="Aptos" w:cs="Arial"/>
                                          <w:sz w:val="14"/>
                                          <w:szCs w:val="14"/>
                                          <w:lang w:val="en-US"/>
                                        </w:rPr>
                                      </w:pPr>
                                      <w:r>
                                        <w:rPr>
                                          <w:rFonts w:ascii="Aptos" w:eastAsiaTheme="minorEastAsia" w:hAnsi="Aptos" w:cs="Arial"/>
                                          <w:sz w:val="14"/>
                                          <w:szCs w:val="14"/>
                                          <w:lang w:val="en-US"/>
                                        </w:rPr>
                                        <w:t>2</w:t>
                                      </w:r>
                                    </w:p>
                                  </w:tc>
                                </w:tr>
                                <w:tr w:rsidR="001955C2" w:rsidRPr="002625E5" w14:paraId="17048EA8" w14:textId="77777777" w:rsidTr="008669E5">
                                  <w:trPr>
                                    <w:trHeight w:val="403"/>
                                  </w:trPr>
                                  <w:tc>
                                    <w:tcPr>
                                      <w:tcW w:w="1560" w:type="dxa"/>
                                    </w:tcPr>
                                    <w:p w14:paraId="1D8BCA1C"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Version compiled by:</w:t>
                                      </w:r>
                                    </w:p>
                                  </w:tc>
                                  <w:tc>
                                    <w:tcPr>
                                      <w:tcW w:w="4819" w:type="dxa"/>
                                    </w:tcPr>
                                    <w:p w14:paraId="16D55836" w14:textId="77777777"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MC COMPLIANCE CONSULTANTS</w:t>
                                      </w:r>
                                    </w:p>
                                  </w:tc>
                                  <w:tc>
                                    <w:tcPr>
                                      <w:tcW w:w="2127" w:type="dxa"/>
                                    </w:tcPr>
                                    <w:p w14:paraId="11A5C066"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Version approved by:</w:t>
                                      </w:r>
                                    </w:p>
                                  </w:tc>
                                  <w:tc>
                                    <w:tcPr>
                                      <w:tcW w:w="2125" w:type="dxa"/>
                                    </w:tcPr>
                                    <w:p w14:paraId="1ED2C60C" w14:textId="77777777" w:rsidR="001955C2" w:rsidRPr="002625E5" w:rsidRDefault="001955C2" w:rsidP="008334C2">
                                      <w:pPr>
                                        <w:spacing w:after="100" w:afterAutospacing="1"/>
                                        <w:contextualSpacing/>
                                        <w:rPr>
                                          <w:rFonts w:ascii="Aptos" w:eastAsiaTheme="minorEastAsia" w:hAnsi="Aptos" w:cs="Arial"/>
                                          <w:sz w:val="14"/>
                                          <w:szCs w:val="14"/>
                                          <w:lang w:val="en-US"/>
                                        </w:rPr>
                                      </w:pPr>
                                    </w:p>
                                  </w:tc>
                                </w:tr>
                                <w:tr w:rsidR="001955C2" w:rsidRPr="002625E5" w14:paraId="498F04F5" w14:textId="77777777" w:rsidTr="008669E5">
                                  <w:trPr>
                                    <w:trHeight w:val="403"/>
                                  </w:trPr>
                                  <w:tc>
                                    <w:tcPr>
                                      <w:tcW w:w="1560" w:type="dxa"/>
                                    </w:tcPr>
                                    <w:p w14:paraId="24E183C5"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Applicable to:</w:t>
                                      </w:r>
                                    </w:p>
                                  </w:tc>
                                  <w:tc>
                                    <w:tcPr>
                                      <w:tcW w:w="4819" w:type="dxa"/>
                                    </w:tcPr>
                                    <w:p w14:paraId="7A88F401" w14:textId="0BF6B8ED"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 xml:space="preserve">MANAGEMENT, </w:t>
                                      </w:r>
                                      <w:r w:rsidR="001F1905">
                                        <w:rPr>
                                          <w:rFonts w:ascii="Aptos" w:eastAsiaTheme="minorEastAsia" w:hAnsi="Aptos" w:cs="Arial"/>
                                          <w:sz w:val="14"/>
                                          <w:szCs w:val="14"/>
                                          <w:lang w:val="en-US"/>
                                        </w:rPr>
                                        <w:t xml:space="preserve">PROFESSIONALS, </w:t>
                                      </w:r>
                                      <w:r w:rsidRPr="002625E5">
                                        <w:rPr>
                                          <w:rFonts w:ascii="Aptos" w:eastAsiaTheme="minorEastAsia" w:hAnsi="Aptos" w:cs="Arial"/>
                                          <w:sz w:val="14"/>
                                          <w:szCs w:val="14"/>
                                          <w:lang w:val="en-US"/>
                                        </w:rPr>
                                        <w:t>ACCOUNTS AND ADMINISTRATION</w:t>
                                      </w:r>
                                    </w:p>
                                  </w:tc>
                                  <w:tc>
                                    <w:tcPr>
                                      <w:tcW w:w="2127" w:type="dxa"/>
                                    </w:tcPr>
                                    <w:p w14:paraId="7305C997"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Pages:</w:t>
                                      </w:r>
                                    </w:p>
                                  </w:tc>
                                  <w:tc>
                                    <w:tcPr>
                                      <w:tcW w:w="2125" w:type="dxa"/>
                                    </w:tcPr>
                                    <w:p w14:paraId="4013902E" w14:textId="333FC517" w:rsidR="001955C2" w:rsidRPr="002625E5" w:rsidRDefault="00E0398A" w:rsidP="008334C2">
                                      <w:pPr>
                                        <w:spacing w:after="100" w:afterAutospacing="1"/>
                                        <w:contextualSpacing/>
                                        <w:rPr>
                                          <w:rFonts w:ascii="Aptos" w:eastAsiaTheme="minorEastAsia" w:hAnsi="Aptos" w:cs="Arial"/>
                                          <w:sz w:val="14"/>
                                          <w:szCs w:val="14"/>
                                          <w:lang w:val="en-US"/>
                                        </w:rPr>
                                      </w:pPr>
                                      <w:r>
                                        <w:rPr>
                                          <w:rFonts w:ascii="Aptos" w:eastAsiaTheme="minorEastAsia" w:hAnsi="Aptos" w:cs="Arial"/>
                                          <w:sz w:val="14"/>
                                          <w:szCs w:val="14"/>
                                          <w:lang w:val="en-US"/>
                                        </w:rPr>
                                        <w:t>30</w:t>
                                      </w:r>
                                    </w:p>
                                  </w:tc>
                                </w:tr>
                                <w:tr w:rsidR="001955C2" w:rsidRPr="002625E5" w14:paraId="7D659266" w14:textId="77777777" w:rsidTr="008669E5">
                                  <w:trPr>
                                    <w:trHeight w:val="403"/>
                                  </w:trPr>
                                  <w:tc>
                                    <w:tcPr>
                                      <w:tcW w:w="1560" w:type="dxa"/>
                                    </w:tcPr>
                                    <w:p w14:paraId="0EBE1974" w14:textId="77777777"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b/>
                                          <w:sz w:val="14"/>
                                          <w:szCs w:val="14"/>
                                          <w:lang w:val="en-US"/>
                                        </w:rPr>
                                        <w:t>Purpose</w:t>
                                      </w:r>
                                    </w:p>
                                  </w:tc>
                                  <w:tc>
                                    <w:tcPr>
                                      <w:tcW w:w="9071" w:type="dxa"/>
                                      <w:gridSpan w:val="3"/>
                                    </w:tcPr>
                                    <w:p w14:paraId="2DE32094" w14:textId="53AB4ED0" w:rsidR="001955C2" w:rsidRPr="002625E5" w:rsidRDefault="00C93787" w:rsidP="008334C2">
                                      <w:pPr>
                                        <w:spacing w:after="100" w:afterAutospacing="1"/>
                                        <w:contextualSpacing/>
                                        <w:rPr>
                                          <w:rFonts w:ascii="Aptos" w:eastAsiaTheme="minorEastAsia" w:hAnsi="Aptos" w:cs="Arial"/>
                                          <w:b/>
                                          <w:bCs/>
                                          <w:sz w:val="14"/>
                                          <w:szCs w:val="14"/>
                                          <w:lang w:val="en-US"/>
                                        </w:rPr>
                                      </w:pPr>
                                      <w:r>
                                        <w:rPr>
                                          <w:rFonts w:ascii="Aptos" w:eastAsiaTheme="minorEastAsia" w:hAnsi="Aptos" w:cs="Arial"/>
                                          <w:b/>
                                          <w:bCs/>
                                          <w:sz w:val="14"/>
                                          <w:szCs w:val="14"/>
                                          <w:lang w:val="en-US"/>
                                        </w:rPr>
                                        <w:t>COMPLIANCE WITH THE PROMOTION OF ACCESS TO INFORMATION ACT 2 OF 2000</w:t>
                                      </w:r>
                                    </w:p>
                                  </w:tc>
                                </w:tr>
                                <w:tr w:rsidR="001955C2" w:rsidRPr="002625E5" w14:paraId="5C28642F" w14:textId="77777777" w:rsidTr="008669E5">
                                  <w:trPr>
                                    <w:trHeight w:val="403"/>
                                  </w:trPr>
                                  <w:tc>
                                    <w:tcPr>
                                      <w:tcW w:w="1560" w:type="dxa"/>
                                      <w:tcBorders>
                                        <w:top w:val="single" w:sz="4" w:space="0" w:color="000000"/>
                                        <w:left w:val="single" w:sz="4" w:space="0" w:color="000000"/>
                                        <w:bottom w:val="single" w:sz="4" w:space="0" w:color="000000"/>
                                        <w:right w:val="single" w:sz="4" w:space="0" w:color="000000"/>
                                      </w:tcBorders>
                                    </w:tcPr>
                                    <w:p w14:paraId="3CAE3B95"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Last audited by:</w:t>
                                      </w:r>
                                    </w:p>
                                  </w:tc>
                                  <w:tc>
                                    <w:tcPr>
                                      <w:tcW w:w="4819" w:type="dxa"/>
                                      <w:tcBorders>
                                        <w:top w:val="single" w:sz="4" w:space="0" w:color="000000"/>
                                        <w:left w:val="single" w:sz="4" w:space="0" w:color="000000"/>
                                        <w:bottom w:val="single" w:sz="4" w:space="0" w:color="000000"/>
                                        <w:right w:val="single" w:sz="4" w:space="0" w:color="000000"/>
                                      </w:tcBorders>
                                    </w:tcPr>
                                    <w:p w14:paraId="03308598" w14:textId="77777777"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MC COMPLIANCE CONSULTANTS</w:t>
                                      </w:r>
                                    </w:p>
                                  </w:tc>
                                  <w:tc>
                                    <w:tcPr>
                                      <w:tcW w:w="2127" w:type="dxa"/>
                                      <w:tcBorders>
                                        <w:top w:val="single" w:sz="4" w:space="0" w:color="000000"/>
                                        <w:left w:val="single" w:sz="4" w:space="0" w:color="000000"/>
                                        <w:bottom w:val="single" w:sz="4" w:space="0" w:color="000000"/>
                                        <w:right w:val="single" w:sz="4" w:space="0" w:color="000000"/>
                                      </w:tcBorders>
                                    </w:tcPr>
                                    <w:p w14:paraId="7781D01D"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Level:</w:t>
                                      </w:r>
                                    </w:p>
                                  </w:tc>
                                  <w:tc>
                                    <w:tcPr>
                                      <w:tcW w:w="2125" w:type="dxa"/>
                                      <w:tcBorders>
                                        <w:top w:val="single" w:sz="4" w:space="0" w:color="000000"/>
                                        <w:left w:val="single" w:sz="4" w:space="0" w:color="000000"/>
                                        <w:bottom w:val="single" w:sz="4" w:space="0" w:color="000000"/>
                                        <w:right w:val="single" w:sz="4" w:space="0" w:color="000000"/>
                                      </w:tcBorders>
                                    </w:tcPr>
                                    <w:p w14:paraId="4A19D5B5" w14:textId="77777777"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MANAGEMENT</w:t>
                                      </w:r>
                                    </w:p>
                                  </w:tc>
                                </w:tr>
                              </w:tbl>
                              <w:tbl>
                                <w:tblPr>
                                  <w:tblStyle w:val="TableGrid18"/>
                                  <w:tblW w:w="10631" w:type="dxa"/>
                                  <w:tblInd w:w="137" w:type="dxa"/>
                                  <w:tblLook w:val="04A0" w:firstRow="1" w:lastRow="0" w:firstColumn="1" w:lastColumn="0" w:noHBand="0" w:noVBand="1"/>
                                </w:tblPr>
                                <w:tblGrid>
                                  <w:gridCol w:w="3686"/>
                                  <w:gridCol w:w="2694"/>
                                  <w:gridCol w:w="4251"/>
                                </w:tblGrid>
                                <w:tr w:rsidR="001955C2" w:rsidRPr="002625E5" w14:paraId="49251C06" w14:textId="77777777" w:rsidTr="001F1905">
                                  <w:tc>
                                    <w:tcPr>
                                      <w:tcW w:w="3686" w:type="dxa"/>
                                      <w:tcBorders>
                                        <w:top w:val="nil"/>
                                      </w:tcBorders>
                                      <w:shd w:val="clear" w:color="auto" w:fill="DDD9C3" w:themeFill="background2" w:themeFillShade="E6"/>
                                    </w:tcPr>
                                    <w:p w14:paraId="14983A57" w14:textId="77777777" w:rsidR="001955C2" w:rsidRPr="002625E5" w:rsidRDefault="001955C2" w:rsidP="008334C2">
                                      <w:pPr>
                                        <w:rPr>
                                          <w:rFonts w:ascii="Aptos" w:eastAsiaTheme="minorEastAsia" w:hAnsi="Aptos" w:cs="Arial"/>
                                          <w:b/>
                                          <w:bCs/>
                                          <w:sz w:val="14"/>
                                          <w:szCs w:val="14"/>
                                        </w:rPr>
                                      </w:pPr>
                                      <w:r w:rsidRPr="002625E5">
                                        <w:rPr>
                                          <w:rFonts w:ascii="Aptos" w:eastAsiaTheme="minorEastAsia" w:hAnsi="Aptos" w:cs="Arial"/>
                                          <w:b/>
                                          <w:bCs/>
                                          <w:sz w:val="14"/>
                                          <w:szCs w:val="14"/>
                                        </w:rPr>
                                        <w:t>Version Control</w:t>
                                      </w:r>
                                    </w:p>
                                  </w:tc>
                                  <w:tc>
                                    <w:tcPr>
                                      <w:tcW w:w="2694" w:type="dxa"/>
                                      <w:tcBorders>
                                        <w:top w:val="nil"/>
                                      </w:tcBorders>
                                      <w:shd w:val="clear" w:color="auto" w:fill="DDD9C3" w:themeFill="background2" w:themeFillShade="E6"/>
                                    </w:tcPr>
                                    <w:p w14:paraId="2F02D839" w14:textId="77777777" w:rsidR="001955C2" w:rsidRPr="002625E5" w:rsidRDefault="001955C2" w:rsidP="008334C2">
                                      <w:pPr>
                                        <w:rPr>
                                          <w:rFonts w:ascii="Aptos" w:eastAsiaTheme="minorEastAsia" w:hAnsi="Aptos" w:cs="Arial"/>
                                          <w:b/>
                                          <w:bCs/>
                                          <w:sz w:val="14"/>
                                          <w:szCs w:val="14"/>
                                        </w:rPr>
                                      </w:pPr>
                                      <w:r w:rsidRPr="002625E5">
                                        <w:rPr>
                                          <w:rFonts w:ascii="Aptos" w:eastAsiaTheme="minorEastAsia" w:hAnsi="Aptos" w:cs="Arial"/>
                                          <w:b/>
                                          <w:bCs/>
                                          <w:sz w:val="14"/>
                                          <w:szCs w:val="14"/>
                                        </w:rPr>
                                        <w:t>Approved</w:t>
                                      </w:r>
                                    </w:p>
                                  </w:tc>
                                  <w:tc>
                                    <w:tcPr>
                                      <w:tcW w:w="4251" w:type="dxa"/>
                                      <w:tcBorders>
                                        <w:top w:val="nil"/>
                                      </w:tcBorders>
                                      <w:shd w:val="clear" w:color="auto" w:fill="DDD9C3" w:themeFill="background2" w:themeFillShade="E6"/>
                                    </w:tcPr>
                                    <w:p w14:paraId="1B2DDA87" w14:textId="77777777" w:rsidR="001955C2" w:rsidRPr="002625E5" w:rsidRDefault="001955C2" w:rsidP="008334C2">
                                      <w:pPr>
                                        <w:rPr>
                                          <w:rFonts w:ascii="Aptos" w:eastAsiaTheme="minorEastAsia" w:hAnsi="Aptos" w:cs="Arial"/>
                                          <w:b/>
                                          <w:bCs/>
                                          <w:sz w:val="14"/>
                                          <w:szCs w:val="14"/>
                                        </w:rPr>
                                      </w:pPr>
                                      <w:r w:rsidRPr="002625E5">
                                        <w:rPr>
                                          <w:rFonts w:ascii="Aptos" w:eastAsiaTheme="minorEastAsia" w:hAnsi="Aptos" w:cs="Arial"/>
                                          <w:b/>
                                          <w:bCs/>
                                          <w:sz w:val="14"/>
                                          <w:szCs w:val="14"/>
                                        </w:rPr>
                                        <w:t>Detail</w:t>
                                      </w:r>
                                    </w:p>
                                  </w:tc>
                                </w:tr>
                                <w:tr w:rsidR="001955C2" w:rsidRPr="002625E5" w14:paraId="0526E425" w14:textId="77777777" w:rsidTr="00B90D3E">
                                  <w:tc>
                                    <w:tcPr>
                                      <w:tcW w:w="3686" w:type="dxa"/>
                                      <w:tcBorders>
                                        <w:top w:val="nil"/>
                                        <w:bottom w:val="single" w:sz="4" w:space="0" w:color="auto"/>
                                      </w:tcBorders>
                                    </w:tcPr>
                                    <w:p w14:paraId="2FB0E7C0" w14:textId="77777777" w:rsidR="001955C2" w:rsidRPr="002625E5" w:rsidRDefault="001955C2" w:rsidP="007558E9">
                                      <w:pPr>
                                        <w:spacing w:line="240" w:lineRule="auto"/>
                                        <w:rPr>
                                          <w:rFonts w:ascii="Aptos" w:eastAsiaTheme="minorEastAsia" w:hAnsi="Aptos" w:cs="Arial"/>
                                          <w:sz w:val="14"/>
                                          <w:szCs w:val="14"/>
                                        </w:rPr>
                                      </w:pPr>
                                      <w:r w:rsidRPr="002625E5">
                                        <w:rPr>
                                          <w:rFonts w:ascii="Aptos" w:eastAsiaTheme="minorEastAsia" w:hAnsi="Aptos" w:cs="Arial"/>
                                          <w:sz w:val="14"/>
                                          <w:szCs w:val="14"/>
                                        </w:rPr>
                                        <w:t>VERSION 1</w:t>
                                      </w:r>
                                    </w:p>
                                  </w:tc>
                                  <w:tc>
                                    <w:tcPr>
                                      <w:tcW w:w="2694" w:type="dxa"/>
                                      <w:tcBorders>
                                        <w:top w:val="nil"/>
                                        <w:bottom w:val="single" w:sz="4" w:space="0" w:color="auto"/>
                                      </w:tcBorders>
                                    </w:tcPr>
                                    <w:p w14:paraId="30B774DC" w14:textId="77777777" w:rsidR="001955C2" w:rsidRPr="002625E5" w:rsidRDefault="001955C2" w:rsidP="007558E9">
                                      <w:pPr>
                                        <w:spacing w:line="240" w:lineRule="auto"/>
                                        <w:rPr>
                                          <w:rFonts w:ascii="Aptos" w:eastAsiaTheme="minorEastAsia" w:hAnsi="Aptos" w:cs="Arial"/>
                                          <w:sz w:val="14"/>
                                          <w:szCs w:val="14"/>
                                        </w:rPr>
                                      </w:pPr>
                                    </w:p>
                                  </w:tc>
                                  <w:tc>
                                    <w:tcPr>
                                      <w:tcW w:w="4251" w:type="dxa"/>
                                      <w:tcBorders>
                                        <w:top w:val="nil"/>
                                        <w:bottom w:val="single" w:sz="4" w:space="0" w:color="auto"/>
                                      </w:tcBorders>
                                    </w:tcPr>
                                    <w:p w14:paraId="090AFA09" w14:textId="1B62AB0A" w:rsidR="001955C2" w:rsidRPr="002625E5" w:rsidRDefault="00491EE6" w:rsidP="007558E9">
                                      <w:pPr>
                                        <w:spacing w:line="240" w:lineRule="auto"/>
                                        <w:rPr>
                                          <w:rFonts w:ascii="Aptos" w:eastAsiaTheme="minorEastAsia" w:hAnsi="Aptos" w:cs="Arial"/>
                                          <w:sz w:val="14"/>
                                          <w:szCs w:val="14"/>
                                        </w:rPr>
                                      </w:pPr>
                                      <w:r>
                                        <w:rPr>
                                          <w:rFonts w:ascii="Aptos" w:eastAsiaTheme="minorEastAsia" w:hAnsi="Aptos" w:cs="Arial"/>
                                          <w:sz w:val="14"/>
                                          <w:szCs w:val="14"/>
                                        </w:rPr>
                                        <w:t>JUNE 2025</w:t>
                                      </w:r>
                                    </w:p>
                                  </w:tc>
                                </w:tr>
                                <w:tr w:rsidR="00B90D3E" w:rsidRPr="002625E5" w14:paraId="6F53FCC7" w14:textId="77777777" w:rsidTr="00B90D3E">
                                  <w:tc>
                                    <w:tcPr>
                                      <w:tcW w:w="3686" w:type="dxa"/>
                                      <w:tcBorders>
                                        <w:top w:val="single" w:sz="4" w:space="0" w:color="auto"/>
                                        <w:bottom w:val="single" w:sz="4" w:space="0" w:color="auto"/>
                                      </w:tcBorders>
                                    </w:tcPr>
                                    <w:p w14:paraId="2C67588C" w14:textId="70CB76A0" w:rsidR="00B90D3E" w:rsidRPr="002625E5" w:rsidRDefault="00B90D3E" w:rsidP="007558E9">
                                      <w:pPr>
                                        <w:rPr>
                                          <w:rFonts w:ascii="Aptos" w:eastAsiaTheme="minorEastAsia" w:hAnsi="Aptos" w:cs="Arial"/>
                                          <w:sz w:val="14"/>
                                          <w:szCs w:val="14"/>
                                        </w:rPr>
                                      </w:pPr>
                                      <w:r>
                                        <w:rPr>
                                          <w:rFonts w:ascii="Aptos" w:eastAsiaTheme="minorEastAsia" w:hAnsi="Aptos" w:cs="Arial"/>
                                          <w:sz w:val="14"/>
                                          <w:szCs w:val="14"/>
                                        </w:rPr>
                                        <w:t>VERSION 2</w:t>
                                      </w:r>
                                    </w:p>
                                  </w:tc>
                                  <w:tc>
                                    <w:tcPr>
                                      <w:tcW w:w="2694" w:type="dxa"/>
                                      <w:tcBorders>
                                        <w:top w:val="single" w:sz="4" w:space="0" w:color="auto"/>
                                        <w:bottom w:val="single" w:sz="4" w:space="0" w:color="auto"/>
                                      </w:tcBorders>
                                    </w:tcPr>
                                    <w:p w14:paraId="13BCB686" w14:textId="77777777" w:rsidR="00B90D3E" w:rsidRPr="002625E5" w:rsidRDefault="00B90D3E" w:rsidP="007558E9">
                                      <w:pPr>
                                        <w:rPr>
                                          <w:rFonts w:ascii="Aptos" w:eastAsiaTheme="minorEastAsia" w:hAnsi="Aptos" w:cs="Arial"/>
                                          <w:sz w:val="14"/>
                                          <w:szCs w:val="14"/>
                                        </w:rPr>
                                      </w:pPr>
                                    </w:p>
                                  </w:tc>
                                  <w:tc>
                                    <w:tcPr>
                                      <w:tcW w:w="4251" w:type="dxa"/>
                                      <w:tcBorders>
                                        <w:top w:val="single" w:sz="4" w:space="0" w:color="auto"/>
                                        <w:bottom w:val="single" w:sz="4" w:space="0" w:color="auto"/>
                                      </w:tcBorders>
                                    </w:tcPr>
                                    <w:p w14:paraId="49B2E6FB" w14:textId="63689457" w:rsidR="00B90D3E" w:rsidRDefault="00B90D3E" w:rsidP="007558E9">
                                      <w:pPr>
                                        <w:rPr>
                                          <w:rFonts w:ascii="Aptos" w:eastAsiaTheme="minorEastAsia" w:hAnsi="Aptos" w:cs="Arial"/>
                                          <w:sz w:val="14"/>
                                          <w:szCs w:val="14"/>
                                        </w:rPr>
                                      </w:pPr>
                                      <w:r>
                                        <w:rPr>
                                          <w:rFonts w:ascii="Aptos" w:eastAsiaTheme="minorEastAsia" w:hAnsi="Aptos" w:cs="Arial"/>
                                          <w:sz w:val="14"/>
                                          <w:szCs w:val="14"/>
                                        </w:rPr>
                                        <w:t>JUNE 2026</w:t>
                                      </w:r>
                                    </w:p>
                                  </w:tc>
                                </w:tr>
                              </w:tbl>
                              <w:p w14:paraId="400B0DBF" w14:textId="77777777" w:rsidR="001955C2" w:rsidRDefault="001955C2" w:rsidP="001955C2">
                                <w:pPr>
                                  <w:pStyle w:val="NoSpacing"/>
                                  <w:jc w:val="right"/>
                                  <w:rPr>
                                    <w:smallCaps/>
                                    <w:color w:val="1F497D" w:themeColor="text2"/>
                                    <w:sz w:val="36"/>
                                    <w:szCs w:val="3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D85BEE" id="Text Box 857972322" o:spid="_x0000_s1027" type="#_x0000_t202" style="position:absolute;margin-left:0;margin-top:448.3pt;width:559.8pt;height:3in;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" filled="f" stroked="f" strokeweight=".5pt">
                    <v:textbox inset="0,0,0,0">
                      <w:txbxContent>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4819"/>
                            <w:gridCol w:w="2127"/>
                            <w:gridCol w:w="2125"/>
                          </w:tblGrid>
                          <w:tr w:rsidR="001955C2" w:rsidRPr="002625E5" w14:paraId="0181D43C" w14:textId="77777777" w:rsidTr="008669E5">
                            <w:trPr>
                              <w:trHeight w:val="403"/>
                            </w:trPr>
                            <w:tc>
                              <w:tcPr>
                                <w:tcW w:w="1560" w:type="dxa"/>
                              </w:tcPr>
                              <w:p w14:paraId="0B35912B"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 xml:space="preserve">Document title: </w:t>
                                </w:r>
                              </w:p>
                            </w:tc>
                            <w:tc>
                              <w:tcPr>
                                <w:tcW w:w="4819" w:type="dxa"/>
                              </w:tcPr>
                              <w:p w14:paraId="210ECF1A" w14:textId="5B1C8379"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2026 PAIA MANUAL</w:t>
                                </w:r>
                              </w:p>
                            </w:tc>
                            <w:tc>
                              <w:tcPr>
                                <w:tcW w:w="2127" w:type="dxa"/>
                              </w:tcPr>
                              <w:p w14:paraId="502BEB6E"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Revision date:</w:t>
                                </w:r>
                              </w:p>
                            </w:tc>
                            <w:tc>
                              <w:tcPr>
                                <w:tcW w:w="2125" w:type="dxa"/>
                              </w:tcPr>
                              <w:p w14:paraId="3FF3A806" w14:textId="5668D376" w:rsidR="001955C2" w:rsidRPr="002625E5" w:rsidRDefault="00D84907" w:rsidP="008334C2">
                                <w:pPr>
                                  <w:spacing w:after="100" w:afterAutospacing="1"/>
                                  <w:contextualSpacing/>
                                  <w:rPr>
                                    <w:rFonts w:ascii="Aptos" w:eastAsiaTheme="minorEastAsia" w:hAnsi="Aptos" w:cs="Arial"/>
                                    <w:sz w:val="14"/>
                                    <w:szCs w:val="14"/>
                                    <w:lang w:val="en-US"/>
                                  </w:rPr>
                                </w:pPr>
                                <w:r>
                                  <w:rPr>
                                    <w:rFonts w:ascii="Aptos" w:eastAsiaTheme="minorEastAsia" w:hAnsi="Aptos" w:cs="Arial"/>
                                    <w:sz w:val="14"/>
                                    <w:szCs w:val="14"/>
                                    <w:lang w:val="en-US"/>
                                  </w:rPr>
                                  <w:t>JUNE 2027</w:t>
                                </w:r>
                              </w:p>
                            </w:tc>
                          </w:tr>
                          <w:tr w:rsidR="001955C2" w:rsidRPr="002625E5" w14:paraId="04BB3924" w14:textId="77777777" w:rsidTr="008669E5">
                            <w:trPr>
                              <w:trHeight w:val="403"/>
                            </w:trPr>
                            <w:tc>
                              <w:tcPr>
                                <w:tcW w:w="1560" w:type="dxa"/>
                              </w:tcPr>
                              <w:p w14:paraId="6CB7C468"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Responsible Dept:</w:t>
                                </w:r>
                              </w:p>
                            </w:tc>
                            <w:tc>
                              <w:tcPr>
                                <w:tcW w:w="4819" w:type="dxa"/>
                              </w:tcPr>
                              <w:p w14:paraId="73B02849" w14:textId="293278A1"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 xml:space="preserve">COMPLIANCE: </w:t>
                                </w:r>
                                <w:r w:rsidR="0077428D">
                                  <w:rPr>
                                    <w:rFonts w:ascii="Aptos" w:eastAsiaTheme="minorEastAsia" w:hAnsi="Aptos" w:cstheme="minorHAnsi"/>
                                    <w:sz w:val="14"/>
                                    <w:szCs w:val="14"/>
                                    <w:lang w:val="en-US"/>
                                  </w:rPr>
                                  <w:t>CAPE WATERFRONT ESTATES CLOSE CORPORATION</w:t>
                                </w:r>
                                <w:r w:rsidR="00B90D3E" w:rsidRPr="002625E5">
                                  <w:rPr>
                                    <w:rFonts w:ascii="Aptos" w:eastAsiaTheme="minorEastAsia" w:hAnsi="Aptos" w:cs="Arial"/>
                                    <w:sz w:val="14"/>
                                    <w:szCs w:val="14"/>
                                    <w:lang w:val="en-US"/>
                                  </w:rPr>
                                  <w:t xml:space="preserve"> </w:t>
                                </w:r>
                              </w:p>
                            </w:tc>
                            <w:tc>
                              <w:tcPr>
                                <w:tcW w:w="2127" w:type="dxa"/>
                              </w:tcPr>
                              <w:p w14:paraId="48066B03"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Version No.:</w:t>
                                </w:r>
                              </w:p>
                            </w:tc>
                            <w:tc>
                              <w:tcPr>
                                <w:tcW w:w="2125" w:type="dxa"/>
                              </w:tcPr>
                              <w:p w14:paraId="39441A8C" w14:textId="0BE83567" w:rsidR="001955C2" w:rsidRPr="002625E5" w:rsidRDefault="00B90D3E" w:rsidP="008334C2">
                                <w:pPr>
                                  <w:spacing w:after="100" w:afterAutospacing="1"/>
                                  <w:contextualSpacing/>
                                  <w:rPr>
                                    <w:rFonts w:ascii="Aptos" w:eastAsiaTheme="minorEastAsia" w:hAnsi="Aptos" w:cs="Arial"/>
                                    <w:sz w:val="14"/>
                                    <w:szCs w:val="14"/>
                                    <w:lang w:val="en-US"/>
                                  </w:rPr>
                                </w:pPr>
                                <w:r>
                                  <w:rPr>
                                    <w:rFonts w:ascii="Aptos" w:eastAsiaTheme="minorEastAsia" w:hAnsi="Aptos" w:cs="Arial"/>
                                    <w:sz w:val="14"/>
                                    <w:szCs w:val="14"/>
                                    <w:lang w:val="en-US"/>
                                  </w:rPr>
                                  <w:t>2</w:t>
                                </w:r>
                              </w:p>
                            </w:tc>
                          </w:tr>
                          <w:tr w:rsidR="001955C2" w:rsidRPr="002625E5" w14:paraId="17048EA8" w14:textId="77777777" w:rsidTr="008669E5">
                            <w:trPr>
                              <w:trHeight w:val="403"/>
                            </w:trPr>
                            <w:tc>
                              <w:tcPr>
                                <w:tcW w:w="1560" w:type="dxa"/>
                              </w:tcPr>
                              <w:p w14:paraId="1D8BCA1C"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Version compiled by:</w:t>
                                </w:r>
                              </w:p>
                            </w:tc>
                            <w:tc>
                              <w:tcPr>
                                <w:tcW w:w="4819" w:type="dxa"/>
                              </w:tcPr>
                              <w:p w14:paraId="16D55836" w14:textId="77777777"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MC COMPLIANCE CONSULTANTS</w:t>
                                </w:r>
                              </w:p>
                            </w:tc>
                            <w:tc>
                              <w:tcPr>
                                <w:tcW w:w="2127" w:type="dxa"/>
                              </w:tcPr>
                              <w:p w14:paraId="11A5C066"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Version approved by:</w:t>
                                </w:r>
                              </w:p>
                            </w:tc>
                            <w:tc>
                              <w:tcPr>
                                <w:tcW w:w="2125" w:type="dxa"/>
                              </w:tcPr>
                              <w:p w14:paraId="1ED2C60C" w14:textId="77777777" w:rsidR="001955C2" w:rsidRPr="002625E5" w:rsidRDefault="001955C2" w:rsidP="008334C2">
                                <w:pPr>
                                  <w:spacing w:after="100" w:afterAutospacing="1"/>
                                  <w:contextualSpacing/>
                                  <w:rPr>
                                    <w:rFonts w:ascii="Aptos" w:eastAsiaTheme="minorEastAsia" w:hAnsi="Aptos" w:cs="Arial"/>
                                    <w:sz w:val="14"/>
                                    <w:szCs w:val="14"/>
                                    <w:lang w:val="en-US"/>
                                  </w:rPr>
                                </w:pPr>
                              </w:p>
                            </w:tc>
                          </w:tr>
                          <w:tr w:rsidR="001955C2" w:rsidRPr="002625E5" w14:paraId="498F04F5" w14:textId="77777777" w:rsidTr="008669E5">
                            <w:trPr>
                              <w:trHeight w:val="403"/>
                            </w:trPr>
                            <w:tc>
                              <w:tcPr>
                                <w:tcW w:w="1560" w:type="dxa"/>
                              </w:tcPr>
                              <w:p w14:paraId="24E183C5"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Applicable to:</w:t>
                                </w:r>
                              </w:p>
                            </w:tc>
                            <w:tc>
                              <w:tcPr>
                                <w:tcW w:w="4819" w:type="dxa"/>
                              </w:tcPr>
                              <w:p w14:paraId="7A88F401" w14:textId="0BF6B8ED"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 xml:space="preserve">MANAGEMENT, </w:t>
                                </w:r>
                                <w:r w:rsidR="001F1905">
                                  <w:rPr>
                                    <w:rFonts w:ascii="Aptos" w:eastAsiaTheme="minorEastAsia" w:hAnsi="Aptos" w:cs="Arial"/>
                                    <w:sz w:val="14"/>
                                    <w:szCs w:val="14"/>
                                    <w:lang w:val="en-US"/>
                                  </w:rPr>
                                  <w:t xml:space="preserve">PROFESSIONALS, </w:t>
                                </w:r>
                                <w:r w:rsidRPr="002625E5">
                                  <w:rPr>
                                    <w:rFonts w:ascii="Aptos" w:eastAsiaTheme="minorEastAsia" w:hAnsi="Aptos" w:cs="Arial"/>
                                    <w:sz w:val="14"/>
                                    <w:szCs w:val="14"/>
                                    <w:lang w:val="en-US"/>
                                  </w:rPr>
                                  <w:t>ACCOUNTS AND ADMINISTRATION</w:t>
                                </w:r>
                              </w:p>
                            </w:tc>
                            <w:tc>
                              <w:tcPr>
                                <w:tcW w:w="2127" w:type="dxa"/>
                              </w:tcPr>
                              <w:p w14:paraId="7305C997"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Pages:</w:t>
                                </w:r>
                              </w:p>
                            </w:tc>
                            <w:tc>
                              <w:tcPr>
                                <w:tcW w:w="2125" w:type="dxa"/>
                              </w:tcPr>
                              <w:p w14:paraId="4013902E" w14:textId="333FC517" w:rsidR="001955C2" w:rsidRPr="002625E5" w:rsidRDefault="00E0398A" w:rsidP="008334C2">
                                <w:pPr>
                                  <w:spacing w:after="100" w:afterAutospacing="1"/>
                                  <w:contextualSpacing/>
                                  <w:rPr>
                                    <w:rFonts w:ascii="Aptos" w:eastAsiaTheme="minorEastAsia" w:hAnsi="Aptos" w:cs="Arial"/>
                                    <w:sz w:val="14"/>
                                    <w:szCs w:val="14"/>
                                    <w:lang w:val="en-US"/>
                                  </w:rPr>
                                </w:pPr>
                                <w:r>
                                  <w:rPr>
                                    <w:rFonts w:ascii="Aptos" w:eastAsiaTheme="minorEastAsia" w:hAnsi="Aptos" w:cs="Arial"/>
                                    <w:sz w:val="14"/>
                                    <w:szCs w:val="14"/>
                                    <w:lang w:val="en-US"/>
                                  </w:rPr>
                                  <w:t>30</w:t>
                                </w:r>
                              </w:p>
                            </w:tc>
                          </w:tr>
                          <w:tr w:rsidR="001955C2" w:rsidRPr="002625E5" w14:paraId="7D659266" w14:textId="77777777" w:rsidTr="008669E5">
                            <w:trPr>
                              <w:trHeight w:val="403"/>
                            </w:trPr>
                            <w:tc>
                              <w:tcPr>
                                <w:tcW w:w="1560" w:type="dxa"/>
                              </w:tcPr>
                              <w:p w14:paraId="0EBE1974" w14:textId="77777777"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b/>
                                    <w:sz w:val="14"/>
                                    <w:szCs w:val="14"/>
                                    <w:lang w:val="en-US"/>
                                  </w:rPr>
                                  <w:t>Purpose</w:t>
                                </w:r>
                              </w:p>
                            </w:tc>
                            <w:tc>
                              <w:tcPr>
                                <w:tcW w:w="9071" w:type="dxa"/>
                                <w:gridSpan w:val="3"/>
                              </w:tcPr>
                              <w:p w14:paraId="2DE32094" w14:textId="53AB4ED0" w:rsidR="001955C2" w:rsidRPr="002625E5" w:rsidRDefault="00C93787" w:rsidP="008334C2">
                                <w:pPr>
                                  <w:spacing w:after="100" w:afterAutospacing="1"/>
                                  <w:contextualSpacing/>
                                  <w:rPr>
                                    <w:rFonts w:ascii="Aptos" w:eastAsiaTheme="minorEastAsia" w:hAnsi="Aptos" w:cs="Arial"/>
                                    <w:b/>
                                    <w:bCs/>
                                    <w:sz w:val="14"/>
                                    <w:szCs w:val="14"/>
                                    <w:lang w:val="en-US"/>
                                  </w:rPr>
                                </w:pPr>
                                <w:r>
                                  <w:rPr>
                                    <w:rFonts w:ascii="Aptos" w:eastAsiaTheme="minorEastAsia" w:hAnsi="Aptos" w:cs="Arial"/>
                                    <w:b/>
                                    <w:bCs/>
                                    <w:sz w:val="14"/>
                                    <w:szCs w:val="14"/>
                                    <w:lang w:val="en-US"/>
                                  </w:rPr>
                                  <w:t>COMPLIANCE WITH THE PROMOTION OF ACCESS TO INFORMATION ACT 2 OF 2000</w:t>
                                </w:r>
                              </w:p>
                            </w:tc>
                          </w:tr>
                          <w:tr w:rsidR="001955C2" w:rsidRPr="002625E5" w14:paraId="5C28642F" w14:textId="77777777" w:rsidTr="008669E5">
                            <w:trPr>
                              <w:trHeight w:val="403"/>
                            </w:trPr>
                            <w:tc>
                              <w:tcPr>
                                <w:tcW w:w="1560" w:type="dxa"/>
                                <w:tcBorders>
                                  <w:top w:val="single" w:sz="4" w:space="0" w:color="000000"/>
                                  <w:left w:val="single" w:sz="4" w:space="0" w:color="000000"/>
                                  <w:bottom w:val="single" w:sz="4" w:space="0" w:color="000000"/>
                                  <w:right w:val="single" w:sz="4" w:space="0" w:color="000000"/>
                                </w:tcBorders>
                              </w:tcPr>
                              <w:p w14:paraId="3CAE3B95"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Last audited by:</w:t>
                                </w:r>
                              </w:p>
                            </w:tc>
                            <w:tc>
                              <w:tcPr>
                                <w:tcW w:w="4819" w:type="dxa"/>
                                <w:tcBorders>
                                  <w:top w:val="single" w:sz="4" w:space="0" w:color="000000"/>
                                  <w:left w:val="single" w:sz="4" w:space="0" w:color="000000"/>
                                  <w:bottom w:val="single" w:sz="4" w:space="0" w:color="000000"/>
                                  <w:right w:val="single" w:sz="4" w:space="0" w:color="000000"/>
                                </w:tcBorders>
                              </w:tcPr>
                              <w:p w14:paraId="03308598" w14:textId="77777777"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MC COMPLIANCE CONSULTANTS</w:t>
                                </w:r>
                              </w:p>
                            </w:tc>
                            <w:tc>
                              <w:tcPr>
                                <w:tcW w:w="2127" w:type="dxa"/>
                                <w:tcBorders>
                                  <w:top w:val="single" w:sz="4" w:space="0" w:color="000000"/>
                                  <w:left w:val="single" w:sz="4" w:space="0" w:color="000000"/>
                                  <w:bottom w:val="single" w:sz="4" w:space="0" w:color="000000"/>
                                  <w:right w:val="single" w:sz="4" w:space="0" w:color="000000"/>
                                </w:tcBorders>
                              </w:tcPr>
                              <w:p w14:paraId="7781D01D" w14:textId="77777777" w:rsidR="001955C2" w:rsidRPr="002625E5" w:rsidRDefault="001955C2" w:rsidP="008334C2">
                                <w:pPr>
                                  <w:spacing w:after="100" w:afterAutospacing="1"/>
                                  <w:contextualSpacing/>
                                  <w:rPr>
                                    <w:rFonts w:ascii="Aptos" w:eastAsiaTheme="minorEastAsia" w:hAnsi="Aptos" w:cs="Arial"/>
                                    <w:b/>
                                    <w:sz w:val="14"/>
                                    <w:szCs w:val="14"/>
                                    <w:lang w:val="en-US"/>
                                  </w:rPr>
                                </w:pPr>
                                <w:r w:rsidRPr="002625E5">
                                  <w:rPr>
                                    <w:rFonts w:ascii="Aptos" w:eastAsiaTheme="minorEastAsia" w:hAnsi="Aptos" w:cs="Arial"/>
                                    <w:b/>
                                    <w:sz w:val="14"/>
                                    <w:szCs w:val="14"/>
                                    <w:lang w:val="en-US"/>
                                  </w:rPr>
                                  <w:t>Level:</w:t>
                                </w:r>
                              </w:p>
                            </w:tc>
                            <w:tc>
                              <w:tcPr>
                                <w:tcW w:w="2125" w:type="dxa"/>
                                <w:tcBorders>
                                  <w:top w:val="single" w:sz="4" w:space="0" w:color="000000"/>
                                  <w:left w:val="single" w:sz="4" w:space="0" w:color="000000"/>
                                  <w:bottom w:val="single" w:sz="4" w:space="0" w:color="000000"/>
                                  <w:right w:val="single" w:sz="4" w:space="0" w:color="000000"/>
                                </w:tcBorders>
                              </w:tcPr>
                              <w:p w14:paraId="4A19D5B5" w14:textId="77777777" w:rsidR="001955C2" w:rsidRPr="002625E5" w:rsidRDefault="001955C2" w:rsidP="008334C2">
                                <w:pPr>
                                  <w:spacing w:after="100" w:afterAutospacing="1"/>
                                  <w:contextualSpacing/>
                                  <w:rPr>
                                    <w:rFonts w:ascii="Aptos" w:eastAsiaTheme="minorEastAsia" w:hAnsi="Aptos" w:cs="Arial"/>
                                    <w:sz w:val="14"/>
                                    <w:szCs w:val="14"/>
                                    <w:lang w:val="en-US"/>
                                  </w:rPr>
                                </w:pPr>
                                <w:r w:rsidRPr="002625E5">
                                  <w:rPr>
                                    <w:rFonts w:ascii="Aptos" w:eastAsiaTheme="minorEastAsia" w:hAnsi="Aptos" w:cs="Arial"/>
                                    <w:sz w:val="14"/>
                                    <w:szCs w:val="14"/>
                                    <w:lang w:val="en-US"/>
                                  </w:rPr>
                                  <w:t>MANAGEMENT</w:t>
                                </w:r>
                              </w:p>
                            </w:tc>
                          </w:tr>
                        </w:tbl>
                        <w:tbl>
                          <w:tblPr>
                            <w:tblStyle w:val="TableGrid18"/>
                            <w:tblW w:w="10631" w:type="dxa"/>
                            <w:tblInd w:w="137" w:type="dxa"/>
                            <w:tblLook w:val="04A0" w:firstRow="1" w:lastRow="0" w:firstColumn="1" w:lastColumn="0" w:noHBand="0" w:noVBand="1"/>
                          </w:tblPr>
                          <w:tblGrid>
                            <w:gridCol w:w="3686"/>
                            <w:gridCol w:w="2694"/>
                            <w:gridCol w:w="4251"/>
                          </w:tblGrid>
                          <w:tr w:rsidR="001955C2" w:rsidRPr="002625E5" w14:paraId="49251C06" w14:textId="77777777" w:rsidTr="001F1905">
                            <w:tc>
                              <w:tcPr>
                                <w:tcW w:w="3686" w:type="dxa"/>
                                <w:tcBorders>
                                  <w:top w:val="nil"/>
                                </w:tcBorders>
                                <w:shd w:val="clear" w:color="auto" w:fill="DDD9C3" w:themeFill="background2" w:themeFillShade="E6"/>
                              </w:tcPr>
                              <w:p w14:paraId="14983A57" w14:textId="77777777" w:rsidR="001955C2" w:rsidRPr="002625E5" w:rsidRDefault="001955C2" w:rsidP="008334C2">
                                <w:pPr>
                                  <w:rPr>
                                    <w:rFonts w:ascii="Aptos" w:eastAsiaTheme="minorEastAsia" w:hAnsi="Aptos" w:cs="Arial"/>
                                    <w:b/>
                                    <w:bCs/>
                                    <w:sz w:val="14"/>
                                    <w:szCs w:val="14"/>
                                  </w:rPr>
                                </w:pPr>
                                <w:r w:rsidRPr="002625E5">
                                  <w:rPr>
                                    <w:rFonts w:ascii="Aptos" w:eastAsiaTheme="minorEastAsia" w:hAnsi="Aptos" w:cs="Arial"/>
                                    <w:b/>
                                    <w:bCs/>
                                    <w:sz w:val="14"/>
                                    <w:szCs w:val="14"/>
                                  </w:rPr>
                                  <w:t>Version Control</w:t>
                                </w:r>
                              </w:p>
                            </w:tc>
                            <w:tc>
                              <w:tcPr>
                                <w:tcW w:w="2694" w:type="dxa"/>
                                <w:tcBorders>
                                  <w:top w:val="nil"/>
                                </w:tcBorders>
                                <w:shd w:val="clear" w:color="auto" w:fill="DDD9C3" w:themeFill="background2" w:themeFillShade="E6"/>
                              </w:tcPr>
                              <w:p w14:paraId="2F02D839" w14:textId="77777777" w:rsidR="001955C2" w:rsidRPr="002625E5" w:rsidRDefault="001955C2" w:rsidP="008334C2">
                                <w:pPr>
                                  <w:rPr>
                                    <w:rFonts w:ascii="Aptos" w:eastAsiaTheme="minorEastAsia" w:hAnsi="Aptos" w:cs="Arial"/>
                                    <w:b/>
                                    <w:bCs/>
                                    <w:sz w:val="14"/>
                                    <w:szCs w:val="14"/>
                                  </w:rPr>
                                </w:pPr>
                                <w:r w:rsidRPr="002625E5">
                                  <w:rPr>
                                    <w:rFonts w:ascii="Aptos" w:eastAsiaTheme="minorEastAsia" w:hAnsi="Aptos" w:cs="Arial"/>
                                    <w:b/>
                                    <w:bCs/>
                                    <w:sz w:val="14"/>
                                    <w:szCs w:val="14"/>
                                  </w:rPr>
                                  <w:t>Approved</w:t>
                                </w:r>
                              </w:p>
                            </w:tc>
                            <w:tc>
                              <w:tcPr>
                                <w:tcW w:w="4251" w:type="dxa"/>
                                <w:tcBorders>
                                  <w:top w:val="nil"/>
                                </w:tcBorders>
                                <w:shd w:val="clear" w:color="auto" w:fill="DDD9C3" w:themeFill="background2" w:themeFillShade="E6"/>
                              </w:tcPr>
                              <w:p w14:paraId="1B2DDA87" w14:textId="77777777" w:rsidR="001955C2" w:rsidRPr="002625E5" w:rsidRDefault="001955C2" w:rsidP="008334C2">
                                <w:pPr>
                                  <w:rPr>
                                    <w:rFonts w:ascii="Aptos" w:eastAsiaTheme="minorEastAsia" w:hAnsi="Aptos" w:cs="Arial"/>
                                    <w:b/>
                                    <w:bCs/>
                                    <w:sz w:val="14"/>
                                    <w:szCs w:val="14"/>
                                  </w:rPr>
                                </w:pPr>
                                <w:r w:rsidRPr="002625E5">
                                  <w:rPr>
                                    <w:rFonts w:ascii="Aptos" w:eastAsiaTheme="minorEastAsia" w:hAnsi="Aptos" w:cs="Arial"/>
                                    <w:b/>
                                    <w:bCs/>
                                    <w:sz w:val="14"/>
                                    <w:szCs w:val="14"/>
                                  </w:rPr>
                                  <w:t>Detail</w:t>
                                </w:r>
                              </w:p>
                            </w:tc>
                          </w:tr>
                          <w:tr w:rsidR="001955C2" w:rsidRPr="002625E5" w14:paraId="0526E425" w14:textId="77777777" w:rsidTr="00B90D3E">
                            <w:tc>
                              <w:tcPr>
                                <w:tcW w:w="3686" w:type="dxa"/>
                                <w:tcBorders>
                                  <w:top w:val="nil"/>
                                  <w:bottom w:val="single" w:sz="4" w:space="0" w:color="auto"/>
                                </w:tcBorders>
                              </w:tcPr>
                              <w:p w14:paraId="2FB0E7C0" w14:textId="77777777" w:rsidR="001955C2" w:rsidRPr="002625E5" w:rsidRDefault="001955C2" w:rsidP="007558E9">
                                <w:pPr>
                                  <w:spacing w:line="240" w:lineRule="auto"/>
                                  <w:rPr>
                                    <w:rFonts w:ascii="Aptos" w:eastAsiaTheme="minorEastAsia" w:hAnsi="Aptos" w:cs="Arial"/>
                                    <w:sz w:val="14"/>
                                    <w:szCs w:val="14"/>
                                  </w:rPr>
                                </w:pPr>
                                <w:r w:rsidRPr="002625E5">
                                  <w:rPr>
                                    <w:rFonts w:ascii="Aptos" w:eastAsiaTheme="minorEastAsia" w:hAnsi="Aptos" w:cs="Arial"/>
                                    <w:sz w:val="14"/>
                                    <w:szCs w:val="14"/>
                                  </w:rPr>
                                  <w:t>VERSION 1</w:t>
                                </w:r>
                              </w:p>
                            </w:tc>
                            <w:tc>
                              <w:tcPr>
                                <w:tcW w:w="2694" w:type="dxa"/>
                                <w:tcBorders>
                                  <w:top w:val="nil"/>
                                  <w:bottom w:val="single" w:sz="4" w:space="0" w:color="auto"/>
                                </w:tcBorders>
                              </w:tcPr>
                              <w:p w14:paraId="30B774DC" w14:textId="77777777" w:rsidR="001955C2" w:rsidRPr="002625E5" w:rsidRDefault="001955C2" w:rsidP="007558E9">
                                <w:pPr>
                                  <w:spacing w:line="240" w:lineRule="auto"/>
                                  <w:rPr>
                                    <w:rFonts w:ascii="Aptos" w:eastAsiaTheme="minorEastAsia" w:hAnsi="Aptos" w:cs="Arial"/>
                                    <w:sz w:val="14"/>
                                    <w:szCs w:val="14"/>
                                  </w:rPr>
                                </w:pPr>
                              </w:p>
                            </w:tc>
                            <w:tc>
                              <w:tcPr>
                                <w:tcW w:w="4251" w:type="dxa"/>
                                <w:tcBorders>
                                  <w:top w:val="nil"/>
                                  <w:bottom w:val="single" w:sz="4" w:space="0" w:color="auto"/>
                                </w:tcBorders>
                              </w:tcPr>
                              <w:p w14:paraId="090AFA09" w14:textId="1B62AB0A" w:rsidR="001955C2" w:rsidRPr="002625E5" w:rsidRDefault="00491EE6" w:rsidP="007558E9">
                                <w:pPr>
                                  <w:spacing w:line="240" w:lineRule="auto"/>
                                  <w:rPr>
                                    <w:rFonts w:ascii="Aptos" w:eastAsiaTheme="minorEastAsia" w:hAnsi="Aptos" w:cs="Arial"/>
                                    <w:sz w:val="14"/>
                                    <w:szCs w:val="14"/>
                                  </w:rPr>
                                </w:pPr>
                                <w:r>
                                  <w:rPr>
                                    <w:rFonts w:ascii="Aptos" w:eastAsiaTheme="minorEastAsia" w:hAnsi="Aptos" w:cs="Arial"/>
                                    <w:sz w:val="14"/>
                                    <w:szCs w:val="14"/>
                                  </w:rPr>
                                  <w:t>JUNE 2025</w:t>
                                </w:r>
                              </w:p>
                            </w:tc>
                          </w:tr>
                          <w:tr w:rsidR="00B90D3E" w:rsidRPr="002625E5" w14:paraId="6F53FCC7" w14:textId="77777777" w:rsidTr="00B90D3E">
                            <w:tc>
                              <w:tcPr>
                                <w:tcW w:w="3686" w:type="dxa"/>
                                <w:tcBorders>
                                  <w:top w:val="single" w:sz="4" w:space="0" w:color="auto"/>
                                  <w:bottom w:val="single" w:sz="4" w:space="0" w:color="auto"/>
                                </w:tcBorders>
                              </w:tcPr>
                              <w:p w14:paraId="2C67588C" w14:textId="70CB76A0" w:rsidR="00B90D3E" w:rsidRPr="002625E5" w:rsidRDefault="00B90D3E" w:rsidP="007558E9">
                                <w:pPr>
                                  <w:rPr>
                                    <w:rFonts w:ascii="Aptos" w:eastAsiaTheme="minorEastAsia" w:hAnsi="Aptos" w:cs="Arial"/>
                                    <w:sz w:val="14"/>
                                    <w:szCs w:val="14"/>
                                  </w:rPr>
                                </w:pPr>
                                <w:r>
                                  <w:rPr>
                                    <w:rFonts w:ascii="Aptos" w:eastAsiaTheme="minorEastAsia" w:hAnsi="Aptos" w:cs="Arial"/>
                                    <w:sz w:val="14"/>
                                    <w:szCs w:val="14"/>
                                  </w:rPr>
                                  <w:t>VERSION 2</w:t>
                                </w:r>
                              </w:p>
                            </w:tc>
                            <w:tc>
                              <w:tcPr>
                                <w:tcW w:w="2694" w:type="dxa"/>
                                <w:tcBorders>
                                  <w:top w:val="single" w:sz="4" w:space="0" w:color="auto"/>
                                  <w:bottom w:val="single" w:sz="4" w:space="0" w:color="auto"/>
                                </w:tcBorders>
                              </w:tcPr>
                              <w:p w14:paraId="13BCB686" w14:textId="77777777" w:rsidR="00B90D3E" w:rsidRPr="002625E5" w:rsidRDefault="00B90D3E" w:rsidP="007558E9">
                                <w:pPr>
                                  <w:rPr>
                                    <w:rFonts w:ascii="Aptos" w:eastAsiaTheme="minorEastAsia" w:hAnsi="Aptos" w:cs="Arial"/>
                                    <w:sz w:val="14"/>
                                    <w:szCs w:val="14"/>
                                  </w:rPr>
                                </w:pPr>
                              </w:p>
                            </w:tc>
                            <w:tc>
                              <w:tcPr>
                                <w:tcW w:w="4251" w:type="dxa"/>
                                <w:tcBorders>
                                  <w:top w:val="single" w:sz="4" w:space="0" w:color="auto"/>
                                  <w:bottom w:val="single" w:sz="4" w:space="0" w:color="auto"/>
                                </w:tcBorders>
                              </w:tcPr>
                              <w:p w14:paraId="49B2E6FB" w14:textId="63689457" w:rsidR="00B90D3E" w:rsidRDefault="00B90D3E" w:rsidP="007558E9">
                                <w:pPr>
                                  <w:rPr>
                                    <w:rFonts w:ascii="Aptos" w:eastAsiaTheme="minorEastAsia" w:hAnsi="Aptos" w:cs="Arial"/>
                                    <w:sz w:val="14"/>
                                    <w:szCs w:val="14"/>
                                  </w:rPr>
                                </w:pPr>
                                <w:r>
                                  <w:rPr>
                                    <w:rFonts w:ascii="Aptos" w:eastAsiaTheme="minorEastAsia" w:hAnsi="Aptos" w:cs="Arial"/>
                                    <w:sz w:val="14"/>
                                    <w:szCs w:val="14"/>
                                  </w:rPr>
                                  <w:t>JUNE 2026</w:t>
                                </w:r>
                              </w:p>
                            </w:tc>
                          </w:tr>
                        </w:tbl>
                        <w:p w14:paraId="400B0DBF" w14:textId="77777777" w:rsidR="001955C2" w:rsidRDefault="001955C2" w:rsidP="001955C2">
                          <w:pPr>
                            <w:pStyle w:val="NoSpacing"/>
                            <w:jc w:val="right"/>
                            <w:rPr>
                              <w:smallCaps/>
                              <w:color w:val="1F497D" w:themeColor="text2"/>
                              <w:sz w:val="36"/>
                              <w:szCs w:val="36"/>
                            </w:rPr>
                          </w:pPr>
                        </w:p>
                      </w:txbxContent>
                    </v:textbox>
                    <w10:wrap type="square" anchorx="margin" anchory="margin"/>
                  </v:shape>
                </w:pict>
              </mc:Fallback>
            </mc:AlternateContent>
          </w:r>
          <w:r w:rsidR="00EB382F" w:rsidRPr="00D21FF4">
            <w:rPr>
              <w:noProof/>
              <w:color w:val="17365D" w:themeColor="text2" w:themeShade="BF"/>
            </w:rPr>
            <mc:AlternateContent>
              <mc:Choice Requires="wps">
                <w:drawing>
                  <wp:anchor distT="0" distB="0" distL="114300" distR="114300" simplePos="0" relativeHeight="251664384" behindDoc="0" locked="0" layoutInCell="1" allowOverlap="1" wp14:anchorId="1C944D97" wp14:editId="4C04DBB7">
                    <wp:simplePos x="0" y="0"/>
                    <wp:positionH relativeFrom="page">
                      <wp:align>left</wp:align>
                    </wp:positionH>
                    <wp:positionV relativeFrom="paragraph">
                      <wp:posOffset>-913130</wp:posOffset>
                    </wp:positionV>
                    <wp:extent cx="198120" cy="11121390"/>
                    <wp:effectExtent l="0" t="0" r="11430" b="22860"/>
                    <wp:wrapNone/>
                    <wp:docPr id="115" name="Rectangle 4"/>
                    <wp:cNvGraphicFramePr/>
                    <a:graphic xmlns:a="http://schemas.openxmlformats.org/drawingml/2006/main">
                      <a:graphicData uri="http://schemas.microsoft.com/office/word/2010/wordprocessingShape">
                        <wps:wsp>
                          <wps:cNvSpPr/>
                          <wps:spPr>
                            <a:xfrm>
                              <a:off x="0" y="0"/>
                              <a:ext cx="198120" cy="11121390"/>
                            </a:xfrm>
                            <a:prstGeom prst="rect">
                              <a:avLst/>
                            </a:prstGeom>
                            <a:solidFill>
                              <a:schemeClr val="accent1">
                                <a:lumMod val="75000"/>
                              </a:schemeClr>
                            </a:solidFill>
                            <a:ln w="25400" cap="flat" cmpd="sng" algn="ctr">
                              <a:solidFill>
                                <a:schemeClr val="accent1">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94FE4" id="Rectangle 4" o:spid="_x0000_s1026" style="position:absolute;margin-left:0;margin-top:-71.9pt;width:15.6pt;height:875.7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" fillcolor="#365f91 [2404]" strokecolor="#365f91 [2404]" strokeweight="2pt">
                    <w10:wrap anchorx="page"/>
                  </v:rect>
                </w:pict>
              </mc:Fallback>
            </mc:AlternateContent>
          </w:r>
          <w:r w:rsidR="00EB382F">
            <w:rPr>
              <w:noProof/>
            </w:rPr>
            <mc:AlternateContent>
              <mc:Choice Requires="wps">
                <w:drawing>
                  <wp:anchor distT="0" distB="0" distL="114300" distR="114300" simplePos="0" relativeHeight="251660288" behindDoc="0" locked="0" layoutInCell="1" allowOverlap="1" wp14:anchorId="6B6A0CDC" wp14:editId="007B09DA">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xt Box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372FD" w14:textId="7714A032" w:rsidR="00EB382F" w:rsidRDefault="00EB382F">
                                <w:pPr>
                                  <w:pStyle w:val="NoSpacing"/>
                                  <w:jc w:val="right"/>
                                  <w:rPr>
                                    <w:caps/>
                                    <w:color w:val="17365D" w:themeColor="text2" w:themeShade="BF"/>
                                    <w:sz w:val="52"/>
                                    <w:szCs w:val="52"/>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6B6A0CDC" id="Text Box 113" o:spid="_x0000_s1028"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6hYw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U&#10;eM7HfWM3UByp3wjtKngnVyU15UH48CyQZp/6SPscnujQBoh86CTOdoC//nYf8TSSpOWspl3Kuf+5&#10;F6g4M18tDWtcvF7AXtj0gt1XS6AujOilcDKJZIDB9KJGqF5pzRcxCqmElRQr55teXIZ2o+mZkGqx&#10;SCBaLyfCg107GV3HpsQRe2leBbpuDgNN8CP0WyamF+PYYqOlhcU+gC7TrEZeWxY7vmk10wh3z0jc&#10;/bf/CXV+7Oa/A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RQBOoWMCAAA0BQAADgAAAAAAAAAAAAAAAAAuAgAAZHJzL2Uyb0Rv&#10;Yy54bWxQSwECLQAUAAYACAAAACEAuHfphtoAAAAEAQAADwAAAAAAAAAAAAAAAAC9BAAAZHJzL2Rv&#10;d25yZXYueG1sUEsFBgAAAAAEAAQA8wAAAMQFAAAAAA==&#10;" filled="f" stroked="f" strokeweight=".5pt">
                    <v:textbox inset="0,0,0,0">
                      <w:txbxContent>
                        <w:p w14:paraId="195372FD" w14:textId="7714A032" w:rsidR="00EB382F" w:rsidRDefault="00EB382F">
                          <w:pPr>
                            <w:pStyle w:val="NoSpacing"/>
                            <w:jc w:val="right"/>
                            <w:rPr>
                              <w:caps/>
                              <w:color w:val="17365D" w:themeColor="text2" w:themeShade="BF"/>
                              <w:sz w:val="52"/>
                              <w:szCs w:val="52"/>
                            </w:rPr>
                          </w:pPr>
                        </w:p>
                      </w:txbxContent>
                    </v:textbox>
                    <w10:wrap type="square" anchorx="page" anchory="page"/>
                  </v:shape>
                </w:pict>
              </mc:Fallback>
            </mc:AlternateContent>
          </w:r>
          <w:r w:rsidR="00EB382F">
            <w:rPr>
              <w:rFonts w:ascii="Century Gothic" w:hAnsi="Century Gothic" w:cs="Arial"/>
              <w:b/>
              <w:bCs/>
              <w:color w:val="FFFFFF" w:themeColor="background1"/>
              <w:sz w:val="18"/>
              <w:szCs w:val="18"/>
            </w:rPr>
            <w:br w:type="page"/>
          </w:r>
        </w:p>
      </w:sdtContent>
    </w:sdt>
    <w:p w14:paraId="732A3E30" w14:textId="71CBF8BA" w:rsidR="00FE3D15" w:rsidRPr="00B02134" w:rsidRDefault="00FE3D15" w:rsidP="009B66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rPr>
          <w:rFonts w:ascii="Aptos" w:hAnsi="Aptos" w:cs="Arial"/>
          <w:b/>
          <w:bCs/>
          <w:color w:val="FFFFFF" w:themeColor="background1"/>
          <w:sz w:val="18"/>
          <w:szCs w:val="18"/>
        </w:rPr>
      </w:pPr>
      <w:r w:rsidRPr="00B02134">
        <w:rPr>
          <w:rFonts w:ascii="Aptos" w:hAnsi="Aptos" w:cs="Arial"/>
          <w:b/>
          <w:bCs/>
          <w:color w:val="FFFFFF" w:themeColor="background1"/>
          <w:sz w:val="18"/>
          <w:szCs w:val="18"/>
        </w:rPr>
        <w:lastRenderedPageBreak/>
        <w:t>I</w:t>
      </w:r>
      <w:r w:rsidR="00F52FA8" w:rsidRPr="00B02134">
        <w:rPr>
          <w:rFonts w:ascii="Aptos" w:hAnsi="Aptos" w:cs="Arial"/>
          <w:b/>
          <w:bCs/>
          <w:color w:val="FFFFFF" w:themeColor="background1"/>
          <w:sz w:val="18"/>
          <w:szCs w:val="18"/>
        </w:rPr>
        <w:t>NDEX</w:t>
      </w:r>
    </w:p>
    <w:tbl>
      <w:tblPr>
        <w:tblStyle w:val="TableGrid"/>
        <w:tblW w:w="10615" w:type="dxa"/>
        <w:tblLook w:val="04A0" w:firstRow="1" w:lastRow="0" w:firstColumn="1" w:lastColumn="0" w:noHBand="0" w:noVBand="1"/>
      </w:tblPr>
      <w:tblGrid>
        <w:gridCol w:w="846"/>
        <w:gridCol w:w="8221"/>
        <w:gridCol w:w="1548"/>
      </w:tblGrid>
      <w:tr w:rsidR="00C617CF" w:rsidRPr="00B02134" w14:paraId="67997B87" w14:textId="77777777" w:rsidTr="00A036B2">
        <w:tc>
          <w:tcPr>
            <w:tcW w:w="846" w:type="dxa"/>
          </w:tcPr>
          <w:p w14:paraId="1AC95B0A"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1.</w:t>
            </w:r>
          </w:p>
        </w:tc>
        <w:tc>
          <w:tcPr>
            <w:tcW w:w="8221" w:type="dxa"/>
          </w:tcPr>
          <w:p w14:paraId="39B65E6F" w14:textId="774700C3"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Background to </w:t>
            </w:r>
            <w:r w:rsidR="00AC0110">
              <w:rPr>
                <w:rFonts w:ascii="Aptos" w:hAnsi="Aptos" w:cs="Arial"/>
                <w:b/>
                <w:bCs/>
                <w:color w:val="000000" w:themeColor="text1"/>
                <w:sz w:val="18"/>
                <w:szCs w:val="18"/>
              </w:rPr>
              <w:t xml:space="preserve">and Purpose of </w:t>
            </w:r>
            <w:r w:rsidRPr="00B02134">
              <w:rPr>
                <w:rFonts w:ascii="Aptos" w:hAnsi="Aptos" w:cs="Arial"/>
                <w:b/>
                <w:bCs/>
                <w:color w:val="000000" w:themeColor="text1"/>
                <w:sz w:val="18"/>
                <w:szCs w:val="18"/>
              </w:rPr>
              <w:t>the Promotion of Access to Information Act</w:t>
            </w:r>
            <w:r>
              <w:rPr>
                <w:rFonts w:ascii="Aptos" w:hAnsi="Aptos" w:cs="Arial"/>
                <w:b/>
                <w:bCs/>
                <w:color w:val="000000" w:themeColor="text1"/>
                <w:sz w:val="18"/>
                <w:szCs w:val="18"/>
              </w:rPr>
              <w:t xml:space="preserve"> </w:t>
            </w:r>
          </w:p>
        </w:tc>
        <w:tc>
          <w:tcPr>
            <w:tcW w:w="1548" w:type="dxa"/>
          </w:tcPr>
          <w:p w14:paraId="24518CF6"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2</w:t>
            </w:r>
          </w:p>
        </w:tc>
      </w:tr>
      <w:tr w:rsidR="00C617CF" w:rsidRPr="00B02134" w14:paraId="4985F75D" w14:textId="77777777" w:rsidTr="00A036B2">
        <w:tc>
          <w:tcPr>
            <w:tcW w:w="846" w:type="dxa"/>
          </w:tcPr>
          <w:p w14:paraId="0624D2CC"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2. </w:t>
            </w:r>
          </w:p>
        </w:tc>
        <w:tc>
          <w:tcPr>
            <w:tcW w:w="8221" w:type="dxa"/>
          </w:tcPr>
          <w:p w14:paraId="4DB78D09" w14:textId="0A611962"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Overview of </w:t>
            </w:r>
            <w:r>
              <w:rPr>
                <w:rFonts w:ascii="Aptos" w:hAnsi="Aptos" w:cs="Arial"/>
                <w:b/>
                <w:bCs/>
                <w:color w:val="000000" w:themeColor="text1"/>
                <w:sz w:val="18"/>
                <w:szCs w:val="18"/>
              </w:rPr>
              <w:t xml:space="preserve">the services offered by </w:t>
            </w:r>
            <w:r w:rsidR="002137D5">
              <w:rPr>
                <w:rFonts w:ascii="Aptos" w:hAnsi="Aptos" w:cs="Arial"/>
                <w:b/>
                <w:bCs/>
                <w:color w:val="000000" w:themeColor="text1"/>
                <w:sz w:val="18"/>
                <w:szCs w:val="18"/>
              </w:rPr>
              <w:t>the agency</w:t>
            </w:r>
          </w:p>
        </w:tc>
        <w:tc>
          <w:tcPr>
            <w:tcW w:w="1548" w:type="dxa"/>
          </w:tcPr>
          <w:p w14:paraId="15AA8390"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4</w:t>
            </w:r>
          </w:p>
        </w:tc>
      </w:tr>
      <w:tr w:rsidR="00C617CF" w:rsidRPr="00B02134" w14:paraId="2F9668A5" w14:textId="77777777" w:rsidTr="00A036B2">
        <w:tc>
          <w:tcPr>
            <w:tcW w:w="846" w:type="dxa"/>
          </w:tcPr>
          <w:p w14:paraId="336F92A3"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3. </w:t>
            </w:r>
          </w:p>
        </w:tc>
        <w:tc>
          <w:tcPr>
            <w:tcW w:w="8221" w:type="dxa"/>
          </w:tcPr>
          <w:p w14:paraId="5A59479D" w14:textId="00B1511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 xml:space="preserve">Communications Officer for </w:t>
            </w:r>
            <w:r w:rsidR="002137D5">
              <w:rPr>
                <w:rFonts w:ascii="Aptos" w:hAnsi="Aptos" w:cs="Arial"/>
                <w:b/>
                <w:bCs/>
                <w:color w:val="000000" w:themeColor="text1"/>
                <w:sz w:val="18"/>
                <w:szCs w:val="18"/>
              </w:rPr>
              <w:t>the agency</w:t>
            </w:r>
            <w:r>
              <w:rPr>
                <w:rFonts w:ascii="Aptos" w:hAnsi="Aptos" w:cs="Arial"/>
                <w:b/>
                <w:bCs/>
                <w:color w:val="000000" w:themeColor="text1"/>
                <w:sz w:val="18"/>
                <w:szCs w:val="18"/>
              </w:rPr>
              <w:t xml:space="preserve"> - </w:t>
            </w:r>
            <w:r w:rsidRPr="00B02134">
              <w:rPr>
                <w:rFonts w:ascii="Aptos" w:hAnsi="Aptos" w:cs="Arial"/>
                <w:b/>
                <w:bCs/>
                <w:color w:val="000000" w:themeColor="text1"/>
                <w:sz w:val="18"/>
                <w:szCs w:val="18"/>
              </w:rPr>
              <w:t>Section 51(1)(a)</w:t>
            </w:r>
          </w:p>
        </w:tc>
        <w:tc>
          <w:tcPr>
            <w:tcW w:w="1548" w:type="dxa"/>
          </w:tcPr>
          <w:p w14:paraId="2E1D280E" w14:textId="1EBEC236" w:rsidR="00C617CF" w:rsidRPr="00B02134" w:rsidRDefault="0036639B" w:rsidP="0036639B">
            <w:pPr>
              <w:tabs>
                <w:tab w:val="center" w:pos="666"/>
              </w:tabs>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4</w:t>
            </w:r>
            <w:r>
              <w:rPr>
                <w:rFonts w:ascii="Aptos" w:hAnsi="Aptos" w:cs="Arial"/>
                <w:b/>
                <w:bCs/>
                <w:color w:val="000000" w:themeColor="text1"/>
                <w:sz w:val="18"/>
                <w:szCs w:val="18"/>
              </w:rPr>
              <w:tab/>
            </w:r>
          </w:p>
        </w:tc>
      </w:tr>
      <w:tr w:rsidR="00C617CF" w:rsidRPr="00B02134" w14:paraId="4076BF27" w14:textId="77777777" w:rsidTr="00A036B2">
        <w:tc>
          <w:tcPr>
            <w:tcW w:w="846" w:type="dxa"/>
          </w:tcPr>
          <w:p w14:paraId="38394753"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4. </w:t>
            </w:r>
          </w:p>
        </w:tc>
        <w:tc>
          <w:tcPr>
            <w:tcW w:w="8221" w:type="dxa"/>
          </w:tcPr>
          <w:p w14:paraId="08721CA3" w14:textId="37267738"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Information Officer</w:t>
            </w:r>
            <w:r>
              <w:rPr>
                <w:rFonts w:ascii="Aptos" w:hAnsi="Aptos" w:cs="Arial"/>
                <w:b/>
                <w:bCs/>
                <w:color w:val="000000" w:themeColor="text1"/>
                <w:sz w:val="18"/>
                <w:szCs w:val="18"/>
              </w:rPr>
              <w:t xml:space="preserve"> of </w:t>
            </w:r>
            <w:r w:rsidR="002137D5">
              <w:rPr>
                <w:rFonts w:ascii="Aptos" w:hAnsi="Aptos" w:cs="Arial"/>
                <w:b/>
                <w:bCs/>
                <w:color w:val="000000" w:themeColor="text1"/>
                <w:sz w:val="18"/>
                <w:szCs w:val="18"/>
              </w:rPr>
              <w:t>the agency</w:t>
            </w:r>
          </w:p>
        </w:tc>
        <w:tc>
          <w:tcPr>
            <w:tcW w:w="1548" w:type="dxa"/>
          </w:tcPr>
          <w:p w14:paraId="1CC158C2" w14:textId="428EEF8D" w:rsidR="00C617CF" w:rsidRPr="00B02134" w:rsidRDefault="0036639B" w:rsidP="005A0E16">
            <w:pPr>
              <w:tabs>
                <w:tab w:val="center" w:pos="666"/>
              </w:tabs>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5</w:t>
            </w:r>
          </w:p>
        </w:tc>
      </w:tr>
      <w:tr w:rsidR="00C617CF" w:rsidRPr="00B02134" w14:paraId="44A077A5" w14:textId="77777777" w:rsidTr="00A036B2">
        <w:tc>
          <w:tcPr>
            <w:tcW w:w="846" w:type="dxa"/>
          </w:tcPr>
          <w:p w14:paraId="55052E66" w14:textId="257A63CF" w:rsidR="00C617CF" w:rsidRPr="00B02134" w:rsidRDefault="00F4553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5</w:t>
            </w:r>
            <w:r w:rsidR="00C617CF" w:rsidRPr="00B02134">
              <w:rPr>
                <w:rFonts w:ascii="Aptos" w:hAnsi="Aptos" w:cs="Arial"/>
                <w:b/>
                <w:bCs/>
                <w:color w:val="000000" w:themeColor="text1"/>
                <w:sz w:val="18"/>
                <w:szCs w:val="18"/>
              </w:rPr>
              <w:t xml:space="preserve">. </w:t>
            </w:r>
          </w:p>
        </w:tc>
        <w:tc>
          <w:tcPr>
            <w:tcW w:w="8221" w:type="dxa"/>
          </w:tcPr>
          <w:p w14:paraId="42D1D78C"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The Act and </w:t>
            </w:r>
            <w:r>
              <w:rPr>
                <w:rFonts w:ascii="Aptos" w:hAnsi="Aptos" w:cs="Arial"/>
                <w:b/>
                <w:bCs/>
                <w:color w:val="000000" w:themeColor="text1"/>
                <w:sz w:val="18"/>
                <w:szCs w:val="18"/>
              </w:rPr>
              <w:t xml:space="preserve">the </w:t>
            </w:r>
            <w:r w:rsidRPr="00B02134">
              <w:rPr>
                <w:rFonts w:ascii="Aptos" w:hAnsi="Aptos" w:cs="Arial"/>
                <w:b/>
                <w:bCs/>
                <w:color w:val="000000" w:themeColor="text1"/>
                <w:sz w:val="18"/>
                <w:szCs w:val="18"/>
              </w:rPr>
              <w:t>Section 10 Guide</w:t>
            </w:r>
          </w:p>
        </w:tc>
        <w:tc>
          <w:tcPr>
            <w:tcW w:w="1548" w:type="dxa"/>
          </w:tcPr>
          <w:p w14:paraId="0746DD32" w14:textId="705ECA7E" w:rsidR="00C617CF" w:rsidRPr="00B02134" w:rsidRDefault="0075786B"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8</w:t>
            </w:r>
          </w:p>
        </w:tc>
      </w:tr>
      <w:tr w:rsidR="00C617CF" w:rsidRPr="00B02134" w14:paraId="360EC3D4" w14:textId="77777777" w:rsidTr="00A036B2">
        <w:tc>
          <w:tcPr>
            <w:tcW w:w="846" w:type="dxa"/>
          </w:tcPr>
          <w:p w14:paraId="5B1ABC6C" w14:textId="209AC294" w:rsidR="00C617CF" w:rsidRPr="00B02134" w:rsidRDefault="00F4553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6</w:t>
            </w:r>
            <w:r w:rsidR="00C617CF" w:rsidRPr="00B02134">
              <w:rPr>
                <w:rFonts w:ascii="Aptos" w:hAnsi="Aptos" w:cs="Arial"/>
                <w:b/>
                <w:bCs/>
                <w:color w:val="000000" w:themeColor="text1"/>
                <w:sz w:val="18"/>
                <w:szCs w:val="18"/>
              </w:rPr>
              <w:t xml:space="preserve">. </w:t>
            </w:r>
          </w:p>
        </w:tc>
        <w:tc>
          <w:tcPr>
            <w:tcW w:w="8221" w:type="dxa"/>
          </w:tcPr>
          <w:p w14:paraId="2BBB6004"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Request procedures and facilitation </w:t>
            </w:r>
          </w:p>
        </w:tc>
        <w:tc>
          <w:tcPr>
            <w:tcW w:w="1548" w:type="dxa"/>
          </w:tcPr>
          <w:p w14:paraId="4E5F38B1" w14:textId="18E089CF" w:rsidR="00C617CF" w:rsidRPr="00B02134" w:rsidRDefault="0036639B"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8</w:t>
            </w:r>
          </w:p>
        </w:tc>
      </w:tr>
      <w:tr w:rsidR="00C617CF" w:rsidRPr="00B02134" w14:paraId="2EF53D99" w14:textId="77777777" w:rsidTr="00A036B2">
        <w:tc>
          <w:tcPr>
            <w:tcW w:w="846" w:type="dxa"/>
          </w:tcPr>
          <w:p w14:paraId="6F7B7A93" w14:textId="3CDB8B95" w:rsidR="00C617CF" w:rsidRPr="00B02134" w:rsidRDefault="00F4553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7</w:t>
            </w:r>
            <w:r w:rsidR="00C617CF" w:rsidRPr="00B02134">
              <w:rPr>
                <w:rFonts w:ascii="Aptos" w:hAnsi="Aptos" w:cs="Arial"/>
                <w:b/>
                <w:bCs/>
                <w:color w:val="000000" w:themeColor="text1"/>
                <w:sz w:val="18"/>
                <w:szCs w:val="18"/>
              </w:rPr>
              <w:t xml:space="preserve">. </w:t>
            </w:r>
          </w:p>
        </w:tc>
        <w:tc>
          <w:tcPr>
            <w:tcW w:w="8221" w:type="dxa"/>
          </w:tcPr>
          <w:p w14:paraId="6F1A3C15"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Prescribed fees</w:t>
            </w:r>
          </w:p>
        </w:tc>
        <w:tc>
          <w:tcPr>
            <w:tcW w:w="1548" w:type="dxa"/>
          </w:tcPr>
          <w:p w14:paraId="5C7FD402" w14:textId="7EBD3101"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36639B">
              <w:rPr>
                <w:rFonts w:ascii="Aptos" w:hAnsi="Aptos" w:cs="Arial"/>
                <w:b/>
                <w:bCs/>
                <w:color w:val="000000" w:themeColor="text1"/>
                <w:sz w:val="18"/>
                <w:szCs w:val="18"/>
              </w:rPr>
              <w:t>1</w:t>
            </w:r>
          </w:p>
        </w:tc>
      </w:tr>
      <w:tr w:rsidR="00C617CF" w:rsidRPr="00B02134" w14:paraId="60D215CD" w14:textId="77777777" w:rsidTr="00A036B2">
        <w:tc>
          <w:tcPr>
            <w:tcW w:w="846" w:type="dxa"/>
          </w:tcPr>
          <w:p w14:paraId="1148ED81" w14:textId="44726313" w:rsidR="00C617CF" w:rsidRPr="00B02134" w:rsidRDefault="00F4553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8</w:t>
            </w:r>
            <w:r w:rsidR="00C617CF" w:rsidRPr="00B02134">
              <w:rPr>
                <w:rFonts w:ascii="Aptos" w:hAnsi="Aptos" w:cs="Arial"/>
                <w:b/>
                <w:bCs/>
                <w:color w:val="000000" w:themeColor="text1"/>
                <w:sz w:val="18"/>
                <w:szCs w:val="18"/>
              </w:rPr>
              <w:t>.</w:t>
            </w:r>
          </w:p>
        </w:tc>
        <w:tc>
          <w:tcPr>
            <w:tcW w:w="8221" w:type="dxa"/>
          </w:tcPr>
          <w:p w14:paraId="35CC15F3"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Information available in terms of Legislation</w:t>
            </w:r>
          </w:p>
        </w:tc>
        <w:tc>
          <w:tcPr>
            <w:tcW w:w="1548" w:type="dxa"/>
          </w:tcPr>
          <w:p w14:paraId="7172EBEF" w14:textId="21F80B68"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1</w:t>
            </w:r>
            <w:r w:rsidR="0036639B">
              <w:rPr>
                <w:rFonts w:ascii="Aptos" w:hAnsi="Aptos" w:cs="Arial"/>
                <w:b/>
                <w:bCs/>
                <w:color w:val="000000" w:themeColor="text1"/>
                <w:sz w:val="18"/>
                <w:szCs w:val="18"/>
              </w:rPr>
              <w:t>1</w:t>
            </w:r>
          </w:p>
        </w:tc>
      </w:tr>
      <w:tr w:rsidR="00C617CF" w:rsidRPr="00B02134" w14:paraId="5D063277" w14:textId="77777777" w:rsidTr="00A036B2">
        <w:tc>
          <w:tcPr>
            <w:tcW w:w="846" w:type="dxa"/>
          </w:tcPr>
          <w:p w14:paraId="769B3B8D" w14:textId="1A65E835" w:rsidR="00C617CF" w:rsidRPr="00B02134" w:rsidRDefault="00F4553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9</w:t>
            </w:r>
            <w:r w:rsidR="00C617CF" w:rsidRPr="00B02134">
              <w:rPr>
                <w:rFonts w:ascii="Aptos" w:hAnsi="Aptos" w:cs="Arial"/>
                <w:b/>
                <w:bCs/>
                <w:color w:val="000000" w:themeColor="text1"/>
                <w:sz w:val="18"/>
                <w:szCs w:val="18"/>
              </w:rPr>
              <w:t>.</w:t>
            </w:r>
          </w:p>
        </w:tc>
        <w:tc>
          <w:tcPr>
            <w:tcW w:w="8221" w:type="dxa"/>
          </w:tcPr>
          <w:p w14:paraId="3C488782"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Information automatically available</w:t>
            </w:r>
          </w:p>
        </w:tc>
        <w:tc>
          <w:tcPr>
            <w:tcW w:w="1548" w:type="dxa"/>
          </w:tcPr>
          <w:p w14:paraId="458366A9" w14:textId="165E28AE"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F543FC">
              <w:rPr>
                <w:rFonts w:ascii="Aptos" w:hAnsi="Aptos" w:cs="Arial"/>
                <w:b/>
                <w:bCs/>
                <w:color w:val="000000" w:themeColor="text1"/>
                <w:sz w:val="18"/>
                <w:szCs w:val="18"/>
              </w:rPr>
              <w:t>5</w:t>
            </w:r>
          </w:p>
        </w:tc>
      </w:tr>
      <w:tr w:rsidR="00C617CF" w:rsidRPr="00B02134" w14:paraId="323D6096" w14:textId="77777777" w:rsidTr="00A036B2">
        <w:tc>
          <w:tcPr>
            <w:tcW w:w="846" w:type="dxa"/>
          </w:tcPr>
          <w:p w14:paraId="51CAED99" w14:textId="35F66C0C" w:rsidR="00C617CF" w:rsidRPr="00B02134" w:rsidRDefault="00F4553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10</w:t>
            </w:r>
            <w:r w:rsidR="00C617CF" w:rsidRPr="00B02134">
              <w:rPr>
                <w:rFonts w:ascii="Aptos" w:hAnsi="Aptos" w:cs="Arial"/>
                <w:b/>
                <w:bCs/>
                <w:color w:val="000000" w:themeColor="text1"/>
                <w:sz w:val="18"/>
                <w:szCs w:val="18"/>
              </w:rPr>
              <w:t>.</w:t>
            </w:r>
          </w:p>
        </w:tc>
        <w:tc>
          <w:tcPr>
            <w:tcW w:w="8221" w:type="dxa"/>
          </w:tcPr>
          <w:p w14:paraId="7109F5C6"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Information available in terms of the Act on Application</w:t>
            </w:r>
          </w:p>
        </w:tc>
        <w:tc>
          <w:tcPr>
            <w:tcW w:w="1548" w:type="dxa"/>
          </w:tcPr>
          <w:p w14:paraId="26269C0D" w14:textId="67D84B93"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1</w:t>
            </w:r>
            <w:r w:rsidR="0075786B">
              <w:rPr>
                <w:rFonts w:ascii="Aptos" w:hAnsi="Aptos" w:cs="Arial"/>
                <w:b/>
                <w:bCs/>
                <w:color w:val="000000" w:themeColor="text1"/>
                <w:sz w:val="18"/>
                <w:szCs w:val="18"/>
              </w:rPr>
              <w:t>5</w:t>
            </w:r>
          </w:p>
        </w:tc>
      </w:tr>
      <w:tr w:rsidR="00C617CF" w:rsidRPr="00B02134" w14:paraId="70FB560D" w14:textId="77777777" w:rsidTr="00A036B2">
        <w:tc>
          <w:tcPr>
            <w:tcW w:w="846" w:type="dxa"/>
          </w:tcPr>
          <w:p w14:paraId="77AF275E" w14:textId="7A674589"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1</w:t>
            </w:r>
            <w:r w:rsidR="00F4553F">
              <w:rPr>
                <w:rFonts w:ascii="Aptos" w:hAnsi="Aptos" w:cs="Arial"/>
                <w:b/>
                <w:bCs/>
                <w:color w:val="000000" w:themeColor="text1"/>
                <w:sz w:val="18"/>
                <w:szCs w:val="18"/>
              </w:rPr>
              <w:t>1</w:t>
            </w:r>
            <w:r w:rsidRPr="00B02134">
              <w:rPr>
                <w:rFonts w:ascii="Aptos" w:hAnsi="Aptos" w:cs="Arial"/>
                <w:b/>
                <w:bCs/>
                <w:color w:val="000000" w:themeColor="text1"/>
                <w:sz w:val="18"/>
                <w:szCs w:val="18"/>
              </w:rPr>
              <w:t>.</w:t>
            </w:r>
          </w:p>
        </w:tc>
        <w:tc>
          <w:tcPr>
            <w:tcW w:w="8221" w:type="dxa"/>
          </w:tcPr>
          <w:p w14:paraId="158628ED"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Information Requested about a Third Party</w:t>
            </w:r>
          </w:p>
        </w:tc>
        <w:tc>
          <w:tcPr>
            <w:tcW w:w="1548" w:type="dxa"/>
          </w:tcPr>
          <w:p w14:paraId="56DCD59A" w14:textId="547BB81D"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75786B">
              <w:rPr>
                <w:rFonts w:ascii="Aptos" w:hAnsi="Aptos" w:cs="Arial"/>
                <w:b/>
                <w:bCs/>
                <w:color w:val="000000" w:themeColor="text1"/>
                <w:sz w:val="18"/>
                <w:szCs w:val="18"/>
              </w:rPr>
              <w:t>7</w:t>
            </w:r>
          </w:p>
        </w:tc>
      </w:tr>
      <w:tr w:rsidR="00C617CF" w:rsidRPr="00B02134" w14:paraId="010D645B" w14:textId="77777777" w:rsidTr="00A036B2">
        <w:tc>
          <w:tcPr>
            <w:tcW w:w="846" w:type="dxa"/>
          </w:tcPr>
          <w:p w14:paraId="75211A25" w14:textId="42C9CD24"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F4553F">
              <w:rPr>
                <w:rFonts w:ascii="Aptos" w:hAnsi="Aptos" w:cs="Arial"/>
                <w:b/>
                <w:bCs/>
                <w:color w:val="000000" w:themeColor="text1"/>
                <w:sz w:val="18"/>
                <w:szCs w:val="18"/>
              </w:rPr>
              <w:t>2</w:t>
            </w:r>
            <w:r>
              <w:rPr>
                <w:rFonts w:ascii="Aptos" w:hAnsi="Aptos" w:cs="Arial"/>
                <w:b/>
                <w:bCs/>
                <w:color w:val="000000" w:themeColor="text1"/>
                <w:sz w:val="18"/>
                <w:szCs w:val="18"/>
              </w:rPr>
              <w:t>.</w:t>
            </w:r>
          </w:p>
        </w:tc>
        <w:tc>
          <w:tcPr>
            <w:tcW w:w="8221" w:type="dxa"/>
          </w:tcPr>
          <w:p w14:paraId="11F4ED2A"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Sharing of Information Cross-Border</w:t>
            </w:r>
          </w:p>
        </w:tc>
        <w:tc>
          <w:tcPr>
            <w:tcW w:w="1548" w:type="dxa"/>
          </w:tcPr>
          <w:p w14:paraId="7C3B1123" w14:textId="2716309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F543FC">
              <w:rPr>
                <w:rFonts w:ascii="Aptos" w:hAnsi="Aptos" w:cs="Arial"/>
                <w:b/>
                <w:bCs/>
                <w:color w:val="000000" w:themeColor="text1"/>
                <w:sz w:val="18"/>
                <w:szCs w:val="18"/>
              </w:rPr>
              <w:t>8</w:t>
            </w:r>
          </w:p>
        </w:tc>
      </w:tr>
      <w:tr w:rsidR="00C617CF" w:rsidRPr="00B02134" w14:paraId="58D14F09" w14:textId="77777777" w:rsidTr="00A036B2">
        <w:tc>
          <w:tcPr>
            <w:tcW w:w="846" w:type="dxa"/>
          </w:tcPr>
          <w:p w14:paraId="19928667" w14:textId="57F4B5BD" w:rsidR="00C617CF" w:rsidRDefault="00F4553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13.</w:t>
            </w:r>
          </w:p>
        </w:tc>
        <w:tc>
          <w:tcPr>
            <w:tcW w:w="8221" w:type="dxa"/>
          </w:tcPr>
          <w:p w14:paraId="253AD6D1" w14:textId="2F6D0D38" w:rsidR="00C617CF"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Direct Marketing</w:t>
            </w:r>
          </w:p>
        </w:tc>
        <w:tc>
          <w:tcPr>
            <w:tcW w:w="1548" w:type="dxa"/>
          </w:tcPr>
          <w:p w14:paraId="5D4FC8A5" w14:textId="33029194" w:rsidR="00C617CF" w:rsidRDefault="005A0E16"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75786B">
              <w:rPr>
                <w:rFonts w:ascii="Aptos" w:hAnsi="Aptos" w:cs="Arial"/>
                <w:b/>
                <w:bCs/>
                <w:color w:val="000000" w:themeColor="text1"/>
                <w:sz w:val="18"/>
                <w:szCs w:val="18"/>
              </w:rPr>
              <w:t>8</w:t>
            </w:r>
          </w:p>
        </w:tc>
      </w:tr>
      <w:tr w:rsidR="00AC0110" w:rsidRPr="00B02134" w14:paraId="5AEF8F51" w14:textId="77777777" w:rsidTr="00A036B2">
        <w:tc>
          <w:tcPr>
            <w:tcW w:w="846" w:type="dxa"/>
          </w:tcPr>
          <w:p w14:paraId="4171BA1E" w14:textId="07102074" w:rsidR="00AC0110" w:rsidRDefault="00AC0110"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14.</w:t>
            </w:r>
          </w:p>
        </w:tc>
        <w:tc>
          <w:tcPr>
            <w:tcW w:w="8221" w:type="dxa"/>
          </w:tcPr>
          <w:p w14:paraId="42FDECC3" w14:textId="110D0402" w:rsidR="00AC0110" w:rsidRPr="00B02134" w:rsidRDefault="00AC0110"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Cyber Security Measures</w:t>
            </w:r>
          </w:p>
        </w:tc>
        <w:tc>
          <w:tcPr>
            <w:tcW w:w="1548" w:type="dxa"/>
          </w:tcPr>
          <w:p w14:paraId="2270C2D8" w14:textId="4A602DD6" w:rsidR="00AC0110" w:rsidRPr="00B02134" w:rsidRDefault="00AC0110"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75786B">
              <w:rPr>
                <w:rFonts w:ascii="Aptos" w:hAnsi="Aptos" w:cs="Arial"/>
                <w:b/>
                <w:bCs/>
                <w:color w:val="000000" w:themeColor="text1"/>
                <w:sz w:val="18"/>
                <w:szCs w:val="18"/>
              </w:rPr>
              <w:t>9</w:t>
            </w:r>
          </w:p>
        </w:tc>
      </w:tr>
      <w:tr w:rsidR="00C617CF" w:rsidRPr="00B02134" w14:paraId="48734AC6" w14:textId="77777777" w:rsidTr="00A036B2">
        <w:tc>
          <w:tcPr>
            <w:tcW w:w="846" w:type="dxa"/>
          </w:tcPr>
          <w:p w14:paraId="79CF9540" w14:textId="21A23C51"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75786B">
              <w:rPr>
                <w:rFonts w:ascii="Aptos" w:hAnsi="Aptos" w:cs="Arial"/>
                <w:b/>
                <w:bCs/>
                <w:color w:val="000000" w:themeColor="text1"/>
                <w:sz w:val="18"/>
                <w:szCs w:val="18"/>
              </w:rPr>
              <w:t>5</w:t>
            </w:r>
            <w:r>
              <w:rPr>
                <w:rFonts w:ascii="Aptos" w:hAnsi="Aptos" w:cs="Arial"/>
                <w:b/>
                <w:bCs/>
                <w:color w:val="000000" w:themeColor="text1"/>
                <w:sz w:val="18"/>
                <w:szCs w:val="18"/>
              </w:rPr>
              <w:t>.</w:t>
            </w:r>
          </w:p>
        </w:tc>
        <w:tc>
          <w:tcPr>
            <w:tcW w:w="8221" w:type="dxa"/>
          </w:tcPr>
          <w:p w14:paraId="2B9DC02C" w14:textId="060BA6E5"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Updating of</w:t>
            </w:r>
            <w:r w:rsidR="00AC0110">
              <w:rPr>
                <w:rFonts w:ascii="Aptos" w:hAnsi="Aptos" w:cs="Arial"/>
                <w:b/>
                <w:bCs/>
                <w:color w:val="000000" w:themeColor="text1"/>
                <w:sz w:val="18"/>
                <w:szCs w:val="18"/>
              </w:rPr>
              <w:t xml:space="preserve"> the</w:t>
            </w:r>
            <w:r w:rsidRPr="00B02134">
              <w:rPr>
                <w:rFonts w:ascii="Aptos" w:hAnsi="Aptos" w:cs="Arial"/>
                <w:b/>
                <w:bCs/>
                <w:color w:val="000000" w:themeColor="text1"/>
                <w:sz w:val="18"/>
                <w:szCs w:val="18"/>
              </w:rPr>
              <w:t xml:space="preserve"> Manual</w:t>
            </w:r>
          </w:p>
        </w:tc>
        <w:tc>
          <w:tcPr>
            <w:tcW w:w="1548" w:type="dxa"/>
          </w:tcPr>
          <w:p w14:paraId="5DE22A08" w14:textId="043CCB1A" w:rsidR="00C617CF" w:rsidRPr="00B02134" w:rsidRDefault="0075786B"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20</w:t>
            </w:r>
          </w:p>
        </w:tc>
      </w:tr>
      <w:tr w:rsidR="00C617CF" w:rsidRPr="00B02134" w14:paraId="6B39DB13" w14:textId="77777777" w:rsidTr="00A036B2">
        <w:tc>
          <w:tcPr>
            <w:tcW w:w="846" w:type="dxa"/>
          </w:tcPr>
          <w:p w14:paraId="0A086DEB" w14:textId="188068BE"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1</w:t>
            </w:r>
            <w:r w:rsidR="0075786B">
              <w:rPr>
                <w:rFonts w:ascii="Aptos" w:hAnsi="Aptos" w:cs="Arial"/>
                <w:b/>
                <w:bCs/>
                <w:color w:val="000000" w:themeColor="text1"/>
                <w:sz w:val="18"/>
                <w:szCs w:val="18"/>
              </w:rPr>
              <w:t>6</w:t>
            </w:r>
            <w:r>
              <w:rPr>
                <w:rFonts w:ascii="Aptos" w:hAnsi="Aptos" w:cs="Arial"/>
                <w:b/>
                <w:bCs/>
                <w:color w:val="000000" w:themeColor="text1"/>
                <w:sz w:val="18"/>
                <w:szCs w:val="18"/>
              </w:rPr>
              <w:t>.</w:t>
            </w:r>
          </w:p>
        </w:tc>
        <w:tc>
          <w:tcPr>
            <w:tcW w:w="8221" w:type="dxa"/>
          </w:tcPr>
          <w:p w14:paraId="006D77A3"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Signatures</w:t>
            </w:r>
          </w:p>
        </w:tc>
        <w:tc>
          <w:tcPr>
            <w:tcW w:w="1548" w:type="dxa"/>
          </w:tcPr>
          <w:p w14:paraId="02936297" w14:textId="7F98E838" w:rsidR="00C617CF" w:rsidRPr="00B02134" w:rsidRDefault="0075786B"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20</w:t>
            </w:r>
          </w:p>
        </w:tc>
      </w:tr>
      <w:tr w:rsidR="00C617CF" w:rsidRPr="00B02134" w14:paraId="72202EE5" w14:textId="77777777" w:rsidTr="00A036B2">
        <w:tc>
          <w:tcPr>
            <w:tcW w:w="846" w:type="dxa"/>
          </w:tcPr>
          <w:p w14:paraId="2596514A"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p>
        </w:tc>
        <w:tc>
          <w:tcPr>
            <w:tcW w:w="8221" w:type="dxa"/>
          </w:tcPr>
          <w:p w14:paraId="12B945E6"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Definitions </w:t>
            </w:r>
            <w:r>
              <w:rPr>
                <w:rFonts w:ascii="Aptos" w:hAnsi="Aptos" w:cs="Arial"/>
                <w:b/>
                <w:bCs/>
                <w:color w:val="000000" w:themeColor="text1"/>
                <w:sz w:val="18"/>
                <w:szCs w:val="18"/>
              </w:rPr>
              <w:t>and General terms Applicable in this Manual</w:t>
            </w:r>
          </w:p>
        </w:tc>
        <w:tc>
          <w:tcPr>
            <w:tcW w:w="1548" w:type="dxa"/>
          </w:tcPr>
          <w:p w14:paraId="68BB3D01" w14:textId="499F4266" w:rsidR="00C617CF" w:rsidRPr="00B02134" w:rsidRDefault="00AC0110"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2</w:t>
            </w:r>
            <w:r w:rsidR="0075786B">
              <w:rPr>
                <w:rFonts w:ascii="Aptos" w:hAnsi="Aptos" w:cs="Arial"/>
                <w:b/>
                <w:bCs/>
                <w:color w:val="000000" w:themeColor="text1"/>
                <w:sz w:val="18"/>
                <w:szCs w:val="18"/>
              </w:rPr>
              <w:t>1</w:t>
            </w:r>
          </w:p>
        </w:tc>
      </w:tr>
      <w:tr w:rsidR="00C617CF" w:rsidRPr="00B02134" w14:paraId="31F6A1FA" w14:textId="77777777" w:rsidTr="00A036B2">
        <w:tc>
          <w:tcPr>
            <w:tcW w:w="846" w:type="dxa"/>
          </w:tcPr>
          <w:p w14:paraId="57B3F7BC"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p>
        </w:tc>
        <w:tc>
          <w:tcPr>
            <w:tcW w:w="8221" w:type="dxa"/>
          </w:tcPr>
          <w:p w14:paraId="2E33BA8B"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Addendum A: Form 2</w:t>
            </w:r>
          </w:p>
        </w:tc>
        <w:tc>
          <w:tcPr>
            <w:tcW w:w="1548" w:type="dxa"/>
          </w:tcPr>
          <w:p w14:paraId="118838C5" w14:textId="414C6DF5" w:rsidR="00C617CF" w:rsidRPr="00B02134" w:rsidRDefault="00AC0110" w:rsidP="00A036B2">
            <w:pPr>
              <w:spacing w:after="100" w:afterAutospacing="1" w:line="480" w:lineRule="auto"/>
              <w:contextualSpacing/>
              <w:rPr>
                <w:rFonts w:ascii="Aptos" w:hAnsi="Aptos" w:cs="Arial"/>
                <w:b/>
                <w:bCs/>
                <w:color w:val="000000" w:themeColor="text1"/>
                <w:sz w:val="18"/>
                <w:szCs w:val="18"/>
              </w:rPr>
            </w:pPr>
            <w:r>
              <w:rPr>
                <w:rFonts w:ascii="Aptos" w:hAnsi="Aptos" w:cs="Arial"/>
                <w:b/>
                <w:bCs/>
                <w:color w:val="000000" w:themeColor="text1"/>
                <w:sz w:val="18"/>
                <w:szCs w:val="18"/>
              </w:rPr>
              <w:t>2</w:t>
            </w:r>
            <w:r w:rsidR="0075786B">
              <w:rPr>
                <w:rFonts w:ascii="Aptos" w:hAnsi="Aptos" w:cs="Arial"/>
                <w:b/>
                <w:bCs/>
                <w:color w:val="000000" w:themeColor="text1"/>
                <w:sz w:val="18"/>
                <w:szCs w:val="18"/>
              </w:rPr>
              <w:t>3</w:t>
            </w:r>
          </w:p>
        </w:tc>
      </w:tr>
      <w:tr w:rsidR="00C617CF" w:rsidRPr="00B02134" w14:paraId="27DA4713" w14:textId="77777777" w:rsidTr="00A036B2">
        <w:tc>
          <w:tcPr>
            <w:tcW w:w="846" w:type="dxa"/>
          </w:tcPr>
          <w:p w14:paraId="5DB0C770"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p>
        </w:tc>
        <w:tc>
          <w:tcPr>
            <w:tcW w:w="8221" w:type="dxa"/>
            <w:tcBorders>
              <w:bottom w:val="single" w:sz="4" w:space="0" w:color="auto"/>
            </w:tcBorders>
          </w:tcPr>
          <w:p w14:paraId="61E008CC"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Addendum B: Form 3</w:t>
            </w:r>
          </w:p>
        </w:tc>
        <w:tc>
          <w:tcPr>
            <w:tcW w:w="1548" w:type="dxa"/>
          </w:tcPr>
          <w:p w14:paraId="6ABE76A3" w14:textId="5D67C55D"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2</w:t>
            </w:r>
            <w:r w:rsidR="0075786B">
              <w:rPr>
                <w:rFonts w:ascii="Aptos" w:hAnsi="Aptos" w:cs="Arial"/>
                <w:b/>
                <w:bCs/>
                <w:color w:val="000000" w:themeColor="text1"/>
                <w:sz w:val="18"/>
                <w:szCs w:val="18"/>
              </w:rPr>
              <w:t>7</w:t>
            </w:r>
          </w:p>
        </w:tc>
      </w:tr>
      <w:tr w:rsidR="00C617CF" w:rsidRPr="00B02134" w14:paraId="28560286" w14:textId="77777777" w:rsidTr="00A036B2">
        <w:tc>
          <w:tcPr>
            <w:tcW w:w="846" w:type="dxa"/>
          </w:tcPr>
          <w:p w14:paraId="7BE5610A"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p>
        </w:tc>
        <w:tc>
          <w:tcPr>
            <w:tcW w:w="8221" w:type="dxa"/>
          </w:tcPr>
          <w:p w14:paraId="29C8C53B" w14:textId="77777777"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Addendum C: Fees</w:t>
            </w:r>
          </w:p>
        </w:tc>
        <w:tc>
          <w:tcPr>
            <w:tcW w:w="1548" w:type="dxa"/>
          </w:tcPr>
          <w:p w14:paraId="16432102" w14:textId="5AF4058E" w:rsidR="00C617CF" w:rsidRPr="00B02134" w:rsidRDefault="00C617CF" w:rsidP="00A036B2">
            <w:pPr>
              <w:spacing w:after="100" w:afterAutospacing="1" w:line="480" w:lineRule="auto"/>
              <w:contextualSpacing/>
              <w:rPr>
                <w:rFonts w:ascii="Aptos" w:hAnsi="Aptos" w:cs="Arial"/>
                <w:b/>
                <w:bCs/>
                <w:color w:val="000000" w:themeColor="text1"/>
                <w:sz w:val="18"/>
                <w:szCs w:val="18"/>
              </w:rPr>
            </w:pPr>
            <w:r w:rsidRPr="00B02134">
              <w:rPr>
                <w:rFonts w:ascii="Aptos" w:hAnsi="Aptos" w:cs="Arial"/>
                <w:b/>
                <w:bCs/>
                <w:color w:val="000000" w:themeColor="text1"/>
                <w:sz w:val="18"/>
                <w:szCs w:val="18"/>
              </w:rPr>
              <w:t>2</w:t>
            </w:r>
            <w:r w:rsidR="0075786B">
              <w:rPr>
                <w:rFonts w:ascii="Aptos" w:hAnsi="Aptos" w:cs="Arial"/>
                <w:b/>
                <w:bCs/>
                <w:color w:val="000000" w:themeColor="text1"/>
                <w:sz w:val="18"/>
                <w:szCs w:val="18"/>
              </w:rPr>
              <w:t>9</w:t>
            </w:r>
          </w:p>
        </w:tc>
      </w:tr>
    </w:tbl>
    <w:p w14:paraId="36F04DF8" w14:textId="6F6811D7" w:rsidR="00FE3D15" w:rsidRPr="00B02134" w:rsidRDefault="00FE3D15" w:rsidP="006402AE">
      <w:pPr>
        <w:spacing w:line="264" w:lineRule="auto"/>
        <w:rPr>
          <w:rFonts w:ascii="Aptos" w:hAnsi="Aptos" w:cs="Arial"/>
          <w:sz w:val="18"/>
          <w:szCs w:val="18"/>
        </w:rPr>
      </w:pPr>
    </w:p>
    <w:p w14:paraId="068153B4" w14:textId="77777777" w:rsidR="00FE3D15" w:rsidRPr="00B02134" w:rsidRDefault="00FE3D15" w:rsidP="006402AE">
      <w:pPr>
        <w:spacing w:line="264" w:lineRule="auto"/>
        <w:rPr>
          <w:rFonts w:ascii="Aptos" w:hAnsi="Aptos" w:cs="Arial"/>
          <w:sz w:val="18"/>
          <w:szCs w:val="18"/>
        </w:rPr>
      </w:pPr>
      <w:r w:rsidRPr="00B02134">
        <w:rPr>
          <w:rFonts w:ascii="Aptos" w:hAnsi="Aptos" w:cs="Arial"/>
          <w:sz w:val="18"/>
          <w:szCs w:val="18"/>
        </w:rPr>
        <w:br w:type="page"/>
      </w:r>
    </w:p>
    <w:p w14:paraId="6CF31DDB" w14:textId="0D07B0A9" w:rsidR="00D30724" w:rsidRPr="00B02134" w:rsidRDefault="00502D6B" w:rsidP="00327EE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ind w:left="567" w:hanging="567"/>
        <w:jc w:val="both"/>
        <w:rPr>
          <w:rFonts w:ascii="Aptos" w:eastAsia="Arial" w:hAnsi="Aptos" w:cs="Arial"/>
          <w:b/>
          <w:color w:val="FFFFFF" w:themeColor="background1"/>
          <w:sz w:val="18"/>
          <w:szCs w:val="18"/>
        </w:rPr>
      </w:pPr>
      <w:r w:rsidRPr="00B02134">
        <w:rPr>
          <w:rFonts w:ascii="Aptos" w:eastAsia="Arial" w:hAnsi="Aptos" w:cs="Arial"/>
          <w:b/>
          <w:color w:val="FFFFFF" w:themeColor="background1"/>
          <w:sz w:val="18"/>
          <w:szCs w:val="18"/>
        </w:rPr>
        <w:lastRenderedPageBreak/>
        <w:t>BACKGROUND TO</w:t>
      </w:r>
      <w:r w:rsidR="00AD7499" w:rsidRPr="00B02134">
        <w:rPr>
          <w:rFonts w:ascii="Aptos" w:eastAsia="Arial" w:hAnsi="Aptos" w:cs="Arial"/>
          <w:b/>
          <w:color w:val="FFFFFF" w:themeColor="background1"/>
          <w:sz w:val="18"/>
          <w:szCs w:val="18"/>
        </w:rPr>
        <w:t xml:space="preserve"> AND PURPOSE OF</w:t>
      </w:r>
      <w:r w:rsidRPr="00B02134">
        <w:rPr>
          <w:rFonts w:ascii="Aptos" w:eastAsia="Arial" w:hAnsi="Aptos" w:cs="Arial"/>
          <w:b/>
          <w:color w:val="FFFFFF" w:themeColor="background1"/>
          <w:sz w:val="18"/>
          <w:szCs w:val="18"/>
        </w:rPr>
        <w:t xml:space="preserve"> THE PROMOTION OF ACCESS TO INFORMATION ACT</w:t>
      </w:r>
    </w:p>
    <w:p w14:paraId="1DF8DB44" w14:textId="77777777" w:rsidR="00F07DC2" w:rsidRPr="00B02134" w:rsidRDefault="00F07DC2" w:rsidP="00F07DC2">
      <w:pPr>
        <w:pStyle w:val="ListParagraph"/>
        <w:tabs>
          <w:tab w:val="left" w:pos="0"/>
          <w:tab w:val="right" w:pos="10263"/>
        </w:tabs>
        <w:spacing w:line="264" w:lineRule="auto"/>
        <w:ind w:left="567"/>
        <w:rPr>
          <w:rFonts w:ascii="Aptos" w:eastAsia="Arial" w:hAnsi="Aptos" w:cs="Arial"/>
          <w:sz w:val="18"/>
          <w:szCs w:val="18"/>
        </w:rPr>
      </w:pPr>
    </w:p>
    <w:p w14:paraId="45049E15" w14:textId="6565A193" w:rsidR="00726C04" w:rsidRPr="00B02134" w:rsidRDefault="00502D6B">
      <w:pPr>
        <w:pStyle w:val="ListParagraph"/>
        <w:numPr>
          <w:ilvl w:val="1"/>
          <w:numId w:val="15"/>
        </w:numPr>
        <w:tabs>
          <w:tab w:val="left" w:pos="0"/>
          <w:tab w:val="right" w:pos="10263"/>
        </w:tabs>
        <w:spacing w:line="264" w:lineRule="auto"/>
        <w:ind w:left="567" w:hanging="567"/>
        <w:rPr>
          <w:rFonts w:ascii="Aptos" w:eastAsia="Arial" w:hAnsi="Aptos" w:cs="Arial"/>
          <w:sz w:val="18"/>
          <w:szCs w:val="18"/>
        </w:rPr>
      </w:pPr>
      <w:r w:rsidRPr="00B02134">
        <w:rPr>
          <w:rFonts w:ascii="Aptos" w:eastAsia="Arial" w:hAnsi="Aptos" w:cs="Arial"/>
          <w:sz w:val="18"/>
          <w:szCs w:val="18"/>
        </w:rPr>
        <w:t xml:space="preserve">The Promotion of Access to Information Act, No 2 of 2000 (“the Act”) was enacted on 3 February 2000, giving effect to the </w:t>
      </w:r>
      <w:r w:rsidR="003B2400" w:rsidRPr="00B02134">
        <w:rPr>
          <w:rFonts w:ascii="Aptos" w:eastAsia="Arial" w:hAnsi="Aptos" w:cs="Arial"/>
          <w:sz w:val="18"/>
          <w:szCs w:val="18"/>
        </w:rPr>
        <w:t>rights created</w:t>
      </w:r>
      <w:r w:rsidRPr="00B02134">
        <w:rPr>
          <w:rFonts w:ascii="Aptos" w:eastAsia="Arial" w:hAnsi="Aptos" w:cs="Arial"/>
          <w:sz w:val="18"/>
          <w:szCs w:val="18"/>
        </w:rPr>
        <w:t xml:space="preserve"> in terms of </w:t>
      </w:r>
      <w:r w:rsidR="0010324D" w:rsidRPr="00B02134">
        <w:rPr>
          <w:rFonts w:ascii="Aptos" w:eastAsia="Arial" w:hAnsi="Aptos" w:cs="Arial"/>
          <w:sz w:val="18"/>
          <w:szCs w:val="18"/>
        </w:rPr>
        <w:t>Section</w:t>
      </w:r>
      <w:r w:rsidRPr="00B02134">
        <w:rPr>
          <w:rFonts w:ascii="Aptos" w:eastAsia="Arial" w:hAnsi="Aptos" w:cs="Arial"/>
          <w:sz w:val="18"/>
          <w:szCs w:val="18"/>
        </w:rPr>
        <w:t xml:space="preserve"> 32 of the Bill of Rights in the Constitution of the Republic of South Africa 108 of 1996 (the Constitution) of access to any information held by the state or any information that is held by another person </w:t>
      </w:r>
      <w:r w:rsidR="004D006D" w:rsidRPr="00B02134">
        <w:rPr>
          <w:rFonts w:ascii="Aptos" w:eastAsia="Arial" w:hAnsi="Aptos" w:cs="Arial"/>
          <w:sz w:val="18"/>
          <w:szCs w:val="18"/>
        </w:rPr>
        <w:t xml:space="preserve">or entity </w:t>
      </w:r>
      <w:r w:rsidRPr="00B02134">
        <w:rPr>
          <w:rFonts w:ascii="Aptos" w:eastAsia="Arial" w:hAnsi="Aptos" w:cs="Arial"/>
          <w:sz w:val="18"/>
          <w:szCs w:val="18"/>
        </w:rPr>
        <w:t xml:space="preserve">and that is required for the exercise or protection of any rights. </w:t>
      </w:r>
    </w:p>
    <w:p w14:paraId="7FC27835" w14:textId="77777777" w:rsidR="00F07DC2" w:rsidRPr="00B02134" w:rsidRDefault="00F07DC2" w:rsidP="00F07DC2">
      <w:pPr>
        <w:pStyle w:val="ListParagraph"/>
        <w:tabs>
          <w:tab w:val="left" w:pos="0"/>
          <w:tab w:val="right" w:pos="10263"/>
        </w:tabs>
        <w:spacing w:line="264" w:lineRule="auto"/>
        <w:ind w:left="567"/>
        <w:rPr>
          <w:rFonts w:ascii="Aptos" w:eastAsia="Arial" w:hAnsi="Aptos" w:cs="Arial"/>
          <w:sz w:val="18"/>
          <w:szCs w:val="18"/>
        </w:rPr>
      </w:pPr>
    </w:p>
    <w:p w14:paraId="06252C8D" w14:textId="448253DE" w:rsidR="00B82FCF" w:rsidRPr="00B02134" w:rsidRDefault="00502D6B">
      <w:pPr>
        <w:pStyle w:val="ListParagraph"/>
        <w:numPr>
          <w:ilvl w:val="1"/>
          <w:numId w:val="15"/>
        </w:numPr>
        <w:tabs>
          <w:tab w:val="left" w:pos="0"/>
          <w:tab w:val="right" w:pos="10263"/>
        </w:tabs>
        <w:spacing w:line="264" w:lineRule="auto"/>
        <w:ind w:left="567" w:hanging="567"/>
        <w:rPr>
          <w:rFonts w:ascii="Aptos" w:eastAsia="Arial" w:hAnsi="Aptos" w:cs="Arial"/>
          <w:sz w:val="18"/>
          <w:szCs w:val="18"/>
        </w:rPr>
      </w:pPr>
      <w:r w:rsidRPr="00B02134">
        <w:rPr>
          <w:rFonts w:ascii="Aptos" w:eastAsia="Arial" w:hAnsi="Aptos" w:cs="Arial"/>
          <w:sz w:val="18"/>
          <w:szCs w:val="18"/>
        </w:rPr>
        <w:t xml:space="preserve">In terms of Section 51 of the Act, all Private Bodies are required to compile an Information </w:t>
      </w:r>
      <w:r w:rsidR="00D70460" w:rsidRPr="00B02134">
        <w:rPr>
          <w:rFonts w:ascii="Aptos" w:eastAsia="Arial" w:hAnsi="Aptos" w:cs="Arial"/>
          <w:sz w:val="18"/>
          <w:szCs w:val="18"/>
        </w:rPr>
        <w:t>Manual</w:t>
      </w:r>
      <w:r w:rsidR="004D006D" w:rsidRPr="00B02134">
        <w:rPr>
          <w:rFonts w:ascii="Aptos" w:eastAsia="Arial" w:hAnsi="Aptos" w:cs="Arial"/>
          <w:sz w:val="18"/>
          <w:szCs w:val="18"/>
        </w:rPr>
        <w:t xml:space="preserve"> which </w:t>
      </w:r>
      <w:r w:rsidR="007F05E9">
        <w:rPr>
          <w:rFonts w:ascii="Aptos" w:eastAsia="Arial" w:hAnsi="Aptos" w:cs="Arial"/>
          <w:sz w:val="18"/>
          <w:szCs w:val="18"/>
        </w:rPr>
        <w:t xml:space="preserve">also </w:t>
      </w:r>
      <w:r w:rsidR="004D006D" w:rsidRPr="00B02134">
        <w:rPr>
          <w:rFonts w:ascii="Aptos" w:eastAsia="Arial" w:hAnsi="Aptos" w:cs="Arial"/>
          <w:sz w:val="18"/>
          <w:szCs w:val="18"/>
        </w:rPr>
        <w:t>means that</w:t>
      </w:r>
      <w:r w:rsidR="00FE643A">
        <w:rPr>
          <w:rFonts w:ascii="Aptos" w:eastAsia="Arial" w:hAnsi="Aptos" w:cs="Arial"/>
          <w:sz w:val="18"/>
          <w:szCs w:val="18"/>
        </w:rPr>
        <w:t xml:space="preserve"> </w:t>
      </w:r>
      <w:r w:rsidR="00327EE6">
        <w:rPr>
          <w:rFonts w:ascii="Aptos" w:eastAsia="Arial" w:hAnsi="Aptos" w:cs="Arial"/>
          <w:sz w:val="18"/>
          <w:szCs w:val="18"/>
        </w:rPr>
        <w:t>Cape Waterfront Estates Close Corporation</w:t>
      </w:r>
      <w:r w:rsidR="00EF3EAE">
        <w:rPr>
          <w:rFonts w:ascii="Aptos" w:eastAsia="Arial" w:hAnsi="Aptos" w:cs="Arial"/>
          <w:sz w:val="18"/>
          <w:szCs w:val="18"/>
        </w:rPr>
        <w:t xml:space="preserve"> </w:t>
      </w:r>
      <w:r w:rsidR="007F05E9">
        <w:rPr>
          <w:rFonts w:ascii="Aptos" w:eastAsia="Arial" w:hAnsi="Aptos" w:cs="Arial"/>
          <w:sz w:val="18"/>
          <w:szCs w:val="18"/>
        </w:rPr>
        <w:t>(</w:t>
      </w:r>
      <w:r w:rsidR="00327EE6">
        <w:rPr>
          <w:rFonts w:ascii="Aptos" w:eastAsia="Arial" w:hAnsi="Aptos" w:cs="Arial"/>
          <w:sz w:val="18"/>
          <w:szCs w:val="18"/>
        </w:rPr>
        <w:t>the agency</w:t>
      </w:r>
      <w:r w:rsidR="007F05E9">
        <w:rPr>
          <w:rFonts w:ascii="Aptos" w:eastAsia="Arial" w:hAnsi="Aptos" w:cs="Arial"/>
          <w:sz w:val="18"/>
          <w:szCs w:val="18"/>
        </w:rPr>
        <w:t>)</w:t>
      </w:r>
      <w:r w:rsidR="006A2B0B" w:rsidRPr="00B02134">
        <w:rPr>
          <w:rFonts w:ascii="Aptos" w:eastAsia="Arial" w:hAnsi="Aptos" w:cs="Arial"/>
          <w:sz w:val="18"/>
          <w:szCs w:val="18"/>
        </w:rPr>
        <w:t xml:space="preserve"> </w:t>
      </w:r>
      <w:r w:rsidR="00413F92" w:rsidRPr="00B02134">
        <w:rPr>
          <w:rFonts w:ascii="Aptos" w:eastAsia="Arial" w:hAnsi="Aptos" w:cs="Arial"/>
          <w:sz w:val="18"/>
          <w:szCs w:val="18"/>
        </w:rPr>
        <w:t>must comply.</w:t>
      </w:r>
    </w:p>
    <w:p w14:paraId="207B33AB" w14:textId="77777777" w:rsidR="00F07DC2" w:rsidRPr="00B02134" w:rsidRDefault="00F07DC2" w:rsidP="00F07DC2">
      <w:pPr>
        <w:pStyle w:val="ListParagraph"/>
        <w:rPr>
          <w:rFonts w:ascii="Aptos" w:eastAsia="Arial" w:hAnsi="Aptos" w:cs="Arial"/>
          <w:sz w:val="18"/>
          <w:szCs w:val="18"/>
        </w:rPr>
      </w:pPr>
    </w:p>
    <w:p w14:paraId="0E469F7C" w14:textId="4CD7C17E" w:rsidR="00D02CF2" w:rsidRPr="00B02134" w:rsidRDefault="00D02CF2">
      <w:pPr>
        <w:pStyle w:val="ListParagraph"/>
        <w:numPr>
          <w:ilvl w:val="1"/>
          <w:numId w:val="15"/>
        </w:numPr>
        <w:tabs>
          <w:tab w:val="left" w:pos="0"/>
          <w:tab w:val="right" w:pos="10263"/>
        </w:tabs>
        <w:spacing w:line="264" w:lineRule="auto"/>
        <w:ind w:left="567" w:hanging="567"/>
        <w:rPr>
          <w:rFonts w:ascii="Aptos" w:eastAsia="Arial" w:hAnsi="Aptos" w:cs="Arial"/>
          <w:sz w:val="18"/>
          <w:szCs w:val="18"/>
        </w:rPr>
      </w:pPr>
      <w:r w:rsidRPr="00B02134">
        <w:rPr>
          <w:rFonts w:ascii="Aptos" w:eastAsia="Arial" w:hAnsi="Aptos" w:cs="Arial"/>
          <w:sz w:val="18"/>
          <w:szCs w:val="18"/>
        </w:rPr>
        <w:t xml:space="preserve">This PAIA Manual is intended to ensure that </w:t>
      </w:r>
      <w:r w:rsidR="00327EE6">
        <w:rPr>
          <w:rFonts w:ascii="Aptos" w:hAnsi="Aptos" w:cs="Arial"/>
          <w:sz w:val="18"/>
          <w:szCs w:val="18"/>
        </w:rPr>
        <w:t>the agency</w:t>
      </w:r>
      <w:r w:rsidRPr="00B02134">
        <w:rPr>
          <w:rFonts w:ascii="Aptos" w:hAnsi="Aptos" w:cs="Arial"/>
          <w:sz w:val="18"/>
          <w:szCs w:val="18"/>
        </w:rPr>
        <w:t xml:space="preserve"> </w:t>
      </w:r>
      <w:r w:rsidRPr="00B02134">
        <w:rPr>
          <w:rFonts w:ascii="Aptos" w:eastAsia="Arial" w:hAnsi="Aptos" w:cs="Arial"/>
          <w:sz w:val="18"/>
          <w:szCs w:val="18"/>
        </w:rPr>
        <w:t xml:space="preserve">complies with the Act and to foster a culture of transparency and accountability within </w:t>
      </w:r>
      <w:r w:rsidR="00327EE6">
        <w:rPr>
          <w:rFonts w:ascii="Aptos" w:hAnsi="Aptos" w:cs="Arial"/>
          <w:sz w:val="18"/>
          <w:szCs w:val="18"/>
        </w:rPr>
        <w:t>the agency</w:t>
      </w:r>
      <w:r w:rsidRPr="00B02134">
        <w:rPr>
          <w:rFonts w:ascii="Aptos" w:hAnsi="Aptos" w:cs="Arial"/>
          <w:color w:val="000000" w:themeColor="text1"/>
          <w:sz w:val="18"/>
          <w:szCs w:val="18"/>
        </w:rPr>
        <w:t xml:space="preserve"> </w:t>
      </w:r>
      <w:r w:rsidRPr="00B02134">
        <w:rPr>
          <w:rFonts w:ascii="Aptos" w:eastAsia="Arial" w:hAnsi="Aptos" w:cs="Arial"/>
          <w:sz w:val="18"/>
          <w:szCs w:val="18"/>
        </w:rPr>
        <w:t xml:space="preserve">by giving effect to the right to information. </w:t>
      </w:r>
    </w:p>
    <w:p w14:paraId="7C602179" w14:textId="77777777" w:rsidR="00F07DC2" w:rsidRPr="00B02134" w:rsidRDefault="00F07DC2" w:rsidP="00F07DC2">
      <w:pPr>
        <w:pStyle w:val="ListParagraph"/>
        <w:rPr>
          <w:rFonts w:ascii="Aptos" w:eastAsia="Arial" w:hAnsi="Aptos" w:cs="Arial"/>
          <w:sz w:val="18"/>
          <w:szCs w:val="18"/>
        </w:rPr>
      </w:pPr>
    </w:p>
    <w:p w14:paraId="4C870D53" w14:textId="2931EBAA" w:rsidR="00726C04" w:rsidRPr="00B02134" w:rsidRDefault="00502D6B">
      <w:pPr>
        <w:pStyle w:val="ListParagraph"/>
        <w:numPr>
          <w:ilvl w:val="1"/>
          <w:numId w:val="15"/>
        </w:numPr>
        <w:tabs>
          <w:tab w:val="left" w:pos="0"/>
          <w:tab w:val="right" w:pos="10263"/>
        </w:tabs>
        <w:spacing w:line="264" w:lineRule="auto"/>
        <w:ind w:left="567" w:hanging="567"/>
        <w:rPr>
          <w:rFonts w:ascii="Aptos" w:eastAsia="Arial" w:hAnsi="Aptos" w:cs="Arial"/>
          <w:sz w:val="18"/>
          <w:szCs w:val="18"/>
        </w:rPr>
      </w:pPr>
      <w:r w:rsidRPr="00B02134">
        <w:rPr>
          <w:rFonts w:ascii="Aptos" w:eastAsia="Arial" w:hAnsi="Aptos" w:cs="Arial"/>
          <w:sz w:val="18"/>
          <w:szCs w:val="18"/>
        </w:rPr>
        <w:t xml:space="preserve">Where a request is made in terms of the Act, </w:t>
      </w:r>
      <w:r w:rsidR="00327EE6">
        <w:rPr>
          <w:rFonts w:ascii="Aptos" w:eastAsia="Arial" w:hAnsi="Aptos" w:cs="Arial"/>
          <w:sz w:val="18"/>
          <w:szCs w:val="18"/>
        </w:rPr>
        <w:t>the agency</w:t>
      </w:r>
      <w:r w:rsidR="006A2B0B" w:rsidRPr="00B02134">
        <w:rPr>
          <w:rFonts w:ascii="Aptos" w:eastAsia="Arial" w:hAnsi="Aptos" w:cs="Arial"/>
          <w:sz w:val="18"/>
          <w:szCs w:val="18"/>
        </w:rPr>
        <w:t xml:space="preserve"> </w:t>
      </w:r>
      <w:r w:rsidR="00F11BAB" w:rsidRPr="00B02134">
        <w:rPr>
          <w:rFonts w:ascii="Aptos" w:eastAsia="Arial" w:hAnsi="Aptos" w:cs="Arial"/>
          <w:sz w:val="18"/>
          <w:szCs w:val="18"/>
        </w:rPr>
        <w:t xml:space="preserve">will be </w:t>
      </w:r>
      <w:r w:rsidRPr="00B02134">
        <w:rPr>
          <w:rFonts w:ascii="Aptos" w:eastAsia="Arial" w:hAnsi="Aptos" w:cs="Arial"/>
          <w:sz w:val="18"/>
          <w:szCs w:val="18"/>
        </w:rPr>
        <w:t>obliged to release the information, subject to applicable legislative or regulatory requirements except where the Act expressly provides that the information may or must not be released</w:t>
      </w:r>
      <w:r w:rsidR="00BC3F13" w:rsidRPr="00B02134">
        <w:rPr>
          <w:rFonts w:ascii="Aptos" w:eastAsia="Arial" w:hAnsi="Aptos" w:cs="Arial"/>
          <w:sz w:val="18"/>
          <w:szCs w:val="18"/>
        </w:rPr>
        <w:t xml:space="preserve"> or where </w:t>
      </w:r>
      <w:r w:rsidR="00327EE6">
        <w:rPr>
          <w:rFonts w:ascii="Aptos" w:eastAsia="Arial" w:hAnsi="Aptos" w:cs="Arial"/>
          <w:sz w:val="18"/>
          <w:szCs w:val="18"/>
        </w:rPr>
        <w:t>the agency</w:t>
      </w:r>
      <w:r w:rsidR="00042F7E" w:rsidRPr="00B02134">
        <w:rPr>
          <w:rFonts w:ascii="Aptos" w:hAnsi="Aptos" w:cs="Arial"/>
          <w:color w:val="000000" w:themeColor="text1"/>
          <w:sz w:val="18"/>
          <w:szCs w:val="18"/>
        </w:rPr>
        <w:t xml:space="preserve"> has</w:t>
      </w:r>
      <w:r w:rsidR="00BC3F13" w:rsidRPr="00B02134">
        <w:rPr>
          <w:rFonts w:ascii="Aptos" w:eastAsia="Arial" w:hAnsi="Aptos" w:cs="Arial"/>
          <w:sz w:val="18"/>
          <w:szCs w:val="18"/>
        </w:rPr>
        <w:t xml:space="preserve"> classified the information as proprietary or confidential.</w:t>
      </w:r>
    </w:p>
    <w:p w14:paraId="4161E3B5" w14:textId="77777777" w:rsidR="00F07DC2" w:rsidRPr="00B02134" w:rsidRDefault="00F07DC2" w:rsidP="00F07DC2">
      <w:pPr>
        <w:pStyle w:val="ListParagraph"/>
        <w:rPr>
          <w:rFonts w:ascii="Aptos" w:eastAsia="Arial" w:hAnsi="Aptos" w:cs="Arial"/>
          <w:sz w:val="18"/>
          <w:szCs w:val="18"/>
        </w:rPr>
      </w:pPr>
    </w:p>
    <w:p w14:paraId="79C6701F" w14:textId="2D3B29FA" w:rsidR="00B82FCF" w:rsidRPr="00B02134" w:rsidRDefault="00502D6B">
      <w:pPr>
        <w:pStyle w:val="ListParagraph"/>
        <w:numPr>
          <w:ilvl w:val="1"/>
          <w:numId w:val="15"/>
        </w:numPr>
        <w:tabs>
          <w:tab w:val="left" w:pos="0"/>
          <w:tab w:val="right" w:pos="10263"/>
        </w:tabs>
        <w:spacing w:line="264" w:lineRule="auto"/>
        <w:ind w:left="567" w:hanging="567"/>
        <w:rPr>
          <w:rFonts w:ascii="Aptos" w:eastAsia="Arial" w:hAnsi="Aptos" w:cs="Arial"/>
          <w:sz w:val="18"/>
          <w:szCs w:val="18"/>
        </w:rPr>
      </w:pPr>
      <w:r w:rsidRPr="00B02134">
        <w:rPr>
          <w:rFonts w:ascii="Aptos" w:eastAsia="Arial" w:hAnsi="Aptos" w:cs="Arial"/>
          <w:sz w:val="18"/>
          <w:szCs w:val="18"/>
        </w:rPr>
        <w:t xml:space="preserve">The Act sets </w:t>
      </w:r>
      <w:r w:rsidR="005569EE" w:rsidRPr="00B02134">
        <w:rPr>
          <w:rFonts w:ascii="Aptos" w:eastAsia="Arial" w:hAnsi="Aptos" w:cs="Arial"/>
          <w:sz w:val="18"/>
          <w:szCs w:val="18"/>
        </w:rPr>
        <w:t>out</w:t>
      </w:r>
      <w:r w:rsidRPr="00B02134">
        <w:rPr>
          <w:rFonts w:ascii="Aptos" w:eastAsia="Arial" w:hAnsi="Aptos" w:cs="Arial"/>
          <w:sz w:val="18"/>
          <w:szCs w:val="18"/>
        </w:rPr>
        <w:t xml:space="preserve"> the relevant procedures to be adopted when such an information request is received by </w:t>
      </w:r>
      <w:r w:rsidR="00327EE6">
        <w:rPr>
          <w:rFonts w:ascii="Aptos" w:hAnsi="Aptos" w:cs="Arial"/>
          <w:sz w:val="18"/>
          <w:szCs w:val="18"/>
        </w:rPr>
        <w:t>the agency</w:t>
      </w:r>
      <w:r w:rsidR="00E901E9" w:rsidRPr="00B02134">
        <w:rPr>
          <w:rFonts w:ascii="Aptos" w:eastAsia="Arial" w:hAnsi="Aptos" w:cs="Arial"/>
          <w:sz w:val="18"/>
          <w:szCs w:val="18"/>
        </w:rPr>
        <w:t>.</w:t>
      </w:r>
    </w:p>
    <w:p w14:paraId="6FBEAE1E" w14:textId="77777777" w:rsidR="00F07DC2" w:rsidRPr="00B02134" w:rsidRDefault="00F07DC2" w:rsidP="00F07DC2">
      <w:pPr>
        <w:pStyle w:val="ListParagraph"/>
        <w:rPr>
          <w:rFonts w:ascii="Aptos" w:eastAsia="Arial" w:hAnsi="Aptos" w:cs="Arial"/>
          <w:sz w:val="18"/>
          <w:szCs w:val="18"/>
        </w:rPr>
      </w:pPr>
    </w:p>
    <w:p w14:paraId="195D4B81" w14:textId="08F66866" w:rsidR="00BB5B74" w:rsidRPr="00B02134" w:rsidRDefault="0068229A">
      <w:pPr>
        <w:pStyle w:val="ListParagraph"/>
        <w:numPr>
          <w:ilvl w:val="1"/>
          <w:numId w:val="15"/>
        </w:numPr>
        <w:tabs>
          <w:tab w:val="left" w:pos="-709"/>
          <w:tab w:val="right" w:pos="10263"/>
        </w:tabs>
        <w:spacing w:line="264" w:lineRule="auto"/>
        <w:ind w:left="567" w:hanging="567"/>
        <w:rPr>
          <w:rFonts w:ascii="Aptos" w:eastAsia="Arial" w:hAnsi="Aptos" w:cs="Arial"/>
          <w:sz w:val="18"/>
          <w:szCs w:val="18"/>
        </w:rPr>
      </w:pPr>
      <w:r w:rsidRPr="00B02134">
        <w:rPr>
          <w:rFonts w:ascii="Aptos" w:hAnsi="Aptos" w:cs="Arial"/>
          <w:sz w:val="18"/>
          <w:szCs w:val="18"/>
        </w:rPr>
        <w:t xml:space="preserve">In order to promote effective governance </w:t>
      </w:r>
      <w:r w:rsidR="00A2482E">
        <w:rPr>
          <w:rFonts w:ascii="Aptos" w:hAnsi="Aptos" w:cs="Arial"/>
          <w:sz w:val="18"/>
          <w:szCs w:val="18"/>
        </w:rPr>
        <w:t>in</w:t>
      </w:r>
      <w:r w:rsidRPr="00B02134">
        <w:rPr>
          <w:rFonts w:ascii="Aptos" w:hAnsi="Aptos" w:cs="Arial"/>
          <w:sz w:val="18"/>
          <w:szCs w:val="18"/>
        </w:rPr>
        <w:t xml:space="preserve"> </w:t>
      </w:r>
      <w:r w:rsidR="00327EE6">
        <w:rPr>
          <w:rFonts w:ascii="Aptos" w:hAnsi="Aptos" w:cs="Arial"/>
          <w:sz w:val="18"/>
          <w:szCs w:val="18"/>
        </w:rPr>
        <w:t>the agency</w:t>
      </w:r>
      <w:r w:rsidRPr="00B02134">
        <w:rPr>
          <w:rFonts w:ascii="Aptos" w:hAnsi="Aptos" w:cs="Arial"/>
          <w:sz w:val="18"/>
          <w:szCs w:val="18"/>
        </w:rPr>
        <w:t>, it is necessary to ensure that everyone</w:t>
      </w:r>
      <w:r w:rsidR="008141F8" w:rsidRPr="00B02134">
        <w:rPr>
          <w:rFonts w:ascii="Aptos" w:hAnsi="Aptos" w:cs="Arial"/>
          <w:sz w:val="18"/>
          <w:szCs w:val="18"/>
        </w:rPr>
        <w:t xml:space="preserve"> who interacts with </w:t>
      </w:r>
      <w:r w:rsidR="00327EE6">
        <w:rPr>
          <w:rFonts w:ascii="Aptos" w:hAnsi="Aptos" w:cs="Arial"/>
          <w:sz w:val="18"/>
          <w:szCs w:val="18"/>
        </w:rPr>
        <w:t>the agency</w:t>
      </w:r>
      <w:r w:rsidRPr="00B02134">
        <w:rPr>
          <w:rFonts w:ascii="Aptos" w:hAnsi="Aptos" w:cs="Arial"/>
          <w:sz w:val="18"/>
          <w:szCs w:val="18"/>
        </w:rPr>
        <w:t xml:space="preserve"> is empowered and educated to understand their rights in terms of the Act in order for them to exercise their rights in relation to </w:t>
      </w:r>
      <w:r w:rsidR="0010324D" w:rsidRPr="00B02134">
        <w:rPr>
          <w:rFonts w:ascii="Aptos" w:hAnsi="Aptos" w:cs="Arial"/>
          <w:sz w:val="18"/>
          <w:szCs w:val="18"/>
        </w:rPr>
        <w:t>P</w:t>
      </w:r>
      <w:r w:rsidRPr="00B02134">
        <w:rPr>
          <w:rFonts w:ascii="Aptos" w:hAnsi="Aptos" w:cs="Arial"/>
          <w:sz w:val="18"/>
          <w:szCs w:val="18"/>
        </w:rPr>
        <w:t xml:space="preserve">ublic and </w:t>
      </w:r>
      <w:r w:rsidR="0010324D" w:rsidRPr="00B02134">
        <w:rPr>
          <w:rFonts w:ascii="Aptos" w:hAnsi="Aptos" w:cs="Arial"/>
          <w:sz w:val="18"/>
          <w:szCs w:val="18"/>
        </w:rPr>
        <w:t>P</w:t>
      </w:r>
      <w:r w:rsidRPr="00B02134">
        <w:rPr>
          <w:rFonts w:ascii="Aptos" w:hAnsi="Aptos" w:cs="Arial"/>
          <w:sz w:val="18"/>
          <w:szCs w:val="18"/>
        </w:rPr>
        <w:t>rivate bodies</w:t>
      </w:r>
      <w:r w:rsidR="008F7EA0" w:rsidRPr="00B02134">
        <w:rPr>
          <w:rFonts w:ascii="Aptos" w:hAnsi="Aptos" w:cs="Arial"/>
          <w:sz w:val="18"/>
          <w:szCs w:val="18"/>
        </w:rPr>
        <w:t xml:space="preserve">, including that of </w:t>
      </w:r>
      <w:r w:rsidR="00327EE6">
        <w:rPr>
          <w:rFonts w:ascii="Aptos" w:hAnsi="Aptos" w:cs="Arial"/>
          <w:sz w:val="18"/>
          <w:szCs w:val="18"/>
        </w:rPr>
        <w:t>the agency</w:t>
      </w:r>
      <w:r w:rsidRPr="00B02134">
        <w:rPr>
          <w:rFonts w:ascii="Aptos" w:hAnsi="Aptos" w:cs="Arial"/>
          <w:sz w:val="18"/>
          <w:szCs w:val="18"/>
        </w:rPr>
        <w:t>.</w:t>
      </w:r>
    </w:p>
    <w:p w14:paraId="531C7772" w14:textId="77777777" w:rsidR="00F07DC2" w:rsidRPr="00B02134" w:rsidRDefault="00F07DC2" w:rsidP="00D64378">
      <w:pPr>
        <w:pStyle w:val="ListParagraph"/>
        <w:spacing w:line="264" w:lineRule="auto"/>
        <w:rPr>
          <w:rFonts w:ascii="Aptos" w:eastAsia="Arial" w:hAnsi="Aptos" w:cs="Arial"/>
          <w:sz w:val="18"/>
          <w:szCs w:val="18"/>
        </w:rPr>
      </w:pPr>
    </w:p>
    <w:p w14:paraId="7071C9D5" w14:textId="77777777" w:rsidR="002C4E73" w:rsidRPr="00B02134" w:rsidRDefault="002C4E73">
      <w:pPr>
        <w:pStyle w:val="ListParagraph"/>
        <w:numPr>
          <w:ilvl w:val="1"/>
          <w:numId w:val="15"/>
        </w:numPr>
        <w:tabs>
          <w:tab w:val="left" w:pos="0"/>
          <w:tab w:val="right" w:pos="10263"/>
        </w:tabs>
        <w:spacing w:line="264" w:lineRule="auto"/>
        <w:ind w:left="567" w:hanging="567"/>
        <w:rPr>
          <w:rFonts w:ascii="Aptos" w:eastAsia="Arial" w:hAnsi="Aptos" w:cs="Arial"/>
          <w:sz w:val="18"/>
          <w:szCs w:val="18"/>
        </w:rPr>
      </w:pPr>
      <w:r w:rsidRPr="00B02134">
        <w:rPr>
          <w:rFonts w:ascii="Aptos" w:hAnsi="Aptos" w:cs="Arial"/>
          <w:sz w:val="18"/>
          <w:szCs w:val="18"/>
        </w:rPr>
        <w:t>This PAIA Manual is useful for the public to:</w:t>
      </w:r>
    </w:p>
    <w:p w14:paraId="03C93B1A" w14:textId="77777777" w:rsidR="00F07DC2" w:rsidRPr="00B02134" w:rsidRDefault="00F07DC2" w:rsidP="00FE446F">
      <w:pPr>
        <w:pStyle w:val="ListParagraph"/>
        <w:spacing w:line="264" w:lineRule="auto"/>
        <w:rPr>
          <w:rFonts w:ascii="Aptos" w:eastAsia="Arial" w:hAnsi="Aptos" w:cs="Arial"/>
          <w:sz w:val="18"/>
          <w:szCs w:val="18"/>
        </w:rPr>
      </w:pPr>
    </w:p>
    <w:p w14:paraId="24D474B5" w14:textId="257543CA" w:rsidR="002C4E73" w:rsidRPr="00B02134" w:rsidRDefault="002C4E73">
      <w:pPr>
        <w:pStyle w:val="ListParagraph"/>
        <w:numPr>
          <w:ilvl w:val="2"/>
          <w:numId w:val="15"/>
        </w:numPr>
        <w:tabs>
          <w:tab w:val="left" w:pos="0"/>
          <w:tab w:val="right" w:pos="10263"/>
        </w:tabs>
        <w:spacing w:line="264" w:lineRule="auto"/>
        <w:ind w:left="1418" w:hanging="851"/>
        <w:rPr>
          <w:rFonts w:ascii="Aptos" w:eastAsia="Arial" w:hAnsi="Aptos" w:cs="Arial"/>
          <w:sz w:val="18"/>
          <w:szCs w:val="18"/>
        </w:rPr>
      </w:pPr>
      <w:r w:rsidRPr="00B02134">
        <w:rPr>
          <w:rFonts w:ascii="Aptos" w:hAnsi="Aptos" w:cs="Arial"/>
          <w:sz w:val="18"/>
          <w:szCs w:val="18"/>
        </w:rPr>
        <w:t xml:space="preserve">Check the categories of records held by </w:t>
      </w:r>
      <w:r w:rsidR="00327EE6">
        <w:rPr>
          <w:rFonts w:ascii="Aptos" w:hAnsi="Aptos" w:cs="Arial"/>
          <w:sz w:val="18"/>
          <w:szCs w:val="18"/>
        </w:rPr>
        <w:t>the agency</w:t>
      </w:r>
      <w:r w:rsidR="008F0117" w:rsidRPr="00B02134">
        <w:rPr>
          <w:rFonts w:ascii="Aptos" w:hAnsi="Aptos" w:cs="Arial"/>
          <w:sz w:val="18"/>
          <w:szCs w:val="18"/>
        </w:rPr>
        <w:t xml:space="preserve"> </w:t>
      </w:r>
      <w:r w:rsidRPr="00B02134">
        <w:rPr>
          <w:rFonts w:ascii="Aptos" w:hAnsi="Aptos" w:cs="Arial"/>
          <w:sz w:val="18"/>
          <w:szCs w:val="18"/>
        </w:rPr>
        <w:t>which are available without a person having to submit a formal PAIA request;</w:t>
      </w:r>
    </w:p>
    <w:p w14:paraId="09C9E8A2" w14:textId="77777777" w:rsidR="00FE446F" w:rsidRPr="00B02134" w:rsidRDefault="00FE446F" w:rsidP="00FE446F">
      <w:pPr>
        <w:pStyle w:val="ListParagraph"/>
        <w:tabs>
          <w:tab w:val="left" w:pos="0"/>
          <w:tab w:val="right" w:pos="10263"/>
        </w:tabs>
        <w:spacing w:line="264" w:lineRule="auto"/>
        <w:ind w:left="1418"/>
        <w:rPr>
          <w:rFonts w:ascii="Aptos" w:eastAsia="Arial" w:hAnsi="Aptos" w:cs="Arial"/>
          <w:sz w:val="18"/>
          <w:szCs w:val="18"/>
        </w:rPr>
      </w:pPr>
    </w:p>
    <w:p w14:paraId="51DA4506" w14:textId="040AC1AF" w:rsidR="002C4E73" w:rsidRPr="00B02134" w:rsidRDefault="002C4E73">
      <w:pPr>
        <w:pStyle w:val="ListParagraph"/>
        <w:numPr>
          <w:ilvl w:val="2"/>
          <w:numId w:val="15"/>
        </w:numPr>
        <w:tabs>
          <w:tab w:val="left" w:pos="0"/>
          <w:tab w:val="right" w:pos="10263"/>
        </w:tabs>
        <w:spacing w:line="264" w:lineRule="auto"/>
        <w:ind w:left="1418" w:hanging="851"/>
        <w:rPr>
          <w:rFonts w:ascii="Aptos" w:eastAsia="Arial" w:hAnsi="Aptos" w:cs="Arial"/>
          <w:sz w:val="18"/>
          <w:szCs w:val="18"/>
        </w:rPr>
      </w:pPr>
      <w:r w:rsidRPr="00B02134">
        <w:rPr>
          <w:rFonts w:ascii="Aptos" w:hAnsi="Aptos" w:cs="Arial"/>
          <w:sz w:val="18"/>
          <w:szCs w:val="18"/>
        </w:rPr>
        <w:t xml:space="preserve">Have a sufficient understanding of how to make a request for access to a record of </w:t>
      </w:r>
      <w:r w:rsidR="00327EE6">
        <w:rPr>
          <w:rFonts w:ascii="Aptos" w:hAnsi="Aptos" w:cs="Arial"/>
          <w:sz w:val="18"/>
          <w:szCs w:val="18"/>
        </w:rPr>
        <w:t>the agency</w:t>
      </w:r>
      <w:r w:rsidRPr="00B02134">
        <w:rPr>
          <w:rFonts w:ascii="Aptos" w:hAnsi="Aptos" w:cs="Arial"/>
          <w:sz w:val="18"/>
          <w:szCs w:val="18"/>
        </w:rPr>
        <w:t xml:space="preserve"> by providing a description of the subjects on which </w:t>
      </w:r>
      <w:r w:rsidR="00327EE6">
        <w:rPr>
          <w:rFonts w:ascii="Aptos" w:hAnsi="Aptos" w:cs="Arial"/>
          <w:sz w:val="18"/>
          <w:szCs w:val="18"/>
        </w:rPr>
        <w:t>the agency</w:t>
      </w:r>
      <w:r w:rsidR="008F0117" w:rsidRPr="00B02134">
        <w:rPr>
          <w:rFonts w:ascii="Aptos" w:hAnsi="Aptos" w:cs="Arial"/>
          <w:sz w:val="18"/>
          <w:szCs w:val="18"/>
        </w:rPr>
        <w:t xml:space="preserve"> </w:t>
      </w:r>
      <w:r w:rsidRPr="00B02134">
        <w:rPr>
          <w:rFonts w:ascii="Aptos" w:hAnsi="Aptos" w:cs="Arial"/>
          <w:sz w:val="18"/>
          <w:szCs w:val="18"/>
        </w:rPr>
        <w:t>hold</w:t>
      </w:r>
      <w:r w:rsidR="00042F7E" w:rsidRPr="00B02134">
        <w:rPr>
          <w:rFonts w:ascii="Aptos" w:hAnsi="Aptos" w:cs="Arial"/>
          <w:sz w:val="18"/>
          <w:szCs w:val="18"/>
        </w:rPr>
        <w:t>s</w:t>
      </w:r>
      <w:r w:rsidRPr="00B02134">
        <w:rPr>
          <w:rFonts w:ascii="Aptos" w:hAnsi="Aptos" w:cs="Arial"/>
          <w:sz w:val="18"/>
          <w:szCs w:val="18"/>
        </w:rPr>
        <w:t xml:space="preserve"> records, and the categories of records held on each subject; </w:t>
      </w:r>
    </w:p>
    <w:p w14:paraId="6242980E" w14:textId="77777777" w:rsidR="00FE446F" w:rsidRPr="00B02134" w:rsidRDefault="00FE446F" w:rsidP="00FE446F">
      <w:pPr>
        <w:pStyle w:val="ListParagraph"/>
        <w:spacing w:line="264" w:lineRule="auto"/>
        <w:rPr>
          <w:rFonts w:ascii="Aptos" w:eastAsia="Arial" w:hAnsi="Aptos" w:cs="Arial"/>
          <w:sz w:val="18"/>
          <w:szCs w:val="18"/>
        </w:rPr>
      </w:pPr>
    </w:p>
    <w:p w14:paraId="4F971650" w14:textId="5D494FA2" w:rsidR="002C4E73" w:rsidRPr="00B02134" w:rsidRDefault="002C4E73">
      <w:pPr>
        <w:pStyle w:val="ListParagraph"/>
        <w:numPr>
          <w:ilvl w:val="2"/>
          <w:numId w:val="15"/>
        </w:numPr>
        <w:tabs>
          <w:tab w:val="left" w:pos="0"/>
          <w:tab w:val="right" w:pos="10263"/>
        </w:tabs>
        <w:spacing w:line="264" w:lineRule="auto"/>
        <w:ind w:left="1418" w:hanging="851"/>
        <w:rPr>
          <w:rFonts w:ascii="Aptos" w:eastAsia="Arial" w:hAnsi="Aptos" w:cs="Arial"/>
          <w:sz w:val="18"/>
          <w:szCs w:val="18"/>
        </w:rPr>
      </w:pPr>
      <w:r w:rsidRPr="00B02134">
        <w:rPr>
          <w:rFonts w:ascii="Aptos" w:hAnsi="Aptos" w:cs="Arial"/>
          <w:sz w:val="18"/>
          <w:szCs w:val="18"/>
        </w:rPr>
        <w:t xml:space="preserve">Know the description of the records of </w:t>
      </w:r>
      <w:r w:rsidR="00327EE6">
        <w:rPr>
          <w:rFonts w:ascii="Aptos" w:hAnsi="Aptos" w:cs="Arial"/>
          <w:sz w:val="18"/>
          <w:szCs w:val="18"/>
        </w:rPr>
        <w:t>the agency</w:t>
      </w:r>
      <w:r w:rsidR="008F0117" w:rsidRPr="00B02134">
        <w:rPr>
          <w:rFonts w:ascii="Aptos" w:hAnsi="Aptos" w:cs="Arial"/>
          <w:sz w:val="18"/>
          <w:szCs w:val="18"/>
        </w:rPr>
        <w:t xml:space="preserve"> </w:t>
      </w:r>
      <w:r w:rsidRPr="00B02134">
        <w:rPr>
          <w:rFonts w:ascii="Aptos" w:hAnsi="Aptos" w:cs="Arial"/>
          <w:sz w:val="18"/>
          <w:szCs w:val="18"/>
        </w:rPr>
        <w:t xml:space="preserve">which are available in accordance with any other legislation; </w:t>
      </w:r>
    </w:p>
    <w:p w14:paraId="74E1658C" w14:textId="4D010228" w:rsidR="002C4E73" w:rsidRPr="00B02134" w:rsidRDefault="002C4E73">
      <w:pPr>
        <w:pStyle w:val="ListParagraph"/>
        <w:numPr>
          <w:ilvl w:val="2"/>
          <w:numId w:val="15"/>
        </w:numPr>
        <w:tabs>
          <w:tab w:val="left" w:pos="0"/>
          <w:tab w:val="right" w:pos="10263"/>
        </w:tabs>
        <w:spacing w:before="240" w:after="240" w:line="264" w:lineRule="auto"/>
        <w:ind w:left="1418" w:hanging="851"/>
        <w:rPr>
          <w:rFonts w:ascii="Aptos" w:eastAsia="Arial" w:hAnsi="Aptos" w:cs="Arial"/>
          <w:sz w:val="18"/>
          <w:szCs w:val="18"/>
        </w:rPr>
      </w:pPr>
      <w:r w:rsidRPr="00B02134">
        <w:rPr>
          <w:rFonts w:ascii="Aptos" w:hAnsi="Aptos" w:cs="Arial"/>
          <w:sz w:val="18"/>
          <w:szCs w:val="18"/>
        </w:rPr>
        <w:t xml:space="preserve">Access all the relevant contact details of the Information Officer and Deputy Information Officer </w:t>
      </w:r>
      <w:r w:rsidR="001750F9" w:rsidRPr="00B02134">
        <w:rPr>
          <w:rFonts w:ascii="Aptos" w:hAnsi="Aptos" w:cs="Arial"/>
          <w:sz w:val="18"/>
          <w:szCs w:val="18"/>
        </w:rPr>
        <w:t xml:space="preserve">if </w:t>
      </w:r>
      <w:r w:rsidR="002235F7" w:rsidRPr="00B02134">
        <w:rPr>
          <w:rFonts w:ascii="Aptos" w:hAnsi="Aptos" w:cs="Arial"/>
          <w:sz w:val="18"/>
          <w:szCs w:val="18"/>
        </w:rPr>
        <w:t xml:space="preserve">applicable, </w:t>
      </w:r>
      <w:r w:rsidRPr="00B02134">
        <w:rPr>
          <w:rFonts w:ascii="Aptos" w:hAnsi="Aptos" w:cs="Arial"/>
          <w:sz w:val="18"/>
          <w:szCs w:val="18"/>
        </w:rPr>
        <w:t xml:space="preserve">who will assist the public with the records they intend to access; </w:t>
      </w:r>
    </w:p>
    <w:p w14:paraId="6C3B323F" w14:textId="77777777" w:rsidR="002C4E73" w:rsidRPr="00B02134" w:rsidRDefault="002C4E73">
      <w:pPr>
        <w:pStyle w:val="ListParagraph"/>
        <w:numPr>
          <w:ilvl w:val="2"/>
          <w:numId w:val="15"/>
        </w:numPr>
        <w:tabs>
          <w:tab w:val="left" w:pos="0"/>
          <w:tab w:val="right" w:pos="10263"/>
        </w:tabs>
        <w:spacing w:before="100" w:beforeAutospacing="1" w:after="100" w:afterAutospacing="1" w:line="264" w:lineRule="auto"/>
        <w:ind w:left="1418" w:hanging="851"/>
        <w:contextualSpacing/>
        <w:rPr>
          <w:rFonts w:ascii="Aptos" w:eastAsia="Arial" w:hAnsi="Aptos" w:cs="Arial"/>
          <w:sz w:val="18"/>
          <w:szCs w:val="18"/>
        </w:rPr>
      </w:pPr>
      <w:r w:rsidRPr="00B02134">
        <w:rPr>
          <w:rFonts w:ascii="Aptos" w:hAnsi="Aptos" w:cs="Arial"/>
          <w:sz w:val="18"/>
          <w:szCs w:val="18"/>
        </w:rPr>
        <w:t xml:space="preserve">Know the description of the guide on how to use PAIA, as updated by the Regulator and how to obtain access to it; </w:t>
      </w:r>
    </w:p>
    <w:p w14:paraId="1DA86584" w14:textId="77777777" w:rsidR="00FE446F" w:rsidRPr="00B02134" w:rsidRDefault="00FE446F" w:rsidP="00FE446F">
      <w:pPr>
        <w:pStyle w:val="ListParagraph"/>
        <w:tabs>
          <w:tab w:val="left" w:pos="0"/>
          <w:tab w:val="right" w:pos="10263"/>
        </w:tabs>
        <w:spacing w:before="100" w:beforeAutospacing="1" w:after="100" w:afterAutospacing="1" w:line="264" w:lineRule="auto"/>
        <w:ind w:left="1418"/>
        <w:contextualSpacing/>
        <w:rPr>
          <w:rFonts w:ascii="Aptos" w:eastAsia="Arial" w:hAnsi="Aptos" w:cs="Arial"/>
          <w:sz w:val="18"/>
          <w:szCs w:val="18"/>
        </w:rPr>
      </w:pPr>
    </w:p>
    <w:p w14:paraId="233219F0" w14:textId="49BEB98A" w:rsidR="002C4E73" w:rsidRPr="00B02134" w:rsidRDefault="002C4E73">
      <w:pPr>
        <w:pStyle w:val="ListParagraph"/>
        <w:numPr>
          <w:ilvl w:val="2"/>
          <w:numId w:val="15"/>
        </w:numPr>
        <w:tabs>
          <w:tab w:val="left" w:pos="0"/>
          <w:tab w:val="right" w:pos="10263"/>
        </w:tabs>
        <w:spacing w:before="100" w:beforeAutospacing="1" w:after="100" w:afterAutospacing="1" w:line="264" w:lineRule="auto"/>
        <w:ind w:left="1418" w:hanging="851"/>
        <w:contextualSpacing/>
        <w:rPr>
          <w:rFonts w:ascii="Aptos" w:eastAsia="Arial" w:hAnsi="Aptos" w:cs="Arial"/>
          <w:sz w:val="18"/>
          <w:szCs w:val="18"/>
        </w:rPr>
      </w:pPr>
      <w:r w:rsidRPr="00B02134">
        <w:rPr>
          <w:rFonts w:ascii="Aptos" w:hAnsi="Aptos" w:cs="Arial"/>
          <w:sz w:val="18"/>
          <w:szCs w:val="18"/>
        </w:rPr>
        <w:t xml:space="preserve">Know if </w:t>
      </w:r>
      <w:r w:rsidR="00327EE6">
        <w:rPr>
          <w:rFonts w:ascii="Aptos" w:hAnsi="Aptos" w:cs="Arial"/>
          <w:sz w:val="18"/>
          <w:szCs w:val="18"/>
        </w:rPr>
        <w:t>the agency</w:t>
      </w:r>
      <w:r w:rsidR="008F0117" w:rsidRPr="00B02134">
        <w:rPr>
          <w:rFonts w:ascii="Aptos" w:hAnsi="Aptos" w:cs="Arial"/>
          <w:sz w:val="18"/>
          <w:szCs w:val="18"/>
        </w:rPr>
        <w:t xml:space="preserve"> </w:t>
      </w:r>
      <w:r w:rsidRPr="00B02134">
        <w:rPr>
          <w:rFonts w:ascii="Aptos" w:hAnsi="Aptos" w:cs="Arial"/>
          <w:sz w:val="18"/>
          <w:szCs w:val="18"/>
        </w:rPr>
        <w:t xml:space="preserve">will process </w:t>
      </w:r>
      <w:r w:rsidR="00680E86" w:rsidRPr="00B02134">
        <w:rPr>
          <w:rFonts w:ascii="Aptos" w:hAnsi="Aptos" w:cs="Arial"/>
          <w:sz w:val="18"/>
          <w:szCs w:val="18"/>
        </w:rPr>
        <w:t>Personal and Special Personal Information</w:t>
      </w:r>
      <w:r w:rsidRPr="00B02134">
        <w:rPr>
          <w:rFonts w:ascii="Aptos" w:hAnsi="Aptos" w:cs="Arial"/>
          <w:sz w:val="18"/>
          <w:szCs w:val="18"/>
        </w:rPr>
        <w:t xml:space="preserve">, the purpose of processing of </w:t>
      </w:r>
      <w:r w:rsidR="00680E86" w:rsidRPr="00B02134">
        <w:rPr>
          <w:rFonts w:ascii="Aptos" w:hAnsi="Aptos" w:cs="Arial"/>
          <w:sz w:val="18"/>
          <w:szCs w:val="18"/>
        </w:rPr>
        <w:t>Personal and Special Personal Information</w:t>
      </w:r>
      <w:r w:rsidRPr="00B02134">
        <w:rPr>
          <w:rFonts w:ascii="Aptos" w:hAnsi="Aptos" w:cs="Arial"/>
          <w:sz w:val="18"/>
          <w:szCs w:val="18"/>
        </w:rPr>
        <w:t xml:space="preserve"> and the description of the categories of </w:t>
      </w:r>
      <w:r w:rsidR="00083AA9" w:rsidRPr="00B02134">
        <w:rPr>
          <w:rFonts w:ascii="Aptos" w:hAnsi="Aptos" w:cs="Arial"/>
          <w:sz w:val="18"/>
          <w:szCs w:val="18"/>
        </w:rPr>
        <w:t>Data Subject</w:t>
      </w:r>
      <w:r w:rsidRPr="00B02134">
        <w:rPr>
          <w:rFonts w:ascii="Aptos" w:hAnsi="Aptos" w:cs="Arial"/>
          <w:sz w:val="18"/>
          <w:szCs w:val="18"/>
        </w:rPr>
        <w:t xml:space="preserve">s and of the information or categories of information relating thereto; </w:t>
      </w:r>
    </w:p>
    <w:p w14:paraId="73CD4BA1" w14:textId="77777777" w:rsidR="00FE446F" w:rsidRPr="00B02134" w:rsidRDefault="00FE446F" w:rsidP="002C28FA">
      <w:pPr>
        <w:pStyle w:val="ListParagraph"/>
        <w:spacing w:line="264" w:lineRule="auto"/>
        <w:rPr>
          <w:rFonts w:ascii="Aptos" w:eastAsia="Arial" w:hAnsi="Aptos" w:cs="Arial"/>
          <w:sz w:val="18"/>
          <w:szCs w:val="18"/>
        </w:rPr>
      </w:pPr>
    </w:p>
    <w:p w14:paraId="1C74FEE4" w14:textId="66D4C45C" w:rsidR="002C4E73" w:rsidRPr="00B02134" w:rsidRDefault="002C4E73">
      <w:pPr>
        <w:pStyle w:val="ListParagraph"/>
        <w:numPr>
          <w:ilvl w:val="2"/>
          <w:numId w:val="15"/>
        </w:numPr>
        <w:tabs>
          <w:tab w:val="left" w:pos="0"/>
          <w:tab w:val="right" w:pos="10263"/>
        </w:tabs>
        <w:spacing w:before="100" w:beforeAutospacing="1" w:after="100" w:afterAutospacing="1" w:line="264" w:lineRule="auto"/>
        <w:ind w:left="1418" w:hanging="851"/>
        <w:contextualSpacing/>
        <w:rPr>
          <w:rFonts w:ascii="Aptos" w:eastAsia="Arial" w:hAnsi="Aptos" w:cs="Arial"/>
          <w:sz w:val="18"/>
          <w:szCs w:val="18"/>
        </w:rPr>
      </w:pPr>
      <w:r w:rsidRPr="00B02134">
        <w:rPr>
          <w:rFonts w:ascii="Aptos" w:hAnsi="Aptos" w:cs="Arial"/>
          <w:sz w:val="18"/>
          <w:szCs w:val="18"/>
        </w:rPr>
        <w:t xml:space="preserve">Know the description of the categories of </w:t>
      </w:r>
      <w:r w:rsidR="00083AA9" w:rsidRPr="00B02134">
        <w:rPr>
          <w:rFonts w:ascii="Aptos" w:hAnsi="Aptos" w:cs="Arial"/>
          <w:sz w:val="18"/>
          <w:szCs w:val="18"/>
        </w:rPr>
        <w:t>Data Subject</w:t>
      </w:r>
      <w:r w:rsidRPr="00B02134">
        <w:rPr>
          <w:rFonts w:ascii="Aptos" w:hAnsi="Aptos" w:cs="Arial"/>
          <w:sz w:val="18"/>
          <w:szCs w:val="18"/>
        </w:rPr>
        <w:t xml:space="preserve">s and of the information or categories of information relating thereto; </w:t>
      </w:r>
    </w:p>
    <w:p w14:paraId="70D611A0" w14:textId="77777777" w:rsidR="00680E86" w:rsidRPr="00B02134" w:rsidRDefault="00680E86" w:rsidP="002C28FA">
      <w:pPr>
        <w:pStyle w:val="ListParagraph"/>
        <w:spacing w:line="264" w:lineRule="auto"/>
        <w:rPr>
          <w:rFonts w:ascii="Aptos" w:eastAsia="Arial" w:hAnsi="Aptos" w:cs="Arial"/>
          <w:sz w:val="18"/>
          <w:szCs w:val="18"/>
        </w:rPr>
      </w:pPr>
    </w:p>
    <w:p w14:paraId="474B846B" w14:textId="3DA038CA" w:rsidR="002C4E73" w:rsidRPr="00B02134" w:rsidRDefault="002C4E73">
      <w:pPr>
        <w:pStyle w:val="ListParagraph"/>
        <w:numPr>
          <w:ilvl w:val="2"/>
          <w:numId w:val="15"/>
        </w:numPr>
        <w:tabs>
          <w:tab w:val="left" w:pos="0"/>
          <w:tab w:val="right" w:pos="10263"/>
        </w:tabs>
        <w:spacing w:before="100" w:beforeAutospacing="1" w:after="100" w:afterAutospacing="1" w:line="264" w:lineRule="auto"/>
        <w:ind w:left="1418" w:hanging="851"/>
        <w:contextualSpacing/>
        <w:rPr>
          <w:rFonts w:ascii="Aptos" w:eastAsia="Arial" w:hAnsi="Aptos" w:cs="Arial"/>
          <w:sz w:val="18"/>
          <w:szCs w:val="18"/>
        </w:rPr>
      </w:pPr>
      <w:r w:rsidRPr="00B02134">
        <w:rPr>
          <w:rFonts w:ascii="Aptos" w:hAnsi="Aptos" w:cs="Arial"/>
          <w:sz w:val="18"/>
          <w:szCs w:val="18"/>
        </w:rPr>
        <w:t xml:space="preserve">Know the recipients or categories of recipients to whom the </w:t>
      </w:r>
      <w:r w:rsidR="00680E86" w:rsidRPr="00B02134">
        <w:rPr>
          <w:rFonts w:ascii="Aptos" w:hAnsi="Aptos" w:cs="Arial"/>
          <w:sz w:val="18"/>
          <w:szCs w:val="18"/>
        </w:rPr>
        <w:t>Personal and Special Personal Information</w:t>
      </w:r>
      <w:r w:rsidRPr="00B02134">
        <w:rPr>
          <w:rFonts w:ascii="Aptos" w:hAnsi="Aptos" w:cs="Arial"/>
          <w:sz w:val="18"/>
          <w:szCs w:val="18"/>
        </w:rPr>
        <w:t xml:space="preserve"> may be supplied; </w:t>
      </w:r>
    </w:p>
    <w:p w14:paraId="1803F798" w14:textId="77777777" w:rsidR="00680E86" w:rsidRPr="00B02134" w:rsidRDefault="00680E86" w:rsidP="002C28FA">
      <w:pPr>
        <w:pStyle w:val="ListParagraph"/>
        <w:spacing w:line="264" w:lineRule="auto"/>
        <w:rPr>
          <w:rFonts w:ascii="Aptos" w:eastAsia="Arial" w:hAnsi="Aptos" w:cs="Arial"/>
          <w:sz w:val="18"/>
          <w:szCs w:val="18"/>
        </w:rPr>
      </w:pPr>
    </w:p>
    <w:p w14:paraId="7725E3E8" w14:textId="2F7BCE93" w:rsidR="002C4E73" w:rsidRPr="00B02134" w:rsidRDefault="002C4E73">
      <w:pPr>
        <w:pStyle w:val="ListParagraph"/>
        <w:numPr>
          <w:ilvl w:val="2"/>
          <w:numId w:val="15"/>
        </w:numPr>
        <w:tabs>
          <w:tab w:val="left" w:pos="0"/>
          <w:tab w:val="right" w:pos="10263"/>
        </w:tabs>
        <w:spacing w:before="100" w:beforeAutospacing="1" w:after="100" w:afterAutospacing="1" w:line="264" w:lineRule="auto"/>
        <w:ind w:left="1418" w:hanging="851"/>
        <w:contextualSpacing/>
        <w:rPr>
          <w:rFonts w:ascii="Aptos" w:eastAsia="Arial" w:hAnsi="Aptos" w:cs="Arial"/>
          <w:sz w:val="18"/>
          <w:szCs w:val="18"/>
        </w:rPr>
      </w:pPr>
      <w:r w:rsidRPr="00B02134">
        <w:rPr>
          <w:rFonts w:ascii="Aptos" w:hAnsi="Aptos" w:cs="Arial"/>
          <w:sz w:val="18"/>
          <w:szCs w:val="18"/>
        </w:rPr>
        <w:t xml:space="preserve">Know if </w:t>
      </w:r>
      <w:r w:rsidR="00327EE6">
        <w:rPr>
          <w:rFonts w:ascii="Aptos" w:hAnsi="Aptos" w:cs="Arial"/>
          <w:sz w:val="18"/>
          <w:szCs w:val="18"/>
        </w:rPr>
        <w:t>the agency</w:t>
      </w:r>
      <w:r w:rsidR="00042F7E" w:rsidRPr="00B02134">
        <w:rPr>
          <w:rFonts w:ascii="Aptos" w:hAnsi="Aptos" w:cs="Arial"/>
          <w:sz w:val="18"/>
          <w:szCs w:val="18"/>
        </w:rPr>
        <w:t xml:space="preserve"> has </w:t>
      </w:r>
      <w:r w:rsidRPr="00B02134">
        <w:rPr>
          <w:rFonts w:ascii="Aptos" w:hAnsi="Aptos" w:cs="Arial"/>
          <w:sz w:val="18"/>
          <w:szCs w:val="18"/>
        </w:rPr>
        <w:t xml:space="preserve">planned to transfer or process </w:t>
      </w:r>
      <w:r w:rsidR="00680E86" w:rsidRPr="00B02134">
        <w:rPr>
          <w:rFonts w:ascii="Aptos" w:hAnsi="Aptos" w:cs="Arial"/>
          <w:sz w:val="18"/>
          <w:szCs w:val="18"/>
        </w:rPr>
        <w:t>Personal and Special Personal Information</w:t>
      </w:r>
      <w:r w:rsidRPr="00B02134">
        <w:rPr>
          <w:rFonts w:ascii="Aptos" w:hAnsi="Aptos" w:cs="Arial"/>
          <w:sz w:val="18"/>
          <w:szCs w:val="18"/>
        </w:rPr>
        <w:t xml:space="preserve"> outside the Republic of South Africa and the recipients or categories of recipients to whom the </w:t>
      </w:r>
      <w:r w:rsidR="00680E86" w:rsidRPr="00B02134">
        <w:rPr>
          <w:rFonts w:ascii="Aptos" w:hAnsi="Aptos" w:cs="Arial"/>
          <w:sz w:val="18"/>
          <w:szCs w:val="18"/>
        </w:rPr>
        <w:t>Personal and Special Personal Information</w:t>
      </w:r>
      <w:r w:rsidRPr="00B02134">
        <w:rPr>
          <w:rFonts w:ascii="Aptos" w:hAnsi="Aptos" w:cs="Arial"/>
          <w:sz w:val="18"/>
          <w:szCs w:val="18"/>
        </w:rPr>
        <w:t xml:space="preserve"> may be supplied; and </w:t>
      </w:r>
    </w:p>
    <w:p w14:paraId="7299A3B9" w14:textId="77777777" w:rsidR="00680E86" w:rsidRPr="00B02134" w:rsidRDefault="00680E86" w:rsidP="002C28FA">
      <w:pPr>
        <w:pStyle w:val="ListParagraph"/>
        <w:spacing w:line="264" w:lineRule="auto"/>
        <w:rPr>
          <w:rFonts w:ascii="Aptos" w:eastAsia="Arial" w:hAnsi="Aptos" w:cs="Arial"/>
          <w:sz w:val="18"/>
          <w:szCs w:val="18"/>
        </w:rPr>
      </w:pPr>
    </w:p>
    <w:p w14:paraId="4AAF7C24" w14:textId="042AE5F1" w:rsidR="002C4E73" w:rsidRPr="00B02134" w:rsidRDefault="002C4E73">
      <w:pPr>
        <w:pStyle w:val="ListParagraph"/>
        <w:numPr>
          <w:ilvl w:val="2"/>
          <w:numId w:val="15"/>
        </w:numPr>
        <w:tabs>
          <w:tab w:val="left" w:pos="0"/>
          <w:tab w:val="right" w:pos="10263"/>
        </w:tabs>
        <w:spacing w:before="100" w:beforeAutospacing="1" w:after="100" w:afterAutospacing="1" w:line="264" w:lineRule="auto"/>
        <w:ind w:left="1418" w:hanging="851"/>
        <w:contextualSpacing/>
        <w:rPr>
          <w:rFonts w:ascii="Aptos" w:eastAsia="Arial" w:hAnsi="Aptos" w:cs="Arial"/>
          <w:sz w:val="18"/>
          <w:szCs w:val="18"/>
        </w:rPr>
      </w:pPr>
      <w:r w:rsidRPr="00B02134">
        <w:rPr>
          <w:rFonts w:ascii="Aptos" w:hAnsi="Aptos" w:cs="Arial"/>
          <w:sz w:val="18"/>
          <w:szCs w:val="18"/>
        </w:rPr>
        <w:t xml:space="preserve">Know whether </w:t>
      </w:r>
      <w:r w:rsidR="00327EE6">
        <w:rPr>
          <w:rFonts w:ascii="Aptos" w:hAnsi="Aptos" w:cs="Arial"/>
          <w:sz w:val="18"/>
          <w:szCs w:val="18"/>
        </w:rPr>
        <w:t>the agency</w:t>
      </w:r>
      <w:r w:rsidR="00042F7E" w:rsidRPr="00B02134">
        <w:rPr>
          <w:rFonts w:ascii="Aptos" w:hAnsi="Aptos" w:cs="Arial"/>
          <w:sz w:val="18"/>
          <w:szCs w:val="18"/>
        </w:rPr>
        <w:t xml:space="preserve"> has</w:t>
      </w:r>
      <w:r w:rsidRPr="00B02134">
        <w:rPr>
          <w:rFonts w:ascii="Aptos" w:hAnsi="Aptos" w:cs="Arial"/>
          <w:sz w:val="18"/>
          <w:szCs w:val="18"/>
        </w:rPr>
        <w:t xml:space="preserve"> appropriate security measures to ensure the confidentiality, integrity and availability of the </w:t>
      </w:r>
      <w:r w:rsidR="00680E86" w:rsidRPr="00B02134">
        <w:rPr>
          <w:rFonts w:ascii="Aptos" w:hAnsi="Aptos" w:cs="Arial"/>
          <w:sz w:val="18"/>
          <w:szCs w:val="18"/>
        </w:rPr>
        <w:t>Personal and Special Personal Information</w:t>
      </w:r>
      <w:r w:rsidRPr="00B02134">
        <w:rPr>
          <w:rFonts w:ascii="Aptos" w:hAnsi="Aptos" w:cs="Arial"/>
          <w:sz w:val="18"/>
          <w:szCs w:val="18"/>
        </w:rPr>
        <w:t xml:space="preserve"> which is to be processed.</w:t>
      </w:r>
    </w:p>
    <w:p w14:paraId="4B51F463" w14:textId="77777777" w:rsidR="000B74C9" w:rsidRPr="00B02134" w:rsidRDefault="000B74C9" w:rsidP="002C28FA">
      <w:pPr>
        <w:pStyle w:val="ListParagraph"/>
        <w:spacing w:line="264" w:lineRule="auto"/>
        <w:rPr>
          <w:rFonts w:ascii="Aptos" w:eastAsia="Arial" w:hAnsi="Aptos" w:cs="Arial"/>
          <w:sz w:val="18"/>
          <w:szCs w:val="18"/>
        </w:rPr>
      </w:pPr>
    </w:p>
    <w:p w14:paraId="2BB0C854" w14:textId="36F3CC14" w:rsidR="008333AC" w:rsidRPr="00B02134" w:rsidRDefault="000B74C9">
      <w:pPr>
        <w:pStyle w:val="ListParagraph"/>
        <w:numPr>
          <w:ilvl w:val="1"/>
          <w:numId w:val="15"/>
        </w:numPr>
        <w:spacing w:line="264" w:lineRule="auto"/>
        <w:ind w:left="567" w:hanging="567"/>
        <w:rPr>
          <w:rFonts w:ascii="Aptos" w:hAnsi="Aptos"/>
          <w:sz w:val="18"/>
          <w:szCs w:val="18"/>
        </w:rPr>
      </w:pPr>
      <w:r w:rsidRPr="00B02134">
        <w:rPr>
          <w:rFonts w:ascii="Aptos" w:hAnsi="Aptos"/>
          <w:sz w:val="18"/>
          <w:szCs w:val="18"/>
        </w:rPr>
        <w:lastRenderedPageBreak/>
        <w:t xml:space="preserve">In </w:t>
      </w:r>
      <w:r w:rsidR="008333AC" w:rsidRPr="00B02134">
        <w:rPr>
          <w:rFonts w:ascii="Aptos" w:hAnsi="Aptos"/>
          <w:sz w:val="18"/>
          <w:szCs w:val="18"/>
        </w:rPr>
        <w:t>ad</w:t>
      </w:r>
      <w:r w:rsidRPr="00B02134">
        <w:rPr>
          <w:rFonts w:ascii="Aptos" w:hAnsi="Aptos"/>
          <w:sz w:val="18"/>
          <w:szCs w:val="18"/>
        </w:rPr>
        <w:t>d</w:t>
      </w:r>
      <w:r w:rsidR="008333AC" w:rsidRPr="00B02134">
        <w:rPr>
          <w:rFonts w:ascii="Aptos" w:hAnsi="Aptos"/>
          <w:sz w:val="18"/>
          <w:szCs w:val="18"/>
        </w:rPr>
        <w:t>ition, this PAIA Manual complies with the requirements set out in Section 10 of the Act and recognizes that, upon commencement of the Protection of Personal Information Act 4 of 2013</w:t>
      </w:r>
      <w:r w:rsidR="0091400B" w:rsidRPr="00B02134">
        <w:rPr>
          <w:rFonts w:ascii="Aptos" w:hAnsi="Aptos"/>
          <w:sz w:val="18"/>
          <w:szCs w:val="18"/>
        </w:rPr>
        <w:t xml:space="preserve"> (</w:t>
      </w:r>
      <w:r w:rsidR="006A2F74">
        <w:rPr>
          <w:rFonts w:ascii="Aptos" w:hAnsi="Aptos"/>
          <w:sz w:val="18"/>
          <w:szCs w:val="18"/>
        </w:rPr>
        <w:t>“</w:t>
      </w:r>
      <w:r w:rsidR="0091400B" w:rsidRPr="00B02134">
        <w:rPr>
          <w:rFonts w:ascii="Aptos" w:hAnsi="Aptos"/>
          <w:sz w:val="18"/>
          <w:szCs w:val="18"/>
        </w:rPr>
        <w:t>POPIA”)</w:t>
      </w:r>
      <w:r w:rsidR="008333AC" w:rsidRPr="00B02134">
        <w:rPr>
          <w:rFonts w:ascii="Aptos" w:hAnsi="Aptos"/>
          <w:sz w:val="18"/>
          <w:szCs w:val="18"/>
        </w:rPr>
        <w:t>, the appointed Information Regulator will be responsible to regulate compliance with the Act.</w:t>
      </w:r>
    </w:p>
    <w:p w14:paraId="463C911D" w14:textId="77777777" w:rsidR="000B74C9" w:rsidRPr="00B02134" w:rsidRDefault="000B74C9" w:rsidP="002C28FA">
      <w:pPr>
        <w:pStyle w:val="ListParagraph"/>
        <w:spacing w:line="264" w:lineRule="auto"/>
        <w:ind w:left="360"/>
        <w:rPr>
          <w:sz w:val="18"/>
          <w:szCs w:val="18"/>
        </w:rPr>
      </w:pPr>
    </w:p>
    <w:p w14:paraId="129AB5D3" w14:textId="4F630FC8" w:rsidR="005505F5" w:rsidRPr="00B02134" w:rsidRDefault="0091400B">
      <w:pPr>
        <w:pStyle w:val="ListParagraph"/>
        <w:numPr>
          <w:ilvl w:val="1"/>
          <w:numId w:val="15"/>
        </w:numPr>
        <w:spacing w:line="264" w:lineRule="auto"/>
        <w:ind w:left="567" w:hanging="567"/>
        <w:rPr>
          <w:rFonts w:ascii="Aptos" w:hAnsi="Aptos" w:cs="Arial"/>
          <w:sz w:val="18"/>
          <w:szCs w:val="18"/>
        </w:rPr>
      </w:pPr>
      <w:r w:rsidRPr="00B02134">
        <w:rPr>
          <w:rFonts w:ascii="Aptos" w:hAnsi="Aptos"/>
          <w:sz w:val="18"/>
          <w:szCs w:val="18"/>
        </w:rPr>
        <w:t>POPIA</w:t>
      </w:r>
      <w:r w:rsidR="005505F5" w:rsidRPr="00B02134">
        <w:rPr>
          <w:rFonts w:ascii="Aptos" w:hAnsi="Aptos"/>
          <w:sz w:val="18"/>
          <w:szCs w:val="18"/>
        </w:rPr>
        <w:t xml:space="preserve"> promotes the protection of Personal Information processed by a Private Body or Public Body, including certain conditions so as to establish minimum requirements for the Processing of Information. </w:t>
      </w:r>
    </w:p>
    <w:p w14:paraId="6E2B56BE" w14:textId="77777777" w:rsidR="005505F5" w:rsidRPr="00B02134" w:rsidRDefault="005505F5" w:rsidP="002C28FA">
      <w:pPr>
        <w:pStyle w:val="ListParagraph"/>
        <w:spacing w:line="264" w:lineRule="auto"/>
        <w:ind w:left="567"/>
        <w:rPr>
          <w:rFonts w:ascii="Aptos" w:hAnsi="Aptos" w:cs="Arial"/>
          <w:sz w:val="18"/>
          <w:szCs w:val="18"/>
        </w:rPr>
      </w:pPr>
    </w:p>
    <w:p w14:paraId="53E60E07" w14:textId="015967EF" w:rsidR="005505F5" w:rsidRPr="00B02134" w:rsidRDefault="005505F5">
      <w:pPr>
        <w:pStyle w:val="ListParagraph"/>
        <w:numPr>
          <w:ilvl w:val="1"/>
          <w:numId w:val="15"/>
        </w:numPr>
        <w:spacing w:line="264" w:lineRule="auto"/>
        <w:ind w:left="567" w:hanging="567"/>
        <w:rPr>
          <w:rFonts w:ascii="Aptos" w:hAnsi="Aptos" w:cs="Arial"/>
          <w:sz w:val="18"/>
          <w:szCs w:val="18"/>
        </w:rPr>
      </w:pPr>
      <w:r w:rsidRPr="00B02134">
        <w:rPr>
          <w:rFonts w:ascii="Aptos" w:hAnsi="Aptos"/>
          <w:sz w:val="18"/>
          <w:szCs w:val="18"/>
        </w:rPr>
        <w:t>POPIA amends certain provisions of PAIA, balancing the need for access to information against the need to ensure the protection of Personal Information, by providing for the establishment of an Information Regulator to exercise certain powers and perform certain duties and functions in terms of POPIA and PAIA, the issuing of codes of conduct, and the rights of persons regarding unsolicited electronic communications and automated decision making, to regulate the flow of Personal and Special Personal Information and to provide for matters concerned therewith.</w:t>
      </w:r>
    </w:p>
    <w:p w14:paraId="2F13C1CF" w14:textId="77777777" w:rsidR="00F77EC3" w:rsidRPr="00B02134" w:rsidRDefault="00F77EC3" w:rsidP="002C28FA">
      <w:pPr>
        <w:pStyle w:val="ListParagraph"/>
        <w:spacing w:line="264" w:lineRule="auto"/>
        <w:rPr>
          <w:rFonts w:ascii="Aptos" w:hAnsi="Aptos" w:cs="Arial"/>
          <w:sz w:val="18"/>
          <w:szCs w:val="18"/>
        </w:rPr>
      </w:pPr>
    </w:p>
    <w:p w14:paraId="7D68FAF0" w14:textId="07E788B3" w:rsidR="00F77EC3" w:rsidRPr="00B02134" w:rsidRDefault="00F77EC3">
      <w:pPr>
        <w:pStyle w:val="ListParagraph"/>
        <w:numPr>
          <w:ilvl w:val="1"/>
          <w:numId w:val="15"/>
        </w:numPr>
        <w:spacing w:line="264" w:lineRule="auto"/>
        <w:ind w:left="567" w:hanging="567"/>
        <w:rPr>
          <w:rFonts w:ascii="Aptos" w:hAnsi="Aptos" w:cs="Arial"/>
          <w:sz w:val="18"/>
          <w:szCs w:val="18"/>
        </w:rPr>
      </w:pPr>
      <w:r w:rsidRPr="00B02134">
        <w:rPr>
          <w:rFonts w:ascii="Aptos" w:hAnsi="Aptos"/>
          <w:sz w:val="18"/>
          <w:szCs w:val="18"/>
        </w:rPr>
        <w:t xml:space="preserve">In terms of POPIA, </w:t>
      </w:r>
      <w:r w:rsidR="00327EE6">
        <w:rPr>
          <w:rFonts w:ascii="Aptos" w:hAnsi="Aptos"/>
          <w:sz w:val="18"/>
          <w:szCs w:val="18"/>
        </w:rPr>
        <w:t>the agency</w:t>
      </w:r>
      <w:r w:rsidRPr="00B02134">
        <w:rPr>
          <w:rFonts w:ascii="Aptos" w:hAnsi="Aptos"/>
          <w:sz w:val="18"/>
          <w:szCs w:val="18"/>
        </w:rPr>
        <w:t xml:space="preserve"> may collect all types of Personal Information, including Special Personal Information, relating to an identifiable, living, natural person</w:t>
      </w:r>
      <w:r w:rsidR="00411451">
        <w:rPr>
          <w:rFonts w:ascii="Aptos" w:hAnsi="Aptos"/>
          <w:sz w:val="18"/>
          <w:szCs w:val="18"/>
        </w:rPr>
        <w:t xml:space="preserve"> with whom it interacts</w:t>
      </w:r>
      <w:r w:rsidRPr="00B02134">
        <w:rPr>
          <w:rFonts w:ascii="Aptos" w:hAnsi="Aptos"/>
          <w:sz w:val="18"/>
          <w:szCs w:val="18"/>
        </w:rPr>
        <w:t xml:space="preserve">, and where it is applicable, an identifiable, existing juristic person, including but not limited to: </w:t>
      </w:r>
    </w:p>
    <w:p w14:paraId="3F6FC6EB" w14:textId="77777777" w:rsidR="00F77EC3" w:rsidRPr="00B02134" w:rsidRDefault="00F77EC3" w:rsidP="002C28FA">
      <w:pPr>
        <w:pStyle w:val="ListParagraph"/>
        <w:spacing w:line="264" w:lineRule="auto"/>
        <w:rPr>
          <w:rFonts w:ascii="Aptos" w:hAnsi="Aptos"/>
          <w:sz w:val="18"/>
          <w:szCs w:val="18"/>
        </w:rPr>
      </w:pPr>
    </w:p>
    <w:p w14:paraId="7E7DDFF0"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name, address (including proof of address), </w:t>
      </w:r>
    </w:p>
    <w:p w14:paraId="5F1DCAA0"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other contact details (including email addresses and telephone numbers), </w:t>
      </w:r>
    </w:p>
    <w:p w14:paraId="51B7B2E9"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gender, </w:t>
      </w:r>
    </w:p>
    <w:p w14:paraId="28B7B6E7"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marital status, </w:t>
      </w:r>
    </w:p>
    <w:p w14:paraId="65D15D25"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date and place of birth, </w:t>
      </w:r>
    </w:p>
    <w:p w14:paraId="14B21098"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nationality, </w:t>
      </w:r>
    </w:p>
    <w:p w14:paraId="62F5E71E"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employer, </w:t>
      </w:r>
    </w:p>
    <w:p w14:paraId="1B5FD89E"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job title, </w:t>
      </w:r>
    </w:p>
    <w:p w14:paraId="4A93CA8D" w14:textId="77777777"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financial records and employment history, and </w:t>
      </w:r>
    </w:p>
    <w:p w14:paraId="6022F403" w14:textId="77777777" w:rsidR="00F77EC3" w:rsidRPr="00D34F4A"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family details, including their relationship to the Data Subject; </w:t>
      </w:r>
    </w:p>
    <w:p w14:paraId="122D05E6" w14:textId="77777777" w:rsidR="006F554C"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identification numbers issued by government bodies or agencies, such as the Data Subject's identity number, passport number, tax identification number, driving licence number, and company registration number; </w:t>
      </w:r>
    </w:p>
    <w:p w14:paraId="2F5C0181" w14:textId="732715CF" w:rsidR="00622A08" w:rsidRPr="00622A08"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information relevant to the provision of </w:t>
      </w:r>
      <w:r w:rsidR="00327EE6">
        <w:rPr>
          <w:rFonts w:ascii="Aptos" w:hAnsi="Aptos"/>
          <w:sz w:val="18"/>
          <w:szCs w:val="18"/>
        </w:rPr>
        <w:t>the agency</w:t>
      </w:r>
      <w:r w:rsidR="006F554C" w:rsidRPr="00B02134">
        <w:rPr>
          <w:rFonts w:ascii="Aptos" w:hAnsi="Aptos"/>
          <w:sz w:val="18"/>
          <w:szCs w:val="18"/>
        </w:rPr>
        <w:t>’s</w:t>
      </w:r>
      <w:r w:rsidRPr="00B02134">
        <w:rPr>
          <w:rFonts w:ascii="Aptos" w:hAnsi="Aptos"/>
          <w:sz w:val="18"/>
          <w:szCs w:val="18"/>
        </w:rPr>
        <w:t xml:space="preserve"> services; </w:t>
      </w:r>
    </w:p>
    <w:p w14:paraId="49885D06" w14:textId="2391E71D" w:rsidR="006F554C"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information relevant to the procurement of products and services from suppliers; </w:t>
      </w:r>
    </w:p>
    <w:p w14:paraId="471DC147" w14:textId="52032568" w:rsidR="006F554C"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bank account or payment details, </w:t>
      </w:r>
    </w:p>
    <w:p w14:paraId="03061B6A" w14:textId="63907F74" w:rsidR="006F554C"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information that the Data Subject provides to </w:t>
      </w:r>
      <w:r w:rsidR="00327EE6">
        <w:rPr>
          <w:rFonts w:ascii="Aptos" w:hAnsi="Aptos"/>
          <w:sz w:val="18"/>
          <w:szCs w:val="18"/>
        </w:rPr>
        <w:t>the agency</w:t>
      </w:r>
      <w:r w:rsidRPr="00B02134">
        <w:rPr>
          <w:rFonts w:ascii="Aptos" w:hAnsi="Aptos"/>
          <w:sz w:val="18"/>
          <w:szCs w:val="18"/>
        </w:rPr>
        <w:t xml:space="preserve"> as part of it providing </w:t>
      </w:r>
      <w:r w:rsidR="00393169">
        <w:rPr>
          <w:rFonts w:ascii="Aptos" w:hAnsi="Aptos"/>
          <w:sz w:val="18"/>
          <w:szCs w:val="18"/>
        </w:rPr>
        <w:t>its</w:t>
      </w:r>
      <w:r w:rsidRPr="00B02134">
        <w:rPr>
          <w:rFonts w:ascii="Aptos" w:hAnsi="Aptos"/>
          <w:sz w:val="18"/>
          <w:szCs w:val="18"/>
        </w:rPr>
        <w:t xml:space="preserve"> services to the Data Subject, which depends on the nature of the Data Subject's </w:t>
      </w:r>
      <w:r w:rsidR="006A4136">
        <w:rPr>
          <w:rFonts w:ascii="Aptos" w:hAnsi="Aptos"/>
          <w:sz w:val="18"/>
          <w:szCs w:val="18"/>
        </w:rPr>
        <w:t xml:space="preserve">interactions with </w:t>
      </w:r>
      <w:r w:rsidR="00327EE6">
        <w:rPr>
          <w:rFonts w:ascii="Aptos" w:hAnsi="Aptos"/>
          <w:sz w:val="18"/>
          <w:szCs w:val="18"/>
        </w:rPr>
        <w:t>the agency</w:t>
      </w:r>
      <w:r w:rsidR="006F554C" w:rsidRPr="00B02134">
        <w:rPr>
          <w:rFonts w:ascii="Aptos" w:hAnsi="Aptos"/>
          <w:sz w:val="18"/>
          <w:szCs w:val="18"/>
        </w:rPr>
        <w:t>;</w:t>
      </w:r>
    </w:p>
    <w:p w14:paraId="18DDA610" w14:textId="115F643B" w:rsidR="00EC37ED"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information the Data Subject provides to </w:t>
      </w:r>
      <w:r w:rsidR="00327EE6">
        <w:rPr>
          <w:rFonts w:ascii="Aptos" w:hAnsi="Aptos"/>
          <w:sz w:val="18"/>
          <w:szCs w:val="18"/>
        </w:rPr>
        <w:t>the agency</w:t>
      </w:r>
      <w:r w:rsidRPr="00B02134">
        <w:rPr>
          <w:rFonts w:ascii="Aptos" w:hAnsi="Aptos"/>
          <w:sz w:val="18"/>
          <w:szCs w:val="18"/>
        </w:rPr>
        <w:t xml:space="preserve"> for the purposes of attending meetings and events</w:t>
      </w:r>
      <w:r w:rsidR="00374D0C">
        <w:rPr>
          <w:rFonts w:ascii="Aptos" w:hAnsi="Aptos"/>
          <w:sz w:val="18"/>
          <w:szCs w:val="18"/>
        </w:rPr>
        <w:t>;</w:t>
      </w:r>
    </w:p>
    <w:p w14:paraId="7B76F41E" w14:textId="54A7FABE" w:rsidR="00EC37ED"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still and video images captured by CCTV at any of </w:t>
      </w:r>
      <w:r w:rsidR="00327EE6">
        <w:rPr>
          <w:rFonts w:ascii="Aptos" w:hAnsi="Aptos"/>
          <w:sz w:val="18"/>
          <w:szCs w:val="18"/>
        </w:rPr>
        <w:t>the agency</w:t>
      </w:r>
      <w:r w:rsidR="00EC37ED" w:rsidRPr="00B02134">
        <w:rPr>
          <w:rFonts w:ascii="Aptos" w:hAnsi="Aptos"/>
          <w:sz w:val="18"/>
          <w:szCs w:val="18"/>
        </w:rPr>
        <w:t>’s</w:t>
      </w:r>
      <w:r w:rsidRPr="00B02134">
        <w:rPr>
          <w:rFonts w:ascii="Aptos" w:hAnsi="Aptos"/>
          <w:sz w:val="18"/>
          <w:szCs w:val="18"/>
        </w:rPr>
        <w:t xml:space="preserve"> offices</w:t>
      </w:r>
      <w:r w:rsidR="00EC37ED" w:rsidRPr="00B02134">
        <w:rPr>
          <w:rFonts w:ascii="Aptos" w:hAnsi="Aptos"/>
          <w:sz w:val="18"/>
          <w:szCs w:val="18"/>
        </w:rPr>
        <w:t xml:space="preserve">; </w:t>
      </w:r>
      <w:r w:rsidRPr="00B02134">
        <w:rPr>
          <w:rFonts w:ascii="Aptos" w:hAnsi="Aptos"/>
          <w:sz w:val="18"/>
          <w:szCs w:val="18"/>
        </w:rPr>
        <w:t>and</w:t>
      </w:r>
    </w:p>
    <w:p w14:paraId="324EEAB0" w14:textId="083CCF30" w:rsidR="00EC37ED"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identity data, contact data, and Special Personal Information from publicly available sources or third parties, service providers and the like, who conduct screening on any </w:t>
      </w:r>
      <w:r w:rsidR="00FA529B">
        <w:rPr>
          <w:rFonts w:ascii="Aptos" w:hAnsi="Aptos"/>
          <w:sz w:val="18"/>
          <w:szCs w:val="18"/>
        </w:rPr>
        <w:t>employee</w:t>
      </w:r>
      <w:r w:rsidRPr="00B02134">
        <w:rPr>
          <w:rFonts w:ascii="Aptos" w:hAnsi="Aptos"/>
          <w:sz w:val="18"/>
          <w:szCs w:val="18"/>
        </w:rPr>
        <w:t xml:space="preserve">, </w:t>
      </w:r>
      <w:r w:rsidR="00ED1225">
        <w:rPr>
          <w:rFonts w:ascii="Aptos" w:hAnsi="Aptos"/>
          <w:sz w:val="18"/>
          <w:szCs w:val="18"/>
        </w:rPr>
        <w:t>client</w:t>
      </w:r>
      <w:r w:rsidRPr="00B02134">
        <w:rPr>
          <w:rFonts w:ascii="Aptos" w:hAnsi="Aptos"/>
          <w:sz w:val="18"/>
          <w:szCs w:val="18"/>
        </w:rPr>
        <w:t xml:space="preserve">, or service providers for anti-money laundering purposes. </w:t>
      </w:r>
    </w:p>
    <w:p w14:paraId="409CBD0D" w14:textId="77777777" w:rsidR="00EC37ED" w:rsidRPr="00B02134" w:rsidRDefault="00EC37ED" w:rsidP="002C28FA">
      <w:pPr>
        <w:pStyle w:val="ListParagraph"/>
        <w:spacing w:line="264" w:lineRule="auto"/>
        <w:ind w:left="1418"/>
        <w:rPr>
          <w:rFonts w:ascii="Aptos" w:hAnsi="Aptos" w:cs="Arial"/>
          <w:sz w:val="18"/>
          <w:szCs w:val="18"/>
        </w:rPr>
      </w:pPr>
    </w:p>
    <w:p w14:paraId="6B168088" w14:textId="57A8DB1C" w:rsidR="00EC37ED" w:rsidRPr="00B02134" w:rsidRDefault="00F77EC3">
      <w:pPr>
        <w:pStyle w:val="ListParagraph"/>
        <w:numPr>
          <w:ilvl w:val="1"/>
          <w:numId w:val="15"/>
        </w:numPr>
        <w:spacing w:line="264" w:lineRule="auto"/>
        <w:ind w:left="567" w:hanging="567"/>
        <w:rPr>
          <w:rFonts w:ascii="Aptos" w:hAnsi="Aptos" w:cs="Arial"/>
          <w:sz w:val="18"/>
          <w:szCs w:val="18"/>
        </w:rPr>
      </w:pPr>
      <w:r w:rsidRPr="00B02134">
        <w:rPr>
          <w:rFonts w:ascii="Aptos" w:hAnsi="Aptos"/>
          <w:sz w:val="18"/>
          <w:szCs w:val="18"/>
        </w:rPr>
        <w:t xml:space="preserve">Examples of third parties from whom Personal Information </w:t>
      </w:r>
      <w:r w:rsidR="0064452F" w:rsidRPr="00B02134">
        <w:rPr>
          <w:rFonts w:ascii="Aptos" w:hAnsi="Aptos"/>
          <w:sz w:val="18"/>
          <w:szCs w:val="18"/>
        </w:rPr>
        <w:t>may be</w:t>
      </w:r>
      <w:r w:rsidRPr="00B02134">
        <w:rPr>
          <w:rFonts w:ascii="Aptos" w:hAnsi="Aptos"/>
          <w:sz w:val="18"/>
          <w:szCs w:val="18"/>
        </w:rPr>
        <w:t xml:space="preserve"> collected include: </w:t>
      </w:r>
    </w:p>
    <w:p w14:paraId="0573B049" w14:textId="77777777" w:rsidR="00EC37ED" w:rsidRPr="00B02134" w:rsidRDefault="00EC37ED" w:rsidP="002C28FA">
      <w:pPr>
        <w:pStyle w:val="ListParagraph"/>
        <w:spacing w:line="264" w:lineRule="auto"/>
        <w:ind w:left="567"/>
        <w:rPr>
          <w:rFonts w:ascii="Aptos" w:hAnsi="Aptos" w:cs="Arial"/>
          <w:sz w:val="18"/>
          <w:szCs w:val="18"/>
        </w:rPr>
      </w:pPr>
    </w:p>
    <w:p w14:paraId="5A1A0A0B" w14:textId="62E7EBEA" w:rsidR="00EC37ED" w:rsidRPr="00B248FB"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other </w:t>
      </w:r>
      <w:r w:rsidR="00E67759">
        <w:rPr>
          <w:rFonts w:ascii="Aptos" w:hAnsi="Aptos"/>
          <w:sz w:val="18"/>
          <w:szCs w:val="18"/>
        </w:rPr>
        <w:t xml:space="preserve">property </w:t>
      </w:r>
      <w:r w:rsidR="00C24E2E">
        <w:rPr>
          <w:rFonts w:ascii="Aptos" w:hAnsi="Aptos"/>
          <w:sz w:val="18"/>
          <w:szCs w:val="18"/>
        </w:rPr>
        <w:t>professionals</w:t>
      </w:r>
      <w:r w:rsidRPr="00B02134">
        <w:rPr>
          <w:rFonts w:ascii="Aptos" w:hAnsi="Aptos"/>
          <w:sz w:val="18"/>
          <w:szCs w:val="18"/>
        </w:rPr>
        <w:t xml:space="preserve">; </w:t>
      </w:r>
    </w:p>
    <w:p w14:paraId="3C23E6A4" w14:textId="0B99A5DC" w:rsidR="00B248FB" w:rsidRPr="00B02134" w:rsidRDefault="00B248FB">
      <w:pPr>
        <w:pStyle w:val="ListParagraph"/>
        <w:numPr>
          <w:ilvl w:val="2"/>
          <w:numId w:val="15"/>
        </w:numPr>
        <w:spacing w:line="264" w:lineRule="auto"/>
        <w:ind w:left="1418" w:hanging="851"/>
        <w:rPr>
          <w:rFonts w:ascii="Aptos" w:hAnsi="Aptos" w:cs="Arial"/>
          <w:sz w:val="18"/>
          <w:szCs w:val="18"/>
        </w:rPr>
      </w:pPr>
      <w:r>
        <w:rPr>
          <w:rFonts w:ascii="Aptos" w:hAnsi="Aptos"/>
          <w:sz w:val="18"/>
          <w:szCs w:val="18"/>
        </w:rPr>
        <w:t>connected parties in a transaction;</w:t>
      </w:r>
    </w:p>
    <w:p w14:paraId="533B9218" w14:textId="1D7E7C33" w:rsidR="00EC37ED" w:rsidRPr="00B02134" w:rsidRDefault="00ED1225">
      <w:pPr>
        <w:pStyle w:val="ListParagraph"/>
        <w:numPr>
          <w:ilvl w:val="2"/>
          <w:numId w:val="15"/>
        </w:numPr>
        <w:spacing w:line="264" w:lineRule="auto"/>
        <w:ind w:left="1418" w:hanging="851"/>
        <w:rPr>
          <w:rFonts w:ascii="Aptos" w:hAnsi="Aptos" w:cs="Arial"/>
          <w:sz w:val="18"/>
          <w:szCs w:val="18"/>
        </w:rPr>
      </w:pPr>
      <w:r>
        <w:rPr>
          <w:rFonts w:ascii="Aptos" w:hAnsi="Aptos"/>
          <w:sz w:val="18"/>
          <w:szCs w:val="18"/>
        </w:rPr>
        <w:t>client</w:t>
      </w:r>
      <w:r w:rsidR="00EC37ED" w:rsidRPr="00B02134">
        <w:rPr>
          <w:rFonts w:ascii="Aptos" w:hAnsi="Aptos"/>
          <w:sz w:val="18"/>
          <w:szCs w:val="18"/>
        </w:rPr>
        <w:t>s</w:t>
      </w:r>
      <w:r w:rsidR="00F77EC3" w:rsidRPr="00B02134">
        <w:rPr>
          <w:rFonts w:ascii="Aptos" w:hAnsi="Aptos"/>
          <w:sz w:val="18"/>
          <w:szCs w:val="18"/>
        </w:rPr>
        <w:t xml:space="preserve"> when </w:t>
      </w:r>
      <w:r w:rsidR="00327EE6">
        <w:rPr>
          <w:rFonts w:ascii="Aptos" w:hAnsi="Aptos"/>
          <w:sz w:val="18"/>
          <w:szCs w:val="18"/>
        </w:rPr>
        <w:t>the agency</w:t>
      </w:r>
      <w:r w:rsidR="00F77EC3" w:rsidRPr="00B02134">
        <w:rPr>
          <w:rFonts w:ascii="Aptos" w:hAnsi="Aptos"/>
          <w:sz w:val="18"/>
          <w:szCs w:val="18"/>
        </w:rPr>
        <w:t xml:space="preserve"> handles Personal Information on their behalf; </w:t>
      </w:r>
    </w:p>
    <w:p w14:paraId="0B389D95" w14:textId="77777777" w:rsidR="00EC37ED" w:rsidRPr="00B02134" w:rsidRDefault="00EC37ED">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R</w:t>
      </w:r>
      <w:r w:rsidR="00F77EC3" w:rsidRPr="00B02134">
        <w:rPr>
          <w:rFonts w:ascii="Aptos" w:hAnsi="Aptos"/>
          <w:sz w:val="18"/>
          <w:szCs w:val="18"/>
        </w:rPr>
        <w:t xml:space="preserve">egulatory </w:t>
      </w:r>
      <w:r w:rsidRPr="00B02134">
        <w:rPr>
          <w:rFonts w:ascii="Aptos" w:hAnsi="Aptos"/>
          <w:sz w:val="18"/>
          <w:szCs w:val="18"/>
        </w:rPr>
        <w:t>B</w:t>
      </w:r>
      <w:r w:rsidR="00F77EC3" w:rsidRPr="00B02134">
        <w:rPr>
          <w:rFonts w:ascii="Aptos" w:hAnsi="Aptos"/>
          <w:sz w:val="18"/>
          <w:szCs w:val="18"/>
        </w:rPr>
        <w:t xml:space="preserve">odies; </w:t>
      </w:r>
    </w:p>
    <w:p w14:paraId="694CDC26" w14:textId="077B6816" w:rsidR="00EC37ED"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companies providing services to </w:t>
      </w:r>
      <w:r w:rsidR="00327EE6">
        <w:rPr>
          <w:rFonts w:ascii="Aptos" w:hAnsi="Aptos"/>
          <w:sz w:val="18"/>
          <w:szCs w:val="18"/>
        </w:rPr>
        <w:t>the agency</w:t>
      </w:r>
      <w:r w:rsidRPr="00B02134">
        <w:rPr>
          <w:rFonts w:ascii="Aptos" w:hAnsi="Aptos"/>
          <w:sz w:val="18"/>
          <w:szCs w:val="18"/>
        </w:rPr>
        <w:t xml:space="preserve">; and </w:t>
      </w:r>
    </w:p>
    <w:p w14:paraId="0D2DBF62" w14:textId="642D0FFD" w:rsidR="00F77EC3" w:rsidRPr="00B02134" w:rsidRDefault="00F77EC3">
      <w:pPr>
        <w:pStyle w:val="ListParagraph"/>
        <w:numPr>
          <w:ilvl w:val="2"/>
          <w:numId w:val="15"/>
        </w:numPr>
        <w:spacing w:line="264" w:lineRule="auto"/>
        <w:ind w:left="1418" w:hanging="851"/>
        <w:rPr>
          <w:rFonts w:ascii="Aptos" w:hAnsi="Aptos" w:cs="Arial"/>
          <w:sz w:val="18"/>
          <w:szCs w:val="18"/>
        </w:rPr>
      </w:pPr>
      <w:r w:rsidRPr="00B02134">
        <w:rPr>
          <w:rFonts w:ascii="Aptos" w:hAnsi="Aptos"/>
          <w:sz w:val="18"/>
          <w:szCs w:val="18"/>
        </w:rPr>
        <w:t xml:space="preserve">where </w:t>
      </w:r>
      <w:r w:rsidR="00327EE6">
        <w:rPr>
          <w:rFonts w:ascii="Aptos" w:hAnsi="Aptos"/>
          <w:sz w:val="18"/>
          <w:szCs w:val="18"/>
        </w:rPr>
        <w:t>the agency</w:t>
      </w:r>
      <w:r w:rsidR="00EC37ED" w:rsidRPr="00B02134">
        <w:rPr>
          <w:rFonts w:ascii="Aptos" w:hAnsi="Aptos"/>
          <w:sz w:val="18"/>
          <w:szCs w:val="18"/>
        </w:rPr>
        <w:t xml:space="preserve"> </w:t>
      </w:r>
      <w:r w:rsidRPr="00B02134">
        <w:rPr>
          <w:rFonts w:ascii="Aptos" w:hAnsi="Aptos"/>
          <w:sz w:val="18"/>
          <w:szCs w:val="18"/>
        </w:rPr>
        <w:t>makes use of publicly available sources of information.</w:t>
      </w:r>
    </w:p>
    <w:p w14:paraId="6A18A255" w14:textId="77777777" w:rsidR="005505F5" w:rsidRPr="00B02134" w:rsidRDefault="005505F5" w:rsidP="002C28FA">
      <w:pPr>
        <w:pStyle w:val="ListParagraph"/>
        <w:spacing w:line="264" w:lineRule="auto"/>
        <w:rPr>
          <w:rFonts w:ascii="Aptos" w:hAnsi="Aptos" w:cs="Arial"/>
          <w:sz w:val="18"/>
          <w:szCs w:val="18"/>
        </w:rPr>
      </w:pPr>
    </w:p>
    <w:p w14:paraId="59301679" w14:textId="22A6EDEC" w:rsidR="00F90ACA" w:rsidRPr="00B02134" w:rsidRDefault="00FC22FD">
      <w:pPr>
        <w:pStyle w:val="ListParagraph"/>
        <w:numPr>
          <w:ilvl w:val="1"/>
          <w:numId w:val="15"/>
        </w:numPr>
        <w:spacing w:line="264" w:lineRule="auto"/>
        <w:ind w:left="567" w:hanging="567"/>
        <w:rPr>
          <w:rFonts w:ascii="Aptos" w:hAnsi="Aptos" w:cs="Arial"/>
          <w:sz w:val="18"/>
          <w:szCs w:val="18"/>
        </w:rPr>
      </w:pPr>
      <w:r w:rsidRPr="00B02134">
        <w:rPr>
          <w:rFonts w:ascii="Aptos" w:hAnsi="Aptos" w:cs="Arial"/>
          <w:sz w:val="18"/>
          <w:szCs w:val="18"/>
        </w:rPr>
        <w:t xml:space="preserve">Hereunder is </w:t>
      </w:r>
      <w:r w:rsidR="00676A2F" w:rsidRPr="00B02134">
        <w:rPr>
          <w:rFonts w:ascii="Aptos" w:hAnsi="Aptos" w:cs="Arial"/>
          <w:sz w:val="18"/>
          <w:szCs w:val="18"/>
        </w:rPr>
        <w:t xml:space="preserve">a short summary of the </w:t>
      </w:r>
      <w:r w:rsidR="00F90ACA" w:rsidRPr="00B02134">
        <w:rPr>
          <w:rFonts w:ascii="Aptos" w:hAnsi="Aptos" w:cs="Arial"/>
          <w:sz w:val="18"/>
          <w:szCs w:val="18"/>
        </w:rPr>
        <w:t xml:space="preserve">categories of Data Subjects </w:t>
      </w:r>
      <w:r w:rsidR="00676A2F" w:rsidRPr="00B02134">
        <w:rPr>
          <w:rFonts w:ascii="Aptos" w:hAnsi="Aptos" w:cs="Arial"/>
          <w:sz w:val="18"/>
          <w:szCs w:val="18"/>
        </w:rPr>
        <w:t xml:space="preserve">of </w:t>
      </w:r>
      <w:r w:rsidR="00327EE6">
        <w:rPr>
          <w:rFonts w:ascii="Aptos" w:hAnsi="Aptos" w:cs="Arial"/>
          <w:sz w:val="18"/>
          <w:szCs w:val="18"/>
        </w:rPr>
        <w:t>the agency</w:t>
      </w:r>
      <w:r w:rsidR="00676A2F" w:rsidRPr="00B02134">
        <w:rPr>
          <w:rFonts w:ascii="Aptos" w:hAnsi="Aptos" w:cs="Arial"/>
          <w:sz w:val="18"/>
          <w:szCs w:val="18"/>
        </w:rPr>
        <w:t xml:space="preserve"> </w:t>
      </w:r>
      <w:r w:rsidR="00F90ACA" w:rsidRPr="00B02134">
        <w:rPr>
          <w:rFonts w:ascii="Aptos" w:hAnsi="Aptos" w:cs="Arial"/>
          <w:sz w:val="18"/>
          <w:szCs w:val="18"/>
        </w:rPr>
        <w:t>and the information or categories of information relating thereto that may be processed:</w:t>
      </w:r>
    </w:p>
    <w:p w14:paraId="639322B5" w14:textId="77777777" w:rsidR="00F90ACA" w:rsidRPr="00B02134" w:rsidRDefault="00F90ACA" w:rsidP="006402AE">
      <w:pPr>
        <w:pStyle w:val="ListParagraph"/>
        <w:spacing w:line="264" w:lineRule="auto"/>
        <w:ind w:left="360"/>
        <w:rPr>
          <w:rFonts w:ascii="Aptos" w:hAnsi="Aptos" w:cs="Arial"/>
          <w:sz w:val="18"/>
          <w:szCs w:val="18"/>
        </w:rPr>
      </w:pPr>
    </w:p>
    <w:tbl>
      <w:tblPr>
        <w:tblStyle w:val="TableGrid"/>
        <w:tblW w:w="9923" w:type="dxa"/>
        <w:tblInd w:w="562" w:type="dxa"/>
        <w:tblLook w:val="04A0" w:firstRow="1" w:lastRow="0" w:firstColumn="1" w:lastColumn="0" w:noHBand="0" w:noVBand="1"/>
      </w:tblPr>
      <w:tblGrid>
        <w:gridCol w:w="4919"/>
        <w:gridCol w:w="5004"/>
      </w:tblGrid>
      <w:tr w:rsidR="00F90ACA" w:rsidRPr="00B02134" w14:paraId="1C988CCF" w14:textId="77777777" w:rsidTr="00F90ACA">
        <w:tc>
          <w:tcPr>
            <w:tcW w:w="4919" w:type="dxa"/>
          </w:tcPr>
          <w:p w14:paraId="24DAFFCB" w14:textId="77777777" w:rsidR="00F90ACA" w:rsidRPr="00B02134" w:rsidRDefault="00F90ACA" w:rsidP="00EE6761">
            <w:pPr>
              <w:spacing w:line="264" w:lineRule="auto"/>
              <w:rPr>
                <w:rFonts w:ascii="Aptos" w:hAnsi="Aptos" w:cs="Arial"/>
                <w:b/>
                <w:bCs/>
                <w:sz w:val="18"/>
                <w:szCs w:val="18"/>
              </w:rPr>
            </w:pPr>
            <w:r w:rsidRPr="00B02134">
              <w:rPr>
                <w:rFonts w:ascii="Aptos" w:hAnsi="Aptos" w:cs="Arial"/>
                <w:b/>
                <w:bCs/>
                <w:sz w:val="18"/>
                <w:szCs w:val="18"/>
              </w:rPr>
              <w:t>CATEGORY OF DATA SUBJECTS</w:t>
            </w:r>
          </w:p>
        </w:tc>
        <w:tc>
          <w:tcPr>
            <w:tcW w:w="5004" w:type="dxa"/>
          </w:tcPr>
          <w:p w14:paraId="0093CE70" w14:textId="77777777" w:rsidR="00F90ACA" w:rsidRPr="00B02134" w:rsidRDefault="00F90ACA" w:rsidP="00EE6761">
            <w:pPr>
              <w:spacing w:line="264" w:lineRule="auto"/>
              <w:rPr>
                <w:rFonts w:ascii="Aptos" w:hAnsi="Aptos" w:cs="Arial"/>
                <w:b/>
                <w:bCs/>
                <w:sz w:val="18"/>
                <w:szCs w:val="18"/>
              </w:rPr>
            </w:pPr>
            <w:r w:rsidRPr="00B02134">
              <w:rPr>
                <w:rFonts w:ascii="Aptos" w:hAnsi="Aptos" w:cs="Arial"/>
                <w:b/>
                <w:bCs/>
                <w:sz w:val="18"/>
                <w:szCs w:val="18"/>
              </w:rPr>
              <w:t>PERSONAL INFORMATION WHICH IS COLLECTED AND PROCESSED</w:t>
            </w:r>
          </w:p>
          <w:p w14:paraId="4163614D" w14:textId="77777777" w:rsidR="00F90ACA" w:rsidRPr="00B02134" w:rsidRDefault="00F90ACA" w:rsidP="00EE6761">
            <w:pPr>
              <w:spacing w:line="264" w:lineRule="auto"/>
              <w:rPr>
                <w:rFonts w:ascii="Aptos" w:hAnsi="Aptos" w:cs="Arial"/>
                <w:b/>
                <w:bCs/>
                <w:sz w:val="18"/>
                <w:szCs w:val="18"/>
              </w:rPr>
            </w:pPr>
          </w:p>
        </w:tc>
      </w:tr>
      <w:tr w:rsidR="00F90ACA" w:rsidRPr="00B02134" w14:paraId="65B882CB" w14:textId="77777777" w:rsidTr="00F90ACA">
        <w:tc>
          <w:tcPr>
            <w:tcW w:w="4919" w:type="dxa"/>
          </w:tcPr>
          <w:p w14:paraId="235EAB3B" w14:textId="632066C3" w:rsidR="00F90ACA" w:rsidRPr="00B02134" w:rsidRDefault="00ED1225" w:rsidP="00EE6761">
            <w:pPr>
              <w:spacing w:line="264" w:lineRule="auto"/>
              <w:rPr>
                <w:rFonts w:ascii="Aptos" w:hAnsi="Aptos" w:cs="Arial"/>
                <w:sz w:val="18"/>
                <w:szCs w:val="18"/>
              </w:rPr>
            </w:pPr>
            <w:r>
              <w:rPr>
                <w:rFonts w:ascii="Aptos" w:hAnsi="Aptos" w:cs="Arial"/>
                <w:sz w:val="18"/>
                <w:szCs w:val="18"/>
              </w:rPr>
              <w:lastRenderedPageBreak/>
              <w:t>Client</w:t>
            </w:r>
            <w:r w:rsidR="002235F7" w:rsidRPr="00B02134">
              <w:rPr>
                <w:rFonts w:ascii="Aptos" w:hAnsi="Aptos" w:cs="Arial"/>
                <w:sz w:val="18"/>
                <w:szCs w:val="18"/>
              </w:rPr>
              <w:t>s</w:t>
            </w:r>
            <w:r w:rsidR="00F90ACA" w:rsidRPr="00B02134">
              <w:rPr>
                <w:rFonts w:ascii="Aptos" w:hAnsi="Aptos" w:cs="Arial"/>
                <w:sz w:val="18"/>
                <w:szCs w:val="18"/>
              </w:rPr>
              <w:t xml:space="preserve"> </w:t>
            </w:r>
          </w:p>
        </w:tc>
        <w:tc>
          <w:tcPr>
            <w:tcW w:w="5004" w:type="dxa"/>
          </w:tcPr>
          <w:p w14:paraId="01DBBB99" w14:textId="4E3BAA52" w:rsidR="00F90ACA" w:rsidRPr="00757D38" w:rsidRDefault="00CE16AB" w:rsidP="00D70E49">
            <w:pPr>
              <w:rPr>
                <w:rFonts w:ascii="Aptos" w:hAnsi="Aptos" w:cs="Arial"/>
                <w:sz w:val="18"/>
                <w:szCs w:val="18"/>
              </w:rPr>
            </w:pPr>
            <w:r w:rsidRPr="00757D38">
              <w:rPr>
                <w:rFonts w:ascii="Aptos" w:hAnsi="Aptos"/>
                <w:sz w:val="18"/>
                <w:szCs w:val="18"/>
              </w:rPr>
              <w:t>Name, gender, home address and telephone number, date of birth, biometric information, emergency contact details</w:t>
            </w:r>
            <w:r w:rsidR="00A35839" w:rsidRPr="00757D38">
              <w:rPr>
                <w:rFonts w:ascii="Aptos" w:hAnsi="Aptos"/>
                <w:sz w:val="18"/>
                <w:szCs w:val="18"/>
              </w:rPr>
              <w:t>,</w:t>
            </w:r>
            <w:r w:rsidRPr="00757D38">
              <w:rPr>
                <w:rFonts w:ascii="Aptos" w:hAnsi="Aptos"/>
                <w:sz w:val="18"/>
                <w:szCs w:val="18"/>
              </w:rPr>
              <w:t xml:space="preserve"> </w:t>
            </w:r>
            <w:r w:rsidR="00A35839" w:rsidRPr="00757D38">
              <w:rPr>
                <w:rFonts w:ascii="Aptos" w:hAnsi="Aptos"/>
                <w:sz w:val="18"/>
                <w:szCs w:val="18"/>
              </w:rPr>
              <w:t>c</w:t>
            </w:r>
            <w:r w:rsidRPr="00757D38">
              <w:rPr>
                <w:rFonts w:ascii="Aptos" w:hAnsi="Aptos"/>
                <w:sz w:val="18"/>
                <w:szCs w:val="18"/>
              </w:rPr>
              <w:t>opy of passport and national identification document</w:t>
            </w:r>
            <w:r w:rsidR="00A35839" w:rsidRPr="00757D38">
              <w:rPr>
                <w:rFonts w:ascii="Aptos" w:hAnsi="Aptos"/>
                <w:sz w:val="18"/>
                <w:szCs w:val="18"/>
              </w:rPr>
              <w:t>,</w:t>
            </w:r>
            <w:r w:rsidRPr="00757D38">
              <w:rPr>
                <w:rFonts w:ascii="Aptos" w:hAnsi="Aptos"/>
                <w:sz w:val="18"/>
                <w:szCs w:val="18"/>
              </w:rPr>
              <w:t xml:space="preserve"> </w:t>
            </w:r>
            <w:r w:rsidR="00A35839" w:rsidRPr="00757D38">
              <w:rPr>
                <w:rFonts w:ascii="Aptos" w:hAnsi="Aptos"/>
                <w:sz w:val="18"/>
                <w:szCs w:val="18"/>
              </w:rPr>
              <w:t>e</w:t>
            </w:r>
            <w:r w:rsidRPr="00757D38">
              <w:rPr>
                <w:rFonts w:ascii="Aptos" w:hAnsi="Aptos"/>
                <w:sz w:val="18"/>
                <w:szCs w:val="18"/>
              </w:rPr>
              <w:t>mployer details and contact information</w:t>
            </w:r>
            <w:r w:rsidR="00A35839" w:rsidRPr="00757D38">
              <w:rPr>
                <w:rFonts w:ascii="Aptos" w:hAnsi="Aptos"/>
                <w:sz w:val="18"/>
                <w:szCs w:val="18"/>
              </w:rPr>
              <w:t>,</w:t>
            </w:r>
            <w:r w:rsidRPr="00757D38">
              <w:rPr>
                <w:rFonts w:ascii="Aptos" w:hAnsi="Aptos"/>
                <w:sz w:val="18"/>
                <w:szCs w:val="18"/>
              </w:rPr>
              <w:t xml:space="preserve"> </w:t>
            </w:r>
            <w:r w:rsidR="00A35839" w:rsidRPr="00757D38">
              <w:rPr>
                <w:rFonts w:ascii="Aptos" w:hAnsi="Aptos"/>
                <w:sz w:val="18"/>
                <w:szCs w:val="18"/>
              </w:rPr>
              <w:t>d</w:t>
            </w:r>
            <w:r w:rsidRPr="00757D38">
              <w:rPr>
                <w:rFonts w:ascii="Aptos" w:hAnsi="Aptos"/>
                <w:sz w:val="18"/>
                <w:szCs w:val="18"/>
              </w:rPr>
              <w:t xml:space="preserve">ate of </w:t>
            </w:r>
            <w:r w:rsidR="00A35839" w:rsidRPr="00757D38">
              <w:rPr>
                <w:rFonts w:ascii="Aptos" w:hAnsi="Aptos"/>
                <w:sz w:val="18"/>
                <w:szCs w:val="18"/>
              </w:rPr>
              <w:t>t</w:t>
            </w:r>
            <w:r w:rsidR="001E638F" w:rsidRPr="00757D38">
              <w:rPr>
                <w:rFonts w:ascii="Aptos" w:hAnsi="Aptos"/>
                <w:sz w:val="18"/>
                <w:szCs w:val="18"/>
              </w:rPr>
              <w:t>ransaction</w:t>
            </w:r>
            <w:r w:rsidRPr="00757D38">
              <w:rPr>
                <w:rFonts w:ascii="Aptos" w:hAnsi="Aptos"/>
                <w:sz w:val="18"/>
                <w:szCs w:val="18"/>
              </w:rPr>
              <w:t xml:space="preserve">, </w:t>
            </w:r>
            <w:r w:rsidR="00C044BB" w:rsidRPr="00757D38">
              <w:rPr>
                <w:rFonts w:ascii="Aptos" w:hAnsi="Aptos"/>
                <w:sz w:val="18"/>
                <w:szCs w:val="18"/>
              </w:rPr>
              <w:t xml:space="preserve">tax number, industry of trade, political association, </w:t>
            </w:r>
            <w:r w:rsidRPr="00757D38">
              <w:rPr>
                <w:rFonts w:ascii="Aptos" w:hAnsi="Aptos"/>
                <w:sz w:val="18"/>
                <w:szCs w:val="18"/>
              </w:rPr>
              <w:t>banking details</w:t>
            </w:r>
            <w:r w:rsidR="00757D38">
              <w:rPr>
                <w:rFonts w:ascii="Aptos" w:hAnsi="Aptos"/>
                <w:sz w:val="18"/>
                <w:szCs w:val="18"/>
              </w:rPr>
              <w:t xml:space="preserve">, </w:t>
            </w:r>
            <w:r w:rsidR="008F3C18" w:rsidRPr="00757D38">
              <w:rPr>
                <w:rFonts w:ascii="Aptos" w:hAnsi="Aptos" w:cs="Arial"/>
                <w:sz w:val="18"/>
                <w:szCs w:val="18"/>
              </w:rPr>
              <w:t>VAT numbers and bank details, tax numbers, source of income, source of funds, source of wealth, residency, citizenship, property ownership, mortgage bond particulars.</w:t>
            </w:r>
          </w:p>
        </w:tc>
      </w:tr>
      <w:tr w:rsidR="00F90ACA" w:rsidRPr="00B02134" w14:paraId="2F5FC860" w14:textId="77777777" w:rsidTr="00F90ACA">
        <w:tc>
          <w:tcPr>
            <w:tcW w:w="4919" w:type="dxa"/>
          </w:tcPr>
          <w:p w14:paraId="727E9803" w14:textId="77777777" w:rsidR="00F90ACA" w:rsidRPr="00B02134" w:rsidRDefault="00F90ACA" w:rsidP="00EE6761">
            <w:pPr>
              <w:spacing w:line="264" w:lineRule="auto"/>
              <w:rPr>
                <w:rFonts w:ascii="Aptos" w:hAnsi="Aptos" w:cs="Arial"/>
                <w:sz w:val="18"/>
                <w:szCs w:val="18"/>
              </w:rPr>
            </w:pPr>
            <w:r w:rsidRPr="00B02134">
              <w:rPr>
                <w:rFonts w:ascii="Aptos" w:hAnsi="Aptos" w:cs="Arial"/>
                <w:sz w:val="18"/>
                <w:szCs w:val="18"/>
              </w:rPr>
              <w:t xml:space="preserve">Service Providers </w:t>
            </w:r>
          </w:p>
        </w:tc>
        <w:tc>
          <w:tcPr>
            <w:tcW w:w="5004" w:type="dxa"/>
          </w:tcPr>
          <w:p w14:paraId="7D9A9C01" w14:textId="6BE8FB24" w:rsidR="00F90ACA" w:rsidRPr="00B02134" w:rsidRDefault="00F90ACA" w:rsidP="00EE6761">
            <w:pPr>
              <w:spacing w:line="264" w:lineRule="auto"/>
              <w:rPr>
                <w:rFonts w:ascii="Aptos" w:hAnsi="Aptos" w:cs="Arial"/>
                <w:sz w:val="18"/>
                <w:szCs w:val="18"/>
              </w:rPr>
            </w:pPr>
            <w:r w:rsidRPr="00B02134">
              <w:rPr>
                <w:rFonts w:ascii="Aptos" w:hAnsi="Aptos" w:cs="Arial"/>
                <w:sz w:val="18"/>
                <w:szCs w:val="18"/>
              </w:rPr>
              <w:t>Names, registration numbers</w:t>
            </w:r>
            <w:r w:rsidR="00106C7B" w:rsidRPr="00B02134">
              <w:rPr>
                <w:rFonts w:ascii="Aptos" w:hAnsi="Aptos" w:cs="Arial"/>
                <w:sz w:val="18"/>
                <w:szCs w:val="18"/>
              </w:rPr>
              <w:t xml:space="preserve"> or identify numbers</w:t>
            </w:r>
            <w:r w:rsidRPr="00B02134">
              <w:rPr>
                <w:rFonts w:ascii="Aptos" w:hAnsi="Aptos" w:cs="Arial"/>
                <w:sz w:val="18"/>
                <w:szCs w:val="18"/>
              </w:rPr>
              <w:t>, VAT numbers, addresses, trade secrets</w:t>
            </w:r>
            <w:r w:rsidR="006B14E4">
              <w:rPr>
                <w:rFonts w:ascii="Aptos" w:hAnsi="Aptos" w:cs="Arial"/>
                <w:sz w:val="18"/>
                <w:szCs w:val="18"/>
              </w:rPr>
              <w:t>, BB-BEE status</w:t>
            </w:r>
            <w:r w:rsidRPr="00B02134">
              <w:rPr>
                <w:rFonts w:ascii="Aptos" w:hAnsi="Aptos" w:cs="Arial"/>
                <w:sz w:val="18"/>
                <w:szCs w:val="18"/>
              </w:rPr>
              <w:t xml:space="preserve"> and bank details.</w:t>
            </w:r>
          </w:p>
        </w:tc>
      </w:tr>
      <w:tr w:rsidR="00F90ACA" w:rsidRPr="00B02134" w14:paraId="26CC6EC0" w14:textId="77777777" w:rsidTr="00F90ACA">
        <w:tc>
          <w:tcPr>
            <w:tcW w:w="4919" w:type="dxa"/>
          </w:tcPr>
          <w:p w14:paraId="0896E804" w14:textId="4CB10CB2" w:rsidR="00F90ACA" w:rsidRPr="00B02134" w:rsidRDefault="00FA529B" w:rsidP="00EE6761">
            <w:pPr>
              <w:spacing w:line="264" w:lineRule="auto"/>
              <w:rPr>
                <w:rFonts w:ascii="Aptos" w:hAnsi="Aptos" w:cs="Arial"/>
                <w:sz w:val="18"/>
                <w:szCs w:val="18"/>
              </w:rPr>
            </w:pPr>
            <w:r>
              <w:rPr>
                <w:rFonts w:ascii="Aptos" w:hAnsi="Aptos" w:cs="Arial"/>
                <w:sz w:val="18"/>
                <w:szCs w:val="18"/>
              </w:rPr>
              <w:t>Employee</w:t>
            </w:r>
            <w:r w:rsidR="00FA76B2">
              <w:rPr>
                <w:rFonts w:ascii="Aptos" w:hAnsi="Aptos" w:cs="Arial"/>
                <w:sz w:val="18"/>
                <w:szCs w:val="18"/>
              </w:rPr>
              <w:t>s</w:t>
            </w:r>
            <w:r w:rsidR="00C64423" w:rsidRPr="00B02134">
              <w:rPr>
                <w:rFonts w:ascii="Aptos" w:hAnsi="Aptos" w:cs="Arial"/>
                <w:sz w:val="18"/>
                <w:szCs w:val="18"/>
              </w:rPr>
              <w:t xml:space="preserve"> </w:t>
            </w:r>
            <w:r w:rsidR="00F90ACA" w:rsidRPr="00B02134">
              <w:rPr>
                <w:rFonts w:ascii="Aptos" w:hAnsi="Aptos" w:cs="Arial"/>
                <w:sz w:val="18"/>
                <w:szCs w:val="18"/>
              </w:rPr>
              <w:t xml:space="preserve">and potential </w:t>
            </w:r>
            <w:r>
              <w:rPr>
                <w:rFonts w:ascii="Aptos" w:hAnsi="Aptos" w:cs="Arial"/>
                <w:sz w:val="18"/>
                <w:szCs w:val="18"/>
              </w:rPr>
              <w:t>employee</w:t>
            </w:r>
            <w:r w:rsidR="00286343">
              <w:rPr>
                <w:rFonts w:ascii="Aptos" w:hAnsi="Aptos" w:cs="Arial"/>
                <w:sz w:val="18"/>
                <w:szCs w:val="18"/>
              </w:rPr>
              <w:t>s</w:t>
            </w:r>
            <w:r w:rsidR="00F90ACA" w:rsidRPr="00B02134">
              <w:rPr>
                <w:rFonts w:ascii="Aptos" w:hAnsi="Aptos" w:cs="Arial"/>
                <w:sz w:val="18"/>
                <w:szCs w:val="18"/>
              </w:rPr>
              <w:t xml:space="preserve"> </w:t>
            </w:r>
          </w:p>
        </w:tc>
        <w:tc>
          <w:tcPr>
            <w:tcW w:w="5004" w:type="dxa"/>
          </w:tcPr>
          <w:p w14:paraId="204F8C77" w14:textId="56570A47" w:rsidR="00F90ACA" w:rsidRPr="006B14E4" w:rsidRDefault="00A02EA3" w:rsidP="00F23B9D">
            <w:pPr>
              <w:rPr>
                <w:rFonts w:ascii="Aptos" w:hAnsi="Aptos"/>
                <w:sz w:val="18"/>
                <w:szCs w:val="18"/>
              </w:rPr>
            </w:pPr>
            <w:r w:rsidRPr="006B14E4">
              <w:rPr>
                <w:rFonts w:ascii="Aptos" w:hAnsi="Aptos"/>
                <w:sz w:val="18"/>
                <w:szCs w:val="18"/>
              </w:rPr>
              <w:t xml:space="preserve">Name, gender, telephone number, date of birth, photograph, biometric information, marital status, emergency contact details, ethnicity, residency and work permit status, nationality and passport information (including copies thereof), professional certifications and registrations, confirmation of qualifications, disability status and details where applicable and special needs, salary expectations, Covid-19 vaccination status may be monitored. Where permitted by law proportionate in view of the function to be carried out by an </w:t>
            </w:r>
            <w:r w:rsidR="00FA529B">
              <w:rPr>
                <w:rFonts w:ascii="Aptos" w:hAnsi="Aptos"/>
                <w:sz w:val="18"/>
                <w:szCs w:val="18"/>
              </w:rPr>
              <w:t>employee</w:t>
            </w:r>
            <w:r w:rsidRPr="006B14E4">
              <w:rPr>
                <w:rFonts w:ascii="Aptos" w:hAnsi="Aptos"/>
                <w:sz w:val="18"/>
                <w:szCs w:val="18"/>
              </w:rPr>
              <w:t xml:space="preserve"> or prospective </w:t>
            </w:r>
            <w:r w:rsidR="00FA529B">
              <w:rPr>
                <w:rFonts w:ascii="Aptos" w:hAnsi="Aptos"/>
                <w:sz w:val="18"/>
                <w:szCs w:val="18"/>
              </w:rPr>
              <w:t>employee</w:t>
            </w:r>
            <w:r w:rsidRPr="006B14E4">
              <w:rPr>
                <w:rFonts w:ascii="Aptos" w:hAnsi="Aptos"/>
                <w:sz w:val="18"/>
                <w:szCs w:val="18"/>
              </w:rPr>
              <w:t xml:space="preserve">, the results of credit and criminal backgrounds and driving history. Tax number, social security number (country specific), banking details, sick pay, pensions, insurance and other benefit information, information about any spouse, minor children, or other eligible dependents and beneficiaries. Date of appointment, dates of promotion, work history, technical skills and educational background. Date of learning activities, duration, scores and learning completions. Date of resignation or termination, reason for resignation or termination, information relating to administering termination of employment Records of work absences, vacation entitlement and requests, salary history, performance appraisals, letters of appreciation and commendation, disciplinary and grievance procedures and psychometric assessment records. Where permitted by law and proportionate in view of the function to be carried out by an </w:t>
            </w:r>
            <w:r w:rsidR="00FA529B">
              <w:rPr>
                <w:rFonts w:ascii="Aptos" w:hAnsi="Aptos"/>
                <w:sz w:val="18"/>
                <w:szCs w:val="18"/>
              </w:rPr>
              <w:t>employee</w:t>
            </w:r>
            <w:r w:rsidRPr="006B14E4">
              <w:rPr>
                <w:rFonts w:ascii="Aptos" w:hAnsi="Aptos"/>
                <w:sz w:val="18"/>
                <w:szCs w:val="18"/>
              </w:rPr>
              <w:t xml:space="preserve"> or prospective </w:t>
            </w:r>
            <w:r w:rsidR="00FA529B">
              <w:rPr>
                <w:rFonts w:ascii="Aptos" w:hAnsi="Aptos"/>
                <w:sz w:val="18"/>
                <w:szCs w:val="18"/>
              </w:rPr>
              <w:t>employee</w:t>
            </w:r>
            <w:r w:rsidRPr="006B14E4">
              <w:rPr>
                <w:rFonts w:ascii="Aptos" w:hAnsi="Aptos"/>
                <w:sz w:val="18"/>
                <w:szCs w:val="18"/>
              </w:rPr>
              <w:t>, the results of credit and criminal background checks, the results of drug and alcohol testing (country specific), screening, health certifications, drivers licence number, vehicle registration and driving history.  Information required to comply with laws, the requests and directions of law enforcement authorities or court orders, Tax number, audit requirements (country specific).</w:t>
            </w:r>
          </w:p>
        </w:tc>
      </w:tr>
      <w:tr w:rsidR="00F90ACA" w:rsidRPr="00B02134" w14:paraId="02846291" w14:textId="77777777" w:rsidTr="00F90ACA">
        <w:tc>
          <w:tcPr>
            <w:tcW w:w="4919" w:type="dxa"/>
          </w:tcPr>
          <w:p w14:paraId="6B0814E9" w14:textId="77777777" w:rsidR="00F90ACA" w:rsidRPr="00B02134" w:rsidRDefault="00F90ACA" w:rsidP="00EE6761">
            <w:pPr>
              <w:spacing w:line="264" w:lineRule="auto"/>
              <w:rPr>
                <w:rFonts w:ascii="Aptos" w:hAnsi="Aptos" w:cs="Arial"/>
                <w:sz w:val="18"/>
                <w:szCs w:val="18"/>
              </w:rPr>
            </w:pPr>
            <w:r w:rsidRPr="00B02134">
              <w:rPr>
                <w:rFonts w:ascii="Aptos" w:hAnsi="Aptos" w:cs="Arial"/>
                <w:sz w:val="18"/>
                <w:szCs w:val="18"/>
              </w:rPr>
              <w:t xml:space="preserve">Debtors/ Creditors </w:t>
            </w:r>
          </w:p>
        </w:tc>
        <w:tc>
          <w:tcPr>
            <w:tcW w:w="5004" w:type="dxa"/>
          </w:tcPr>
          <w:p w14:paraId="3017221C" w14:textId="1A49D5AD" w:rsidR="00F90ACA" w:rsidRPr="006B14E4" w:rsidRDefault="00F90ACA" w:rsidP="00EE6761">
            <w:pPr>
              <w:spacing w:line="264" w:lineRule="auto"/>
              <w:rPr>
                <w:rFonts w:ascii="Aptos" w:hAnsi="Aptos" w:cs="Arial"/>
                <w:sz w:val="18"/>
                <w:szCs w:val="18"/>
              </w:rPr>
            </w:pPr>
            <w:r w:rsidRPr="006B14E4">
              <w:rPr>
                <w:rFonts w:ascii="Aptos" w:hAnsi="Aptos" w:cs="Arial"/>
                <w:sz w:val="18"/>
                <w:szCs w:val="18"/>
              </w:rPr>
              <w:t xml:space="preserve">Names, addresses, registration numbers or identity numbers, </w:t>
            </w:r>
            <w:r w:rsidR="00EE6761" w:rsidRPr="006B14E4">
              <w:rPr>
                <w:rFonts w:ascii="Aptos" w:hAnsi="Aptos" w:cs="Arial"/>
                <w:sz w:val="18"/>
                <w:szCs w:val="18"/>
              </w:rPr>
              <w:t>s</w:t>
            </w:r>
            <w:r w:rsidRPr="006B14E4">
              <w:rPr>
                <w:rFonts w:ascii="Aptos" w:hAnsi="Aptos" w:cs="Arial"/>
                <w:sz w:val="18"/>
                <w:szCs w:val="18"/>
              </w:rPr>
              <w:t xml:space="preserve">tatements, </w:t>
            </w:r>
            <w:r w:rsidR="00EE6761" w:rsidRPr="006B14E4">
              <w:rPr>
                <w:rFonts w:ascii="Aptos" w:hAnsi="Aptos" w:cs="Arial"/>
                <w:sz w:val="18"/>
                <w:szCs w:val="18"/>
              </w:rPr>
              <w:t>i</w:t>
            </w:r>
            <w:r w:rsidRPr="006B14E4">
              <w:rPr>
                <w:rFonts w:ascii="Aptos" w:hAnsi="Aptos" w:cs="Arial"/>
                <w:sz w:val="18"/>
                <w:szCs w:val="18"/>
              </w:rPr>
              <w:t>nvoices, bank details.</w:t>
            </w:r>
          </w:p>
        </w:tc>
      </w:tr>
    </w:tbl>
    <w:p w14:paraId="48913799" w14:textId="77777777" w:rsidR="005D372B" w:rsidRPr="00B02134" w:rsidRDefault="005D372B" w:rsidP="006402AE">
      <w:pPr>
        <w:numPr>
          <w:ilvl w:val="0"/>
          <w:numId w:val="1"/>
        </w:numPr>
        <w:tabs>
          <w:tab w:val="left" w:pos="567"/>
          <w:tab w:val="right" w:pos="10263"/>
        </w:tabs>
        <w:spacing w:line="264" w:lineRule="auto"/>
        <w:ind w:left="567" w:hanging="567"/>
        <w:jc w:val="both"/>
        <w:rPr>
          <w:rFonts w:ascii="Aptos" w:eastAsia="Arial" w:hAnsi="Aptos" w:cs="Arial"/>
          <w:b/>
          <w:color w:val="FFFFFF" w:themeColor="background1"/>
          <w:sz w:val="18"/>
          <w:szCs w:val="18"/>
        </w:rPr>
      </w:pPr>
    </w:p>
    <w:p w14:paraId="1CCA0F67" w14:textId="2D689213" w:rsidR="00AB4E6E" w:rsidRPr="00B02134" w:rsidRDefault="002C4E73" w:rsidP="00AB0967">
      <w:pPr>
        <w:numPr>
          <w:ilvl w:val="0"/>
          <w:numId w:val="1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right" w:pos="10263"/>
        </w:tabs>
        <w:spacing w:line="276" w:lineRule="auto"/>
        <w:ind w:left="567" w:hanging="567"/>
        <w:contextualSpacing/>
        <w:jc w:val="both"/>
        <w:rPr>
          <w:rFonts w:ascii="Aptos" w:eastAsia="Arial" w:hAnsi="Aptos" w:cs="Arial"/>
          <w:b/>
          <w:bCs/>
          <w:color w:val="FFFFFF" w:themeColor="background1"/>
          <w:sz w:val="18"/>
          <w:szCs w:val="18"/>
        </w:rPr>
      </w:pPr>
      <w:r w:rsidRPr="00B02134">
        <w:rPr>
          <w:rFonts w:ascii="Aptos" w:eastAsia="Arial" w:hAnsi="Aptos" w:cs="Arial"/>
          <w:b/>
          <w:color w:val="FFFFFF" w:themeColor="background1"/>
          <w:sz w:val="18"/>
          <w:szCs w:val="18"/>
        </w:rPr>
        <w:t xml:space="preserve">OVERVIEW OF </w:t>
      </w:r>
      <w:r w:rsidR="002D4891">
        <w:rPr>
          <w:rFonts w:ascii="Aptos" w:eastAsia="Arial" w:hAnsi="Aptos" w:cs="Arial"/>
          <w:b/>
          <w:color w:val="FFFFFF" w:themeColor="background1"/>
          <w:sz w:val="18"/>
          <w:szCs w:val="18"/>
        </w:rPr>
        <w:t xml:space="preserve">THE </w:t>
      </w:r>
      <w:r w:rsidR="007355CF">
        <w:rPr>
          <w:rFonts w:ascii="Aptos" w:eastAsia="Arial" w:hAnsi="Aptos" w:cs="Arial"/>
          <w:b/>
          <w:color w:val="FFFFFF" w:themeColor="background1"/>
          <w:sz w:val="18"/>
          <w:szCs w:val="18"/>
        </w:rPr>
        <w:t xml:space="preserve">SERVICES OFFERED BY </w:t>
      </w:r>
      <w:r w:rsidR="00327EE6">
        <w:rPr>
          <w:rFonts w:ascii="Aptos" w:eastAsia="Arial" w:hAnsi="Aptos" w:cs="Arial"/>
          <w:b/>
          <w:color w:val="FFFFFF" w:themeColor="background1"/>
          <w:sz w:val="18"/>
          <w:szCs w:val="18"/>
        </w:rPr>
        <w:t>THE AGENCY</w:t>
      </w:r>
    </w:p>
    <w:p w14:paraId="029AAAFF" w14:textId="77777777" w:rsidR="00FB5E35" w:rsidRPr="00B02134" w:rsidRDefault="00FB5E35">
      <w:pPr>
        <w:pStyle w:val="ListParagraph"/>
        <w:numPr>
          <w:ilvl w:val="0"/>
          <w:numId w:val="18"/>
        </w:numPr>
        <w:spacing w:line="264" w:lineRule="auto"/>
        <w:contextualSpacing/>
        <w:jc w:val="both"/>
        <w:rPr>
          <w:rFonts w:ascii="Aptos" w:hAnsi="Aptos" w:cs="Arial"/>
          <w:vanish/>
          <w:sz w:val="18"/>
          <w:szCs w:val="18"/>
        </w:rPr>
      </w:pPr>
    </w:p>
    <w:p w14:paraId="1CCA7FE0" w14:textId="77777777" w:rsidR="00FB5E35" w:rsidRPr="00B02134" w:rsidRDefault="00FB5E35">
      <w:pPr>
        <w:pStyle w:val="ListParagraph"/>
        <w:numPr>
          <w:ilvl w:val="0"/>
          <w:numId w:val="18"/>
        </w:numPr>
        <w:spacing w:line="264" w:lineRule="auto"/>
        <w:contextualSpacing/>
        <w:jc w:val="both"/>
        <w:rPr>
          <w:rFonts w:ascii="Aptos" w:hAnsi="Aptos" w:cs="Arial"/>
          <w:vanish/>
          <w:sz w:val="18"/>
          <w:szCs w:val="18"/>
        </w:rPr>
      </w:pPr>
    </w:p>
    <w:p w14:paraId="798D4316" w14:textId="77777777" w:rsidR="00DB7005" w:rsidRPr="00B02134" w:rsidRDefault="00DB7005" w:rsidP="00FA76B2">
      <w:pPr>
        <w:pStyle w:val="ListParagraph"/>
        <w:shd w:val="clear" w:color="auto" w:fill="FFFFFF"/>
        <w:spacing w:line="276" w:lineRule="auto"/>
        <w:ind w:left="927"/>
        <w:contextualSpacing/>
        <w:rPr>
          <w:rFonts w:ascii="Aptos" w:hAnsi="Aptos" w:cs="Arial"/>
          <w:sz w:val="18"/>
          <w:szCs w:val="18"/>
        </w:rPr>
      </w:pPr>
      <w:bookmarkStart w:id="0" w:name="_Hlk190937779"/>
      <w:bookmarkStart w:id="1" w:name="_Hlk182992506"/>
    </w:p>
    <w:bookmarkEnd w:id="0"/>
    <w:bookmarkEnd w:id="1"/>
    <w:p w14:paraId="7F495503" w14:textId="77777777" w:rsidR="00D73B90" w:rsidRDefault="00D73B90" w:rsidP="00FC19BB">
      <w:pPr>
        <w:pStyle w:val="ListParagraph"/>
        <w:numPr>
          <w:ilvl w:val="1"/>
          <w:numId w:val="18"/>
        </w:numPr>
        <w:spacing w:after="120" w:line="264" w:lineRule="auto"/>
        <w:ind w:left="567" w:hanging="567"/>
        <w:contextualSpacing/>
        <w:textAlignment w:val="baseline"/>
        <w:rPr>
          <w:rFonts w:ascii="Aptos" w:eastAsia="Calibri" w:hAnsi="Aptos" w:cstheme="minorHAnsi"/>
          <w:sz w:val="18"/>
          <w:szCs w:val="18"/>
          <w:lang w:val="en-US" w:bidi="ar-SA"/>
        </w:rPr>
      </w:pPr>
      <w:r>
        <w:rPr>
          <w:rFonts w:ascii="Aptos" w:eastAsia="Calibri" w:hAnsi="Aptos" w:cstheme="minorHAnsi"/>
          <w:sz w:val="18"/>
          <w:szCs w:val="18"/>
          <w:lang w:val="en-US" w:bidi="ar-SA"/>
        </w:rPr>
        <w:t>The agency</w:t>
      </w:r>
      <w:r w:rsidR="004F0AA4" w:rsidRPr="004F0AA4">
        <w:rPr>
          <w:rFonts w:ascii="Aptos" w:eastAsia="Calibri" w:hAnsi="Aptos" w:cstheme="minorHAnsi"/>
          <w:sz w:val="18"/>
          <w:szCs w:val="18"/>
          <w:lang w:val="en-US" w:bidi="ar-SA"/>
        </w:rPr>
        <w:t xml:space="preserve"> business operates as a duly registered Close Corporation, compliant with South African corporate legislation, in the Real Estate Industry and regulated by the PPRA with a valid Fidelity Fund Certificate.</w:t>
      </w:r>
    </w:p>
    <w:p w14:paraId="6C7B9D56" w14:textId="77777777" w:rsidR="00D73B90" w:rsidRDefault="00D73B90" w:rsidP="00FC19BB">
      <w:pPr>
        <w:pStyle w:val="ListParagraph"/>
        <w:spacing w:after="120" w:line="264" w:lineRule="auto"/>
        <w:ind w:left="567" w:hanging="567"/>
        <w:contextualSpacing/>
        <w:textAlignment w:val="baseline"/>
        <w:rPr>
          <w:rFonts w:ascii="Aptos" w:eastAsia="Calibri" w:hAnsi="Aptos" w:cstheme="minorHAnsi"/>
          <w:sz w:val="18"/>
          <w:szCs w:val="18"/>
          <w:lang w:val="en-US" w:bidi="ar-SA"/>
        </w:rPr>
      </w:pPr>
    </w:p>
    <w:p w14:paraId="720500F7" w14:textId="11F6B902" w:rsidR="004A2204" w:rsidRPr="00D73B90" w:rsidRDefault="00D73B90" w:rsidP="00FC19BB">
      <w:pPr>
        <w:pStyle w:val="ListParagraph"/>
        <w:numPr>
          <w:ilvl w:val="1"/>
          <w:numId w:val="18"/>
        </w:numPr>
        <w:spacing w:after="120" w:line="264" w:lineRule="auto"/>
        <w:ind w:left="567" w:hanging="567"/>
        <w:contextualSpacing/>
        <w:textAlignment w:val="baseline"/>
        <w:rPr>
          <w:rFonts w:ascii="Aptos" w:eastAsia="Calibri" w:hAnsi="Aptos" w:cstheme="minorHAnsi"/>
          <w:sz w:val="18"/>
          <w:szCs w:val="18"/>
          <w:lang w:val="en-US" w:bidi="ar-SA"/>
        </w:rPr>
      </w:pPr>
      <w:r>
        <w:rPr>
          <w:rFonts w:ascii="Aptos" w:eastAsia="Calibri" w:hAnsi="Aptos" w:cstheme="minorHAnsi"/>
          <w:sz w:val="18"/>
          <w:szCs w:val="18"/>
          <w:lang w:val="en-US" w:bidi="ar-SA"/>
        </w:rPr>
        <w:t xml:space="preserve">The agency </w:t>
      </w:r>
      <w:r w:rsidR="004F0AA4" w:rsidRPr="00D73B90">
        <w:rPr>
          <w:rFonts w:ascii="Aptos" w:eastAsia="Calibri" w:hAnsi="Aptos" w:cstheme="minorHAnsi"/>
          <w:sz w:val="18"/>
          <w:szCs w:val="18"/>
          <w:lang w:val="en-US" w:bidi="ar-SA"/>
        </w:rPr>
        <w:t>is also an established real estate business which facilitates</w:t>
      </w:r>
      <w:r w:rsidR="00FC19BB">
        <w:rPr>
          <w:rFonts w:ascii="Aptos" w:eastAsia="Calibri" w:hAnsi="Aptos" w:cstheme="minorHAnsi"/>
          <w:sz w:val="18"/>
          <w:szCs w:val="18"/>
          <w:lang w:val="en-US" w:bidi="ar-SA"/>
        </w:rPr>
        <w:t xml:space="preserve"> residential</w:t>
      </w:r>
      <w:r w:rsidR="004F0AA4" w:rsidRPr="00D73B90">
        <w:rPr>
          <w:rFonts w:ascii="Aptos" w:eastAsia="Calibri" w:hAnsi="Aptos" w:cstheme="minorHAnsi"/>
          <w:sz w:val="18"/>
          <w:szCs w:val="18"/>
          <w:lang w:val="en-US" w:bidi="ar-SA"/>
        </w:rPr>
        <w:t xml:space="preserve"> property sales and property rentals for properties mostly, but not exclusively, situated in Atlantic Seaboard, Hout Bay, Llandudno and Constantia, Cape Town</w:t>
      </w:r>
      <w:r w:rsidR="00E768A3">
        <w:rPr>
          <w:rFonts w:ascii="Aptos" w:eastAsia="Calibri" w:hAnsi="Aptos" w:cstheme="minorHAnsi"/>
          <w:sz w:val="18"/>
          <w:szCs w:val="18"/>
          <w:lang w:val="en-US" w:bidi="ar-SA"/>
        </w:rPr>
        <w:t>.</w:t>
      </w:r>
    </w:p>
    <w:p w14:paraId="428D728C" w14:textId="77777777" w:rsidR="00B53FC7" w:rsidRPr="004A2204" w:rsidRDefault="00B53FC7" w:rsidP="00B53FC7">
      <w:pPr>
        <w:pStyle w:val="ListParagraph"/>
        <w:rPr>
          <w:rFonts w:ascii="Aptos" w:eastAsia="Calibri" w:hAnsi="Aptos" w:cstheme="minorHAnsi"/>
          <w:sz w:val="18"/>
          <w:szCs w:val="18"/>
          <w:lang w:val="en-ZA"/>
        </w:rPr>
      </w:pPr>
    </w:p>
    <w:p w14:paraId="460392FB" w14:textId="0C7B5EB8" w:rsidR="0028215C" w:rsidRPr="00B02134" w:rsidRDefault="009E726B" w:rsidP="00AB096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ind w:left="567" w:hanging="567"/>
        <w:jc w:val="both"/>
        <w:rPr>
          <w:rFonts w:ascii="Aptos" w:eastAsia="Arial" w:hAnsi="Aptos" w:cs="Arial"/>
          <w:b/>
          <w:color w:val="FFFFFF" w:themeColor="background1"/>
          <w:sz w:val="18"/>
          <w:szCs w:val="18"/>
        </w:rPr>
      </w:pPr>
      <w:r w:rsidRPr="00B02134">
        <w:rPr>
          <w:rFonts w:ascii="Aptos" w:eastAsia="Arial" w:hAnsi="Aptos" w:cs="Arial"/>
          <w:b/>
          <w:color w:val="FFFFFF" w:themeColor="background1"/>
          <w:sz w:val="18"/>
          <w:szCs w:val="18"/>
        </w:rPr>
        <w:t xml:space="preserve">COMMUNICATIONS OFFICER FOR </w:t>
      </w:r>
      <w:r w:rsidR="00327EE6">
        <w:rPr>
          <w:rFonts w:ascii="Aptos" w:eastAsia="Arial" w:hAnsi="Aptos" w:cs="Arial"/>
          <w:b/>
          <w:color w:val="FFFFFF" w:themeColor="background1"/>
          <w:sz w:val="18"/>
          <w:szCs w:val="18"/>
        </w:rPr>
        <w:t>THE AGENCY</w:t>
      </w:r>
      <w:r w:rsidRPr="00B02134">
        <w:rPr>
          <w:rFonts w:ascii="Aptos" w:eastAsia="Arial" w:hAnsi="Aptos" w:cs="Arial"/>
          <w:b/>
          <w:color w:val="FFFFFF" w:themeColor="background1"/>
          <w:sz w:val="18"/>
          <w:szCs w:val="18"/>
        </w:rPr>
        <w:t xml:space="preserve"> </w:t>
      </w:r>
    </w:p>
    <w:p w14:paraId="122A7869" w14:textId="4599C7DB" w:rsidR="0028215C" w:rsidRPr="00B02134" w:rsidRDefault="0028215C" w:rsidP="00316A2C">
      <w:pPr>
        <w:tabs>
          <w:tab w:val="left" w:pos="460"/>
          <w:tab w:val="right" w:pos="10263"/>
        </w:tabs>
        <w:jc w:val="both"/>
        <w:rPr>
          <w:rFonts w:ascii="Aptos" w:hAnsi="Aptos" w:cs="Arial"/>
          <w:b/>
          <w:bCs/>
          <w:sz w:val="18"/>
          <w:szCs w:val="18"/>
        </w:rPr>
      </w:pPr>
    </w:p>
    <w:tbl>
      <w:tblPr>
        <w:tblStyle w:val="TableGrid"/>
        <w:tblW w:w="9923" w:type="dxa"/>
        <w:tblInd w:w="562" w:type="dxa"/>
        <w:tblLook w:val="04A0" w:firstRow="1" w:lastRow="0" w:firstColumn="1" w:lastColumn="0" w:noHBand="0" w:noVBand="1"/>
      </w:tblPr>
      <w:tblGrid>
        <w:gridCol w:w="5522"/>
        <w:gridCol w:w="4401"/>
      </w:tblGrid>
      <w:tr w:rsidR="004C4232" w:rsidRPr="00685499" w14:paraId="2A98484A" w14:textId="77777777" w:rsidTr="00E3494C">
        <w:trPr>
          <w:trHeight w:val="212"/>
        </w:trPr>
        <w:tc>
          <w:tcPr>
            <w:tcW w:w="5522" w:type="dxa"/>
          </w:tcPr>
          <w:p w14:paraId="6E398FF8" w14:textId="77777777" w:rsidR="004C4232" w:rsidRPr="00E3494C" w:rsidRDefault="004C4232" w:rsidP="00E3494C">
            <w:pPr>
              <w:spacing w:line="480" w:lineRule="auto"/>
              <w:contextualSpacing/>
              <w:jc w:val="both"/>
              <w:rPr>
                <w:rFonts w:ascii="Aptos" w:hAnsi="Aptos" w:cstheme="minorHAnsi"/>
                <w:b/>
                <w:bCs/>
                <w:sz w:val="18"/>
                <w:szCs w:val="18"/>
              </w:rPr>
            </w:pPr>
            <w:r w:rsidRPr="00E3494C">
              <w:rPr>
                <w:rFonts w:ascii="Aptos" w:hAnsi="Aptos" w:cstheme="minorHAnsi"/>
                <w:b/>
                <w:bCs/>
                <w:sz w:val="18"/>
                <w:szCs w:val="18"/>
              </w:rPr>
              <w:lastRenderedPageBreak/>
              <w:t>NAME AND SURNAME</w:t>
            </w:r>
          </w:p>
        </w:tc>
        <w:tc>
          <w:tcPr>
            <w:tcW w:w="4401" w:type="dxa"/>
          </w:tcPr>
          <w:p w14:paraId="27CACFF2" w14:textId="4D85379E" w:rsidR="004C4232" w:rsidRPr="00E3494C" w:rsidRDefault="004C4232" w:rsidP="00E3494C">
            <w:pPr>
              <w:tabs>
                <w:tab w:val="left" w:pos="460"/>
                <w:tab w:val="right" w:pos="10263"/>
              </w:tabs>
              <w:spacing w:line="480" w:lineRule="auto"/>
              <w:contextualSpacing/>
              <w:jc w:val="both"/>
              <w:rPr>
                <w:rFonts w:ascii="Aptos" w:hAnsi="Aptos"/>
                <w:b/>
                <w:bCs/>
                <w:kern w:val="2"/>
                <w:sz w:val="18"/>
                <w:szCs w:val="18"/>
              </w:rPr>
            </w:pPr>
            <w:r w:rsidRPr="00E3494C">
              <w:rPr>
                <w:rFonts w:ascii="Aptos" w:hAnsi="Aptos"/>
                <w:b/>
                <w:bCs/>
                <w:kern w:val="2"/>
                <w:sz w:val="18"/>
                <w:szCs w:val="18"/>
              </w:rPr>
              <w:t>MARGIE ANN MACKENZIE</w:t>
            </w:r>
          </w:p>
        </w:tc>
      </w:tr>
      <w:tr w:rsidR="000E2F4A" w:rsidRPr="00685499" w14:paraId="5AC728D5" w14:textId="77777777" w:rsidTr="00E3494C">
        <w:trPr>
          <w:trHeight w:val="212"/>
        </w:trPr>
        <w:tc>
          <w:tcPr>
            <w:tcW w:w="5522" w:type="dxa"/>
          </w:tcPr>
          <w:p w14:paraId="316F75A2" w14:textId="6DEF11F8" w:rsidR="000E2F4A" w:rsidRPr="00E3494C" w:rsidRDefault="000E2F4A" w:rsidP="00E3494C">
            <w:pPr>
              <w:spacing w:line="480" w:lineRule="auto"/>
              <w:contextualSpacing/>
              <w:jc w:val="both"/>
              <w:rPr>
                <w:rFonts w:ascii="Aptos" w:hAnsi="Aptos" w:cstheme="minorHAnsi"/>
                <w:b/>
                <w:bCs/>
                <w:sz w:val="18"/>
                <w:szCs w:val="18"/>
              </w:rPr>
            </w:pPr>
            <w:r>
              <w:rPr>
                <w:rFonts w:ascii="Aptos" w:hAnsi="Aptos" w:cstheme="minorHAnsi"/>
                <w:b/>
                <w:bCs/>
                <w:sz w:val="18"/>
                <w:szCs w:val="18"/>
              </w:rPr>
              <w:t>POSITION</w:t>
            </w:r>
          </w:p>
        </w:tc>
        <w:tc>
          <w:tcPr>
            <w:tcW w:w="4401" w:type="dxa"/>
          </w:tcPr>
          <w:p w14:paraId="1C0083A6" w14:textId="00C402EC" w:rsidR="000E2F4A" w:rsidRPr="00E3494C" w:rsidRDefault="000E2F4A" w:rsidP="00E3494C">
            <w:pPr>
              <w:tabs>
                <w:tab w:val="left" w:pos="460"/>
                <w:tab w:val="right" w:pos="10263"/>
              </w:tabs>
              <w:spacing w:line="480" w:lineRule="auto"/>
              <w:contextualSpacing/>
              <w:jc w:val="both"/>
              <w:rPr>
                <w:rFonts w:ascii="Aptos" w:hAnsi="Aptos"/>
                <w:b/>
                <w:bCs/>
                <w:kern w:val="2"/>
                <w:sz w:val="18"/>
                <w:szCs w:val="18"/>
              </w:rPr>
            </w:pPr>
            <w:r>
              <w:rPr>
                <w:rFonts w:ascii="Aptos" w:hAnsi="Aptos"/>
                <w:b/>
                <w:bCs/>
                <w:kern w:val="2"/>
                <w:sz w:val="18"/>
                <w:szCs w:val="18"/>
              </w:rPr>
              <w:t>MANAGING MEMBER</w:t>
            </w:r>
          </w:p>
        </w:tc>
      </w:tr>
      <w:tr w:rsidR="004C4232" w:rsidRPr="00B14D3A" w14:paraId="52CCD291" w14:textId="77777777" w:rsidTr="00E3494C">
        <w:tc>
          <w:tcPr>
            <w:tcW w:w="5522" w:type="dxa"/>
          </w:tcPr>
          <w:p w14:paraId="2F19FC66" w14:textId="77777777" w:rsidR="004C4232" w:rsidRPr="00E3494C" w:rsidRDefault="004C4232" w:rsidP="00E3494C">
            <w:pPr>
              <w:spacing w:line="480" w:lineRule="auto"/>
              <w:contextualSpacing/>
              <w:jc w:val="both"/>
              <w:rPr>
                <w:rFonts w:ascii="Aptos" w:hAnsi="Aptos" w:cstheme="minorHAnsi"/>
                <w:b/>
                <w:bCs/>
                <w:sz w:val="18"/>
                <w:szCs w:val="18"/>
              </w:rPr>
            </w:pPr>
            <w:r w:rsidRPr="00E3494C">
              <w:rPr>
                <w:rFonts w:ascii="Aptos" w:hAnsi="Aptos" w:cstheme="minorHAnsi"/>
                <w:b/>
                <w:bCs/>
                <w:sz w:val="18"/>
                <w:szCs w:val="18"/>
              </w:rPr>
              <w:t>TELEPHONE NUMBER</w:t>
            </w:r>
          </w:p>
        </w:tc>
        <w:tc>
          <w:tcPr>
            <w:tcW w:w="4401" w:type="dxa"/>
          </w:tcPr>
          <w:p w14:paraId="50A13075" w14:textId="7C80371E" w:rsidR="004C4232" w:rsidRPr="00E3494C" w:rsidRDefault="004C4232" w:rsidP="00E3494C">
            <w:pPr>
              <w:spacing w:line="480" w:lineRule="auto"/>
              <w:contextualSpacing/>
              <w:jc w:val="both"/>
              <w:rPr>
                <w:rFonts w:ascii="Aptos" w:eastAsia="Calibri" w:hAnsi="Aptos"/>
                <w:b/>
                <w:bCs/>
                <w:sz w:val="18"/>
                <w:szCs w:val="18"/>
              </w:rPr>
            </w:pPr>
            <w:r w:rsidRPr="00E3494C">
              <w:rPr>
                <w:rFonts w:ascii="Aptos" w:eastAsia="Calibri" w:hAnsi="Aptos" w:cstheme="minorHAnsi"/>
                <w:b/>
                <w:bCs/>
                <w:sz w:val="18"/>
                <w:szCs w:val="18"/>
              </w:rPr>
              <w:t>+27 (0)</w:t>
            </w:r>
            <w:r w:rsidRPr="00E3494C">
              <w:rPr>
                <w:rFonts w:ascii="Aptos" w:eastAsia="Calibri" w:hAnsi="Aptos"/>
                <w:b/>
                <w:bCs/>
                <w:sz w:val="18"/>
                <w:szCs w:val="18"/>
              </w:rPr>
              <w:t>21 790 7644</w:t>
            </w:r>
          </w:p>
        </w:tc>
      </w:tr>
      <w:tr w:rsidR="00E3494C" w:rsidRPr="00B14D3A" w14:paraId="21AFFED4" w14:textId="77777777" w:rsidTr="00E3494C">
        <w:tc>
          <w:tcPr>
            <w:tcW w:w="5522" w:type="dxa"/>
          </w:tcPr>
          <w:p w14:paraId="4CAACE93" w14:textId="6B9EA1AF" w:rsidR="00E3494C" w:rsidRPr="00E3494C" w:rsidRDefault="00E3494C" w:rsidP="00E3494C">
            <w:pPr>
              <w:spacing w:line="480" w:lineRule="auto"/>
              <w:contextualSpacing/>
              <w:jc w:val="both"/>
              <w:rPr>
                <w:rFonts w:ascii="Aptos" w:hAnsi="Aptos" w:cstheme="minorHAnsi"/>
                <w:b/>
                <w:bCs/>
                <w:sz w:val="18"/>
                <w:szCs w:val="18"/>
              </w:rPr>
            </w:pPr>
            <w:r w:rsidRPr="00E3494C">
              <w:rPr>
                <w:rFonts w:ascii="Aptos" w:hAnsi="Aptos" w:cstheme="minorHAnsi"/>
                <w:b/>
                <w:bCs/>
                <w:sz w:val="18"/>
                <w:szCs w:val="18"/>
              </w:rPr>
              <w:t>BUSINESS ADDRESS</w:t>
            </w:r>
          </w:p>
        </w:tc>
        <w:tc>
          <w:tcPr>
            <w:tcW w:w="4401" w:type="dxa"/>
          </w:tcPr>
          <w:p w14:paraId="4FC3B2D2" w14:textId="189FEAB9" w:rsidR="00E3494C" w:rsidRPr="00E3494C" w:rsidRDefault="00E3494C" w:rsidP="00E3494C">
            <w:pPr>
              <w:spacing w:line="480" w:lineRule="auto"/>
              <w:contextualSpacing/>
              <w:jc w:val="both"/>
              <w:rPr>
                <w:rFonts w:ascii="Aptos" w:hAnsi="Aptos"/>
                <w:b/>
                <w:bCs/>
                <w:sz w:val="18"/>
                <w:szCs w:val="18"/>
              </w:rPr>
            </w:pPr>
            <w:r w:rsidRPr="00E3494C">
              <w:rPr>
                <w:rFonts w:ascii="Aptos" w:hAnsi="Aptos"/>
                <w:b/>
                <w:bCs/>
                <w:sz w:val="18"/>
                <w:szCs w:val="18"/>
              </w:rPr>
              <w:t>43 VICTORIA AVENUE, HOUT BAY, 7806</w:t>
            </w:r>
          </w:p>
        </w:tc>
      </w:tr>
      <w:tr w:rsidR="004C4232" w:rsidRPr="00B14D3A" w14:paraId="6D0FF6A6" w14:textId="77777777" w:rsidTr="00E3494C">
        <w:tc>
          <w:tcPr>
            <w:tcW w:w="5522" w:type="dxa"/>
          </w:tcPr>
          <w:p w14:paraId="16B6EB41" w14:textId="77777777" w:rsidR="004C4232" w:rsidRPr="00E3494C" w:rsidRDefault="004C4232" w:rsidP="00E3494C">
            <w:pPr>
              <w:spacing w:line="480" w:lineRule="auto"/>
              <w:contextualSpacing/>
              <w:jc w:val="both"/>
              <w:rPr>
                <w:rFonts w:ascii="Aptos" w:hAnsi="Aptos" w:cstheme="minorHAnsi"/>
                <w:b/>
                <w:bCs/>
                <w:sz w:val="18"/>
                <w:szCs w:val="18"/>
              </w:rPr>
            </w:pPr>
            <w:r w:rsidRPr="00E3494C">
              <w:rPr>
                <w:rFonts w:ascii="Aptos" w:hAnsi="Aptos" w:cstheme="minorHAnsi"/>
                <w:b/>
                <w:bCs/>
                <w:sz w:val="18"/>
                <w:szCs w:val="18"/>
              </w:rPr>
              <w:t>EMAIL ADDRESS</w:t>
            </w:r>
          </w:p>
        </w:tc>
        <w:tc>
          <w:tcPr>
            <w:tcW w:w="4401" w:type="dxa"/>
          </w:tcPr>
          <w:p w14:paraId="00EF07EE" w14:textId="511DF4EF" w:rsidR="004C4232" w:rsidRPr="00E3494C" w:rsidRDefault="004C4232" w:rsidP="00E3494C">
            <w:pPr>
              <w:spacing w:line="480" w:lineRule="auto"/>
              <w:contextualSpacing/>
              <w:jc w:val="both"/>
              <w:rPr>
                <w:rFonts w:ascii="Aptos" w:hAnsi="Aptos"/>
                <w:b/>
                <w:bCs/>
                <w:sz w:val="18"/>
                <w:szCs w:val="18"/>
              </w:rPr>
            </w:pPr>
            <w:hyperlink r:id="rId15" w:history="1">
              <w:r w:rsidRPr="00E3494C">
                <w:rPr>
                  <w:rStyle w:val="Hyperlink"/>
                  <w:rFonts w:ascii="Aptos" w:hAnsi="Aptos" w:cstheme="minorHAnsi"/>
                  <w:sz w:val="18"/>
                  <w:szCs w:val="18"/>
                </w:rPr>
                <w:t>margie@capewaterfrontestates.co.za</w:t>
              </w:r>
            </w:hyperlink>
            <w:r w:rsidRPr="00E3494C">
              <w:rPr>
                <w:rFonts w:ascii="Aptos" w:hAnsi="Aptos"/>
                <w:b/>
                <w:bCs/>
                <w:sz w:val="18"/>
                <w:szCs w:val="18"/>
              </w:rPr>
              <w:t xml:space="preserve"> </w:t>
            </w:r>
          </w:p>
        </w:tc>
      </w:tr>
    </w:tbl>
    <w:p w14:paraId="0BEC5C03" w14:textId="77777777" w:rsidR="0028215C" w:rsidRPr="00B02134" w:rsidRDefault="0028215C" w:rsidP="00AE6B74">
      <w:pPr>
        <w:contextualSpacing/>
        <w:rPr>
          <w:rFonts w:ascii="Aptos" w:hAnsi="Aptos" w:cs="Arial"/>
          <w:bCs/>
          <w:sz w:val="18"/>
          <w:szCs w:val="18"/>
        </w:rPr>
      </w:pPr>
    </w:p>
    <w:p w14:paraId="6CF595B8" w14:textId="745BEEBD" w:rsidR="00D01ED7" w:rsidRPr="00B02134" w:rsidRDefault="00D01ED7" w:rsidP="00AB0967">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spacing w:line="276" w:lineRule="auto"/>
        <w:ind w:left="567" w:hanging="501"/>
        <w:contextualSpacing/>
        <w:jc w:val="both"/>
        <w:rPr>
          <w:rFonts w:ascii="Aptos" w:eastAsia="Times New Roman" w:hAnsi="Aptos" w:cs="Arial"/>
          <w:b/>
          <w:color w:val="FFFFFF" w:themeColor="background1"/>
          <w:sz w:val="18"/>
          <w:szCs w:val="18"/>
          <w:lang w:val="en-ZA" w:eastAsia="en-ZA" w:bidi="ar-SA"/>
        </w:rPr>
      </w:pPr>
      <w:r w:rsidRPr="00B02134">
        <w:rPr>
          <w:rFonts w:ascii="Aptos" w:eastAsia="Times New Roman" w:hAnsi="Aptos" w:cs="Arial"/>
          <w:b/>
          <w:color w:val="FFFFFF" w:themeColor="background1"/>
          <w:sz w:val="18"/>
          <w:szCs w:val="18"/>
          <w:lang w:val="en-ZA" w:eastAsia="en-ZA" w:bidi="ar-SA"/>
        </w:rPr>
        <w:t xml:space="preserve">INFORMATION OFFICER </w:t>
      </w:r>
      <w:r w:rsidR="00CF4CBA">
        <w:rPr>
          <w:rFonts w:ascii="Aptos" w:eastAsia="Times New Roman" w:hAnsi="Aptos" w:cs="Arial"/>
          <w:b/>
          <w:color w:val="FFFFFF" w:themeColor="background1"/>
          <w:sz w:val="18"/>
          <w:szCs w:val="18"/>
          <w:lang w:val="en-ZA" w:eastAsia="en-ZA" w:bidi="ar-SA"/>
        </w:rPr>
        <w:t xml:space="preserve">OF </w:t>
      </w:r>
      <w:r w:rsidR="00327EE6">
        <w:rPr>
          <w:rFonts w:ascii="Aptos" w:eastAsia="Times New Roman" w:hAnsi="Aptos" w:cs="Arial"/>
          <w:b/>
          <w:color w:val="FFFFFF" w:themeColor="background1"/>
          <w:sz w:val="18"/>
          <w:szCs w:val="18"/>
          <w:lang w:val="en-ZA" w:eastAsia="en-ZA" w:bidi="ar-SA"/>
        </w:rPr>
        <w:t>THE AGENCY</w:t>
      </w:r>
    </w:p>
    <w:p w14:paraId="1438BECA" w14:textId="77777777" w:rsidR="00D276B6" w:rsidRPr="00B02134" w:rsidRDefault="00D276B6" w:rsidP="00D276B6">
      <w:pPr>
        <w:autoSpaceDE w:val="0"/>
        <w:autoSpaceDN w:val="0"/>
        <w:adjustRightInd w:val="0"/>
        <w:ind w:left="567"/>
        <w:rPr>
          <w:rFonts w:ascii="Aptos" w:eastAsia="Times New Roman" w:hAnsi="Aptos" w:cs="Arial"/>
          <w:b/>
          <w:bCs/>
          <w:color w:val="000000"/>
          <w:sz w:val="18"/>
          <w:szCs w:val="18"/>
          <w:lang w:val="en-ZA" w:eastAsia="en-ZA" w:bidi="ar-SA"/>
        </w:rPr>
      </w:pPr>
    </w:p>
    <w:tbl>
      <w:tblPr>
        <w:tblStyle w:val="TableGrid"/>
        <w:tblW w:w="9923" w:type="dxa"/>
        <w:tblInd w:w="562" w:type="dxa"/>
        <w:tblLook w:val="04A0" w:firstRow="1" w:lastRow="0" w:firstColumn="1" w:lastColumn="0" w:noHBand="0" w:noVBand="1"/>
      </w:tblPr>
      <w:tblGrid>
        <w:gridCol w:w="5522"/>
        <w:gridCol w:w="4401"/>
      </w:tblGrid>
      <w:tr w:rsidR="00E3494C" w:rsidRPr="00E3494C" w14:paraId="47966B5A" w14:textId="77777777" w:rsidTr="0017330E">
        <w:trPr>
          <w:trHeight w:val="212"/>
        </w:trPr>
        <w:tc>
          <w:tcPr>
            <w:tcW w:w="5522" w:type="dxa"/>
          </w:tcPr>
          <w:p w14:paraId="04822D21" w14:textId="77777777" w:rsidR="00E3494C" w:rsidRPr="00E3494C" w:rsidRDefault="00E3494C" w:rsidP="0017330E">
            <w:pPr>
              <w:spacing w:line="480" w:lineRule="auto"/>
              <w:contextualSpacing/>
              <w:jc w:val="both"/>
              <w:rPr>
                <w:rFonts w:ascii="Aptos" w:hAnsi="Aptos" w:cstheme="minorHAnsi"/>
                <w:b/>
                <w:bCs/>
                <w:sz w:val="18"/>
                <w:szCs w:val="18"/>
              </w:rPr>
            </w:pPr>
            <w:r w:rsidRPr="00E3494C">
              <w:rPr>
                <w:rFonts w:ascii="Aptos" w:hAnsi="Aptos" w:cstheme="minorHAnsi"/>
                <w:b/>
                <w:bCs/>
                <w:sz w:val="18"/>
                <w:szCs w:val="18"/>
              </w:rPr>
              <w:t>NAME AND SURNAME</w:t>
            </w:r>
          </w:p>
        </w:tc>
        <w:tc>
          <w:tcPr>
            <w:tcW w:w="4401" w:type="dxa"/>
          </w:tcPr>
          <w:p w14:paraId="1109FF5E" w14:textId="77777777" w:rsidR="00E3494C" w:rsidRPr="00E3494C" w:rsidRDefault="00E3494C" w:rsidP="0017330E">
            <w:pPr>
              <w:tabs>
                <w:tab w:val="left" w:pos="460"/>
                <w:tab w:val="right" w:pos="10263"/>
              </w:tabs>
              <w:spacing w:line="480" w:lineRule="auto"/>
              <w:contextualSpacing/>
              <w:jc w:val="both"/>
              <w:rPr>
                <w:rFonts w:ascii="Aptos" w:hAnsi="Aptos"/>
                <w:b/>
                <w:bCs/>
                <w:kern w:val="2"/>
                <w:sz w:val="18"/>
                <w:szCs w:val="18"/>
              </w:rPr>
            </w:pPr>
            <w:r w:rsidRPr="00E3494C">
              <w:rPr>
                <w:rFonts w:ascii="Aptos" w:hAnsi="Aptos"/>
                <w:b/>
                <w:bCs/>
                <w:kern w:val="2"/>
                <w:sz w:val="18"/>
                <w:szCs w:val="18"/>
              </w:rPr>
              <w:t>MARGIE ANN MACKENZIE</w:t>
            </w:r>
          </w:p>
        </w:tc>
      </w:tr>
      <w:tr w:rsidR="000E2F4A" w:rsidRPr="00E3494C" w14:paraId="2D374201" w14:textId="77777777" w:rsidTr="0017330E">
        <w:trPr>
          <w:trHeight w:val="212"/>
        </w:trPr>
        <w:tc>
          <w:tcPr>
            <w:tcW w:w="5522" w:type="dxa"/>
          </w:tcPr>
          <w:p w14:paraId="42428620" w14:textId="59D03985" w:rsidR="000E2F4A" w:rsidRPr="00E3494C" w:rsidRDefault="000E2F4A" w:rsidP="0017330E">
            <w:pPr>
              <w:spacing w:line="480" w:lineRule="auto"/>
              <w:contextualSpacing/>
              <w:jc w:val="both"/>
              <w:rPr>
                <w:rFonts w:ascii="Aptos" w:hAnsi="Aptos" w:cstheme="minorHAnsi"/>
                <w:b/>
                <w:bCs/>
                <w:sz w:val="18"/>
                <w:szCs w:val="18"/>
              </w:rPr>
            </w:pPr>
            <w:r>
              <w:rPr>
                <w:rFonts w:ascii="Aptos" w:hAnsi="Aptos" w:cstheme="minorHAnsi"/>
                <w:b/>
                <w:bCs/>
                <w:sz w:val="18"/>
                <w:szCs w:val="18"/>
              </w:rPr>
              <w:t>POSITION</w:t>
            </w:r>
          </w:p>
        </w:tc>
        <w:tc>
          <w:tcPr>
            <w:tcW w:w="4401" w:type="dxa"/>
          </w:tcPr>
          <w:p w14:paraId="0D205A5C" w14:textId="2A0F3F7D" w:rsidR="000E2F4A" w:rsidRPr="00E3494C" w:rsidRDefault="000E2F4A" w:rsidP="0017330E">
            <w:pPr>
              <w:tabs>
                <w:tab w:val="left" w:pos="460"/>
                <w:tab w:val="right" w:pos="10263"/>
              </w:tabs>
              <w:spacing w:line="480" w:lineRule="auto"/>
              <w:contextualSpacing/>
              <w:jc w:val="both"/>
              <w:rPr>
                <w:rFonts w:ascii="Aptos" w:hAnsi="Aptos"/>
                <w:b/>
                <w:bCs/>
                <w:kern w:val="2"/>
                <w:sz w:val="18"/>
                <w:szCs w:val="18"/>
              </w:rPr>
            </w:pPr>
            <w:r>
              <w:rPr>
                <w:rFonts w:ascii="Aptos" w:hAnsi="Aptos"/>
                <w:b/>
                <w:bCs/>
                <w:kern w:val="2"/>
                <w:sz w:val="18"/>
                <w:szCs w:val="18"/>
              </w:rPr>
              <w:t>MANAGING MEMBER</w:t>
            </w:r>
          </w:p>
        </w:tc>
      </w:tr>
      <w:tr w:rsidR="00E3494C" w:rsidRPr="00E3494C" w14:paraId="10C90748" w14:textId="77777777" w:rsidTr="0017330E">
        <w:tc>
          <w:tcPr>
            <w:tcW w:w="5522" w:type="dxa"/>
          </w:tcPr>
          <w:p w14:paraId="70A129FE" w14:textId="77777777" w:rsidR="00E3494C" w:rsidRPr="00E3494C" w:rsidRDefault="00E3494C" w:rsidP="0017330E">
            <w:pPr>
              <w:spacing w:line="480" w:lineRule="auto"/>
              <w:contextualSpacing/>
              <w:jc w:val="both"/>
              <w:rPr>
                <w:rFonts w:ascii="Aptos" w:hAnsi="Aptos" w:cstheme="minorHAnsi"/>
                <w:b/>
                <w:bCs/>
                <w:sz w:val="18"/>
                <w:szCs w:val="18"/>
              </w:rPr>
            </w:pPr>
            <w:r w:rsidRPr="00E3494C">
              <w:rPr>
                <w:rFonts w:ascii="Aptos" w:hAnsi="Aptos" w:cstheme="minorHAnsi"/>
                <w:b/>
                <w:bCs/>
                <w:sz w:val="18"/>
                <w:szCs w:val="18"/>
              </w:rPr>
              <w:t>TELEPHONE NUMBER</w:t>
            </w:r>
          </w:p>
        </w:tc>
        <w:tc>
          <w:tcPr>
            <w:tcW w:w="4401" w:type="dxa"/>
          </w:tcPr>
          <w:p w14:paraId="71D4EE5B" w14:textId="77777777" w:rsidR="00E3494C" w:rsidRPr="00E3494C" w:rsidRDefault="00E3494C" w:rsidP="0017330E">
            <w:pPr>
              <w:spacing w:line="480" w:lineRule="auto"/>
              <w:contextualSpacing/>
              <w:jc w:val="both"/>
              <w:rPr>
                <w:rFonts w:ascii="Aptos" w:eastAsia="Calibri" w:hAnsi="Aptos"/>
                <w:b/>
                <w:bCs/>
                <w:sz w:val="18"/>
                <w:szCs w:val="18"/>
              </w:rPr>
            </w:pPr>
            <w:r w:rsidRPr="00E3494C">
              <w:rPr>
                <w:rFonts w:ascii="Aptos" w:eastAsia="Calibri" w:hAnsi="Aptos" w:cstheme="minorHAnsi"/>
                <w:b/>
                <w:bCs/>
                <w:sz w:val="18"/>
                <w:szCs w:val="18"/>
              </w:rPr>
              <w:t>+27 (0)</w:t>
            </w:r>
            <w:r w:rsidRPr="00E3494C">
              <w:rPr>
                <w:rFonts w:ascii="Aptos" w:eastAsia="Calibri" w:hAnsi="Aptos"/>
                <w:b/>
                <w:bCs/>
                <w:sz w:val="18"/>
                <w:szCs w:val="18"/>
              </w:rPr>
              <w:t>21 790 7644</w:t>
            </w:r>
          </w:p>
        </w:tc>
      </w:tr>
      <w:tr w:rsidR="00E3494C" w:rsidRPr="00E3494C" w14:paraId="12CB4B23" w14:textId="77777777" w:rsidTr="0017330E">
        <w:tc>
          <w:tcPr>
            <w:tcW w:w="5522" w:type="dxa"/>
          </w:tcPr>
          <w:p w14:paraId="0B291021" w14:textId="77777777" w:rsidR="00E3494C" w:rsidRPr="00E3494C" w:rsidRDefault="00E3494C" w:rsidP="0017330E">
            <w:pPr>
              <w:spacing w:line="480" w:lineRule="auto"/>
              <w:contextualSpacing/>
              <w:jc w:val="both"/>
              <w:rPr>
                <w:rFonts w:ascii="Aptos" w:hAnsi="Aptos" w:cstheme="minorHAnsi"/>
                <w:b/>
                <w:bCs/>
                <w:sz w:val="18"/>
                <w:szCs w:val="18"/>
              </w:rPr>
            </w:pPr>
            <w:r w:rsidRPr="00E3494C">
              <w:rPr>
                <w:rFonts w:ascii="Aptos" w:hAnsi="Aptos" w:cstheme="minorHAnsi"/>
                <w:b/>
                <w:bCs/>
                <w:sz w:val="18"/>
                <w:szCs w:val="18"/>
              </w:rPr>
              <w:t>BUSINESS ADDRESS</w:t>
            </w:r>
          </w:p>
        </w:tc>
        <w:tc>
          <w:tcPr>
            <w:tcW w:w="4401" w:type="dxa"/>
          </w:tcPr>
          <w:p w14:paraId="415C7397" w14:textId="77777777" w:rsidR="00E3494C" w:rsidRPr="00E3494C" w:rsidRDefault="00E3494C" w:rsidP="0017330E">
            <w:pPr>
              <w:spacing w:line="480" w:lineRule="auto"/>
              <w:contextualSpacing/>
              <w:jc w:val="both"/>
              <w:rPr>
                <w:rFonts w:ascii="Aptos" w:hAnsi="Aptos"/>
                <w:b/>
                <w:bCs/>
                <w:sz w:val="18"/>
                <w:szCs w:val="18"/>
              </w:rPr>
            </w:pPr>
            <w:r w:rsidRPr="00E3494C">
              <w:rPr>
                <w:rFonts w:ascii="Aptos" w:hAnsi="Aptos"/>
                <w:b/>
                <w:bCs/>
                <w:sz w:val="18"/>
                <w:szCs w:val="18"/>
              </w:rPr>
              <w:t>43 VICTORIA AVENUE, HOUT BAY, 7806</w:t>
            </w:r>
          </w:p>
        </w:tc>
      </w:tr>
      <w:tr w:rsidR="00E3494C" w:rsidRPr="00E3494C" w14:paraId="1CBE0DA1" w14:textId="77777777" w:rsidTr="0017330E">
        <w:tc>
          <w:tcPr>
            <w:tcW w:w="5522" w:type="dxa"/>
          </w:tcPr>
          <w:p w14:paraId="1C0E4B0B" w14:textId="77777777" w:rsidR="00E3494C" w:rsidRPr="00E3494C" w:rsidRDefault="00E3494C" w:rsidP="0017330E">
            <w:pPr>
              <w:spacing w:line="480" w:lineRule="auto"/>
              <w:contextualSpacing/>
              <w:jc w:val="both"/>
              <w:rPr>
                <w:rFonts w:ascii="Aptos" w:hAnsi="Aptos" w:cstheme="minorHAnsi"/>
                <w:b/>
                <w:bCs/>
                <w:sz w:val="18"/>
                <w:szCs w:val="18"/>
              </w:rPr>
            </w:pPr>
            <w:r w:rsidRPr="00E3494C">
              <w:rPr>
                <w:rFonts w:ascii="Aptos" w:hAnsi="Aptos" w:cstheme="minorHAnsi"/>
                <w:b/>
                <w:bCs/>
                <w:sz w:val="18"/>
                <w:szCs w:val="18"/>
              </w:rPr>
              <w:t>EMAIL ADDRESS</w:t>
            </w:r>
          </w:p>
        </w:tc>
        <w:tc>
          <w:tcPr>
            <w:tcW w:w="4401" w:type="dxa"/>
          </w:tcPr>
          <w:p w14:paraId="6B61A9DA" w14:textId="77777777" w:rsidR="00E3494C" w:rsidRPr="00E3494C" w:rsidRDefault="00E3494C" w:rsidP="0017330E">
            <w:pPr>
              <w:spacing w:line="480" w:lineRule="auto"/>
              <w:contextualSpacing/>
              <w:jc w:val="both"/>
              <w:rPr>
                <w:rFonts w:ascii="Aptos" w:hAnsi="Aptos"/>
                <w:b/>
                <w:bCs/>
                <w:sz w:val="18"/>
                <w:szCs w:val="18"/>
              </w:rPr>
            </w:pPr>
            <w:hyperlink r:id="rId16" w:history="1">
              <w:r w:rsidRPr="00E3494C">
                <w:rPr>
                  <w:rStyle w:val="Hyperlink"/>
                  <w:rFonts w:ascii="Aptos" w:hAnsi="Aptos" w:cstheme="minorHAnsi"/>
                  <w:sz w:val="18"/>
                  <w:szCs w:val="18"/>
                </w:rPr>
                <w:t>margie@capewaterfrontestates.co.za</w:t>
              </w:r>
            </w:hyperlink>
            <w:r w:rsidRPr="00E3494C">
              <w:rPr>
                <w:rFonts w:ascii="Aptos" w:hAnsi="Aptos"/>
                <w:b/>
                <w:bCs/>
                <w:sz w:val="18"/>
                <w:szCs w:val="18"/>
              </w:rPr>
              <w:t xml:space="preserve"> </w:t>
            </w:r>
          </w:p>
        </w:tc>
      </w:tr>
    </w:tbl>
    <w:p w14:paraId="1827A5A4" w14:textId="77777777" w:rsidR="00D01ED7" w:rsidRDefault="00D01ED7" w:rsidP="00D01ED7">
      <w:pPr>
        <w:autoSpaceDE w:val="0"/>
        <w:autoSpaceDN w:val="0"/>
        <w:adjustRightInd w:val="0"/>
        <w:ind w:left="567"/>
        <w:jc w:val="both"/>
        <w:rPr>
          <w:rFonts w:ascii="Aptos" w:eastAsia="Times New Roman" w:hAnsi="Aptos" w:cs="Arial"/>
          <w:b/>
          <w:bCs/>
          <w:color w:val="000000"/>
          <w:sz w:val="18"/>
          <w:szCs w:val="18"/>
          <w:lang w:val="en-ZA" w:eastAsia="en-ZA" w:bidi="ar-SA"/>
        </w:rPr>
      </w:pPr>
    </w:p>
    <w:p w14:paraId="2EDCAFA8" w14:textId="6463C485" w:rsidR="00D01ED7" w:rsidRPr="00B02134" w:rsidRDefault="00D01ED7" w:rsidP="00D01E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rPr>
          <w:rFonts w:ascii="Aptos" w:eastAsia="Times New Roman" w:hAnsi="Aptos" w:cs="Arial"/>
          <w:b/>
          <w:sz w:val="18"/>
          <w:szCs w:val="18"/>
          <w:lang w:val="en-ZA" w:eastAsia="en-ZA" w:bidi="ar-SA"/>
        </w:rPr>
      </w:pPr>
      <w:r w:rsidRPr="00B02134">
        <w:rPr>
          <w:rFonts w:ascii="Aptos" w:eastAsia="Times New Roman" w:hAnsi="Aptos" w:cs="Arial"/>
          <w:b/>
          <w:sz w:val="18"/>
          <w:szCs w:val="18"/>
          <w:lang w:val="en-ZA" w:eastAsia="en-ZA" w:bidi="ar-SA"/>
        </w:rPr>
        <w:t xml:space="preserve">THE GENERAL RESPONSIBILITIES OF </w:t>
      </w:r>
      <w:r w:rsidR="00327EE6">
        <w:rPr>
          <w:rFonts w:ascii="Aptos" w:eastAsia="Times New Roman" w:hAnsi="Aptos" w:cs="Arial"/>
          <w:b/>
          <w:sz w:val="18"/>
          <w:szCs w:val="18"/>
          <w:lang w:val="en-ZA" w:eastAsia="en-ZA" w:bidi="ar-SA"/>
        </w:rPr>
        <w:t>THE AGENCY</w:t>
      </w:r>
      <w:r w:rsidRPr="00B02134">
        <w:rPr>
          <w:rFonts w:ascii="Aptos" w:eastAsia="Times New Roman" w:hAnsi="Aptos" w:cs="Arial"/>
          <w:b/>
          <w:sz w:val="18"/>
          <w:szCs w:val="18"/>
          <w:lang w:val="en-ZA" w:eastAsia="en-ZA" w:bidi="ar-SA"/>
        </w:rPr>
        <w:t>’S INFORMATION OFFICER INCLUDE THE FOLLOWING</w:t>
      </w:r>
    </w:p>
    <w:p w14:paraId="634B7B39" w14:textId="77777777" w:rsidR="00D01ED7" w:rsidRPr="00B02134" w:rsidRDefault="00D01ED7" w:rsidP="00D01ED7">
      <w:pPr>
        <w:ind w:left="1418"/>
        <w:rPr>
          <w:rFonts w:ascii="Aptos" w:eastAsia="Times New Roman" w:hAnsi="Aptos" w:cs="Arial"/>
          <w:sz w:val="18"/>
          <w:szCs w:val="18"/>
          <w:lang w:val="en-ZA" w:eastAsia="en-ZA" w:bidi="ar-SA"/>
        </w:rPr>
      </w:pPr>
    </w:p>
    <w:p w14:paraId="71C5153F" w14:textId="4DD0C4B0"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To ensure that a compliance framework is developed, implemented, monitored and maintained;</w:t>
      </w:r>
    </w:p>
    <w:p w14:paraId="42D4D537" w14:textId="77777777" w:rsidR="00214795" w:rsidRPr="00B02134" w:rsidRDefault="00214795" w:rsidP="00C001D8">
      <w:pPr>
        <w:pStyle w:val="ListParagraph"/>
        <w:spacing w:line="264" w:lineRule="auto"/>
        <w:ind w:left="567" w:hanging="567"/>
        <w:rPr>
          <w:rFonts w:ascii="Aptos" w:eastAsia="Times New Roman" w:hAnsi="Aptos" w:cs="Arial"/>
          <w:sz w:val="18"/>
          <w:szCs w:val="18"/>
          <w:lang w:val="en-ZA" w:eastAsia="en-ZA" w:bidi="ar-SA"/>
        </w:rPr>
      </w:pPr>
    </w:p>
    <w:p w14:paraId="3B66AB61" w14:textId="645A5AF5"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To ensure that a personal information impact assessment is done to ensure that adequate measures and standards exist to comply with the conditions for the lawful processing of </w:t>
      </w:r>
      <w:r w:rsidR="00083AA9" w:rsidRPr="00B02134">
        <w:rPr>
          <w:rFonts w:ascii="Aptos" w:eastAsia="Times New Roman" w:hAnsi="Aptos" w:cs="Arial"/>
          <w:sz w:val="18"/>
          <w:szCs w:val="18"/>
          <w:lang w:val="en-ZA" w:eastAsia="en-ZA" w:bidi="ar-SA"/>
        </w:rPr>
        <w:t>Personal Information</w:t>
      </w:r>
      <w:r w:rsidRPr="00B02134">
        <w:rPr>
          <w:rFonts w:ascii="Aptos" w:eastAsia="Times New Roman" w:hAnsi="Aptos" w:cs="Arial"/>
          <w:sz w:val="18"/>
          <w:szCs w:val="18"/>
          <w:lang w:val="en-ZA" w:eastAsia="en-ZA" w:bidi="ar-SA"/>
        </w:rPr>
        <w:t>;</w:t>
      </w:r>
    </w:p>
    <w:p w14:paraId="6CC970FE" w14:textId="77777777" w:rsidR="00214795" w:rsidRPr="00B02134" w:rsidRDefault="00214795" w:rsidP="00214795">
      <w:pPr>
        <w:pStyle w:val="ListParagraph"/>
        <w:rPr>
          <w:rFonts w:ascii="Aptos" w:eastAsia="Times New Roman" w:hAnsi="Aptos" w:cs="Arial"/>
          <w:sz w:val="18"/>
          <w:szCs w:val="18"/>
          <w:lang w:val="en-ZA" w:eastAsia="en-ZA" w:bidi="ar-SA"/>
        </w:rPr>
      </w:pPr>
    </w:p>
    <w:p w14:paraId="14F64ABB" w14:textId="77777777"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That internal measures are developed together with adequate systems to process requests for information or access thereto;</w:t>
      </w:r>
    </w:p>
    <w:p w14:paraId="479DB02A" w14:textId="77777777" w:rsidR="00214795" w:rsidRPr="00B02134" w:rsidRDefault="00214795" w:rsidP="00214795">
      <w:pPr>
        <w:pStyle w:val="ListParagraph"/>
        <w:rPr>
          <w:rFonts w:ascii="Aptos" w:eastAsia="Times New Roman" w:hAnsi="Aptos" w:cs="Arial"/>
          <w:sz w:val="18"/>
          <w:szCs w:val="18"/>
          <w:lang w:val="en-ZA" w:eastAsia="en-ZA" w:bidi="ar-SA"/>
        </w:rPr>
      </w:pPr>
    </w:p>
    <w:p w14:paraId="5286DB58" w14:textId="77777777"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That internal awareness sessions are conducted regarding the provisions of POPIA, Regulations made in terms of POPIA, codes of conduct, or information obtained from the Regulator; </w:t>
      </w:r>
    </w:p>
    <w:p w14:paraId="1A99ACAB" w14:textId="77777777" w:rsidR="00214795" w:rsidRPr="00B02134" w:rsidRDefault="00214795" w:rsidP="00214795">
      <w:pPr>
        <w:pStyle w:val="ListParagraph"/>
        <w:rPr>
          <w:rFonts w:ascii="Aptos" w:eastAsia="Times New Roman" w:hAnsi="Aptos" w:cs="Arial"/>
          <w:sz w:val="18"/>
          <w:szCs w:val="18"/>
          <w:lang w:val="en-ZA" w:eastAsia="en-ZA" w:bidi="ar-SA"/>
        </w:rPr>
      </w:pPr>
    </w:p>
    <w:p w14:paraId="5BDAA796" w14:textId="77777777"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That, upon request by any person, copies of the manual are provided to that person upon the payment of a fee to be determined by the Regulator from time to time;</w:t>
      </w:r>
    </w:p>
    <w:p w14:paraId="6E5C004E" w14:textId="77777777" w:rsidR="00214795" w:rsidRPr="00B02134" w:rsidRDefault="00214795" w:rsidP="00214795">
      <w:pPr>
        <w:pStyle w:val="ListParagraph"/>
        <w:rPr>
          <w:rFonts w:ascii="Aptos" w:eastAsia="Times New Roman" w:hAnsi="Aptos" w:cs="Arial"/>
          <w:sz w:val="18"/>
          <w:szCs w:val="18"/>
          <w:lang w:val="en-ZA" w:eastAsia="en-ZA" w:bidi="ar-SA"/>
        </w:rPr>
      </w:pPr>
    </w:p>
    <w:p w14:paraId="56F74926" w14:textId="72A97360"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To ensure that the Data Incident Response Policy is circulated to all </w:t>
      </w:r>
      <w:r w:rsidR="00FA529B">
        <w:rPr>
          <w:rFonts w:ascii="Aptos" w:eastAsia="Times New Roman" w:hAnsi="Aptos" w:cs="Arial"/>
          <w:sz w:val="18"/>
          <w:szCs w:val="18"/>
          <w:lang w:val="en-ZA" w:eastAsia="en-ZA" w:bidi="ar-SA"/>
        </w:rPr>
        <w:t>employee</w:t>
      </w:r>
      <w:r w:rsidRPr="00B02134">
        <w:rPr>
          <w:rFonts w:ascii="Aptos" w:eastAsia="Times New Roman" w:hAnsi="Aptos" w:cs="Arial"/>
          <w:sz w:val="18"/>
          <w:szCs w:val="18"/>
          <w:lang w:val="en-ZA" w:eastAsia="en-ZA" w:bidi="ar-SA"/>
        </w:rPr>
        <w:t xml:space="preserve"> and that data incidents are properly managed when they occur;</w:t>
      </w:r>
    </w:p>
    <w:p w14:paraId="67BE0F5E" w14:textId="77777777" w:rsidR="00214795" w:rsidRPr="00B02134" w:rsidRDefault="00214795" w:rsidP="00214795">
      <w:pPr>
        <w:pStyle w:val="ListParagraph"/>
        <w:rPr>
          <w:rFonts w:ascii="Aptos" w:eastAsia="Times New Roman" w:hAnsi="Aptos" w:cs="Arial"/>
          <w:sz w:val="18"/>
          <w:szCs w:val="18"/>
          <w:lang w:val="en-ZA" w:eastAsia="en-ZA" w:bidi="ar-SA"/>
        </w:rPr>
      </w:pPr>
    </w:p>
    <w:p w14:paraId="728ED1FC" w14:textId="6E2C2689"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To encourage compliance by all </w:t>
      </w:r>
      <w:r w:rsidR="00FA529B">
        <w:rPr>
          <w:rFonts w:ascii="Aptos" w:eastAsia="Times New Roman" w:hAnsi="Aptos" w:cs="Arial"/>
          <w:sz w:val="18"/>
          <w:szCs w:val="18"/>
          <w:lang w:val="en-ZA" w:eastAsia="en-ZA" w:bidi="ar-SA"/>
        </w:rPr>
        <w:t>employee</w:t>
      </w:r>
      <w:r w:rsidRPr="00B02134">
        <w:rPr>
          <w:rFonts w:ascii="Aptos" w:eastAsia="Times New Roman" w:hAnsi="Aptos" w:cs="Arial"/>
          <w:sz w:val="18"/>
          <w:szCs w:val="18"/>
          <w:lang w:val="en-ZA" w:eastAsia="en-ZA" w:bidi="ar-SA"/>
        </w:rPr>
        <w:t xml:space="preserve"> with the conditions for the lawful processing of </w:t>
      </w:r>
      <w:r w:rsidR="00083AA9" w:rsidRPr="00B02134">
        <w:rPr>
          <w:rFonts w:ascii="Aptos" w:eastAsia="Times New Roman" w:hAnsi="Aptos" w:cs="Arial"/>
          <w:sz w:val="18"/>
          <w:szCs w:val="18"/>
          <w:lang w:val="en-ZA" w:eastAsia="en-ZA" w:bidi="ar-SA"/>
        </w:rPr>
        <w:t>Personal Information</w:t>
      </w:r>
      <w:r w:rsidRPr="00B02134">
        <w:rPr>
          <w:rFonts w:ascii="Aptos" w:eastAsia="Times New Roman" w:hAnsi="Aptos" w:cs="Arial"/>
          <w:sz w:val="18"/>
          <w:szCs w:val="18"/>
          <w:lang w:val="en-ZA" w:eastAsia="en-ZA" w:bidi="ar-SA"/>
        </w:rPr>
        <w:t>;</w:t>
      </w:r>
    </w:p>
    <w:p w14:paraId="6C1A97F2" w14:textId="77777777" w:rsidR="00214795" w:rsidRPr="00B02134" w:rsidRDefault="00214795" w:rsidP="00214795">
      <w:pPr>
        <w:pStyle w:val="ListParagraph"/>
        <w:rPr>
          <w:rFonts w:ascii="Aptos" w:eastAsia="Times New Roman" w:hAnsi="Aptos" w:cs="Arial"/>
          <w:sz w:val="18"/>
          <w:szCs w:val="18"/>
          <w:lang w:val="en-ZA" w:eastAsia="en-ZA" w:bidi="ar-SA"/>
        </w:rPr>
      </w:pPr>
    </w:p>
    <w:p w14:paraId="52218D22" w14:textId="6775791C"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To work with the Regulator in relation to investigations conducted pursuant to prior authorisation required to process certain information of POPIA in relation to </w:t>
      </w:r>
      <w:r w:rsidR="00327EE6">
        <w:rPr>
          <w:rFonts w:ascii="Aptos" w:eastAsia="Times New Roman" w:hAnsi="Aptos" w:cs="Arial"/>
          <w:sz w:val="18"/>
          <w:szCs w:val="18"/>
          <w:lang w:val="en-ZA" w:eastAsia="en-ZA" w:bidi="ar-SA"/>
        </w:rPr>
        <w:t>the agency</w:t>
      </w:r>
      <w:r w:rsidRPr="00B02134">
        <w:rPr>
          <w:rFonts w:ascii="Aptos" w:eastAsia="Times New Roman" w:hAnsi="Aptos" w:cs="Arial"/>
          <w:sz w:val="18"/>
          <w:szCs w:val="18"/>
          <w:lang w:val="en-ZA" w:eastAsia="en-ZA" w:bidi="ar-SA"/>
        </w:rPr>
        <w:t>;</w:t>
      </w:r>
    </w:p>
    <w:p w14:paraId="6C304530" w14:textId="77777777" w:rsidR="00214795" w:rsidRPr="00B02134" w:rsidRDefault="00214795" w:rsidP="00214795">
      <w:pPr>
        <w:pStyle w:val="ListParagraph"/>
        <w:rPr>
          <w:rFonts w:ascii="Aptos" w:eastAsia="Times New Roman" w:hAnsi="Aptos" w:cs="Arial"/>
          <w:sz w:val="18"/>
          <w:szCs w:val="18"/>
          <w:lang w:val="en-ZA" w:eastAsia="en-ZA" w:bidi="ar-SA"/>
        </w:rPr>
      </w:pPr>
    </w:p>
    <w:p w14:paraId="27E5D849" w14:textId="77777777"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To ensure continuous data backups and test those backups regularly for data integrity and reliability;</w:t>
      </w:r>
    </w:p>
    <w:p w14:paraId="37A742CF" w14:textId="77777777" w:rsidR="00214795" w:rsidRPr="00B02134" w:rsidRDefault="00214795" w:rsidP="00214795">
      <w:pPr>
        <w:pStyle w:val="ListParagraph"/>
        <w:rPr>
          <w:rFonts w:ascii="Aptos" w:eastAsia="Times New Roman" w:hAnsi="Aptos" w:cs="Arial"/>
          <w:sz w:val="18"/>
          <w:szCs w:val="18"/>
          <w:lang w:val="en-ZA" w:eastAsia="en-ZA" w:bidi="ar-SA"/>
        </w:rPr>
      </w:pPr>
    </w:p>
    <w:p w14:paraId="414FEB50" w14:textId="77777777"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To review policy rules regularly, document the results, and update the Policies as needed;</w:t>
      </w:r>
    </w:p>
    <w:p w14:paraId="320343EA" w14:textId="77777777" w:rsidR="00214795" w:rsidRPr="00B02134" w:rsidRDefault="00214795" w:rsidP="00214795">
      <w:pPr>
        <w:pStyle w:val="ListParagraph"/>
        <w:rPr>
          <w:rFonts w:ascii="Aptos" w:eastAsia="Times New Roman" w:hAnsi="Aptos" w:cs="Arial"/>
          <w:sz w:val="18"/>
          <w:szCs w:val="18"/>
          <w:lang w:val="en-ZA" w:eastAsia="en-ZA" w:bidi="ar-SA"/>
        </w:rPr>
      </w:pPr>
    </w:p>
    <w:p w14:paraId="4C5075CB" w14:textId="77777777"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To continuously update information security policies and network diagrams;</w:t>
      </w:r>
    </w:p>
    <w:p w14:paraId="45C3D2CC" w14:textId="77777777" w:rsidR="00214795" w:rsidRPr="00B02134" w:rsidRDefault="00214795" w:rsidP="00214795">
      <w:pPr>
        <w:pStyle w:val="ListParagraph"/>
        <w:rPr>
          <w:rFonts w:ascii="Aptos" w:eastAsia="Times New Roman" w:hAnsi="Aptos" w:cs="Arial"/>
          <w:sz w:val="18"/>
          <w:szCs w:val="18"/>
          <w:lang w:val="en-ZA" w:eastAsia="en-ZA" w:bidi="ar-SA"/>
        </w:rPr>
      </w:pPr>
    </w:p>
    <w:p w14:paraId="56BBD894" w14:textId="77777777" w:rsidR="00214795"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To ensure that critical operational applications and data are secure by patching known vulnerabilities with the latest fixes or software updates; and</w:t>
      </w:r>
    </w:p>
    <w:p w14:paraId="7F70782F" w14:textId="77777777" w:rsidR="00214795" w:rsidRPr="00B02134" w:rsidRDefault="00214795" w:rsidP="00214795">
      <w:pPr>
        <w:pStyle w:val="ListParagraph"/>
        <w:rPr>
          <w:rFonts w:ascii="Aptos" w:eastAsia="Times New Roman" w:hAnsi="Aptos" w:cs="Arial"/>
          <w:sz w:val="18"/>
          <w:szCs w:val="18"/>
          <w:lang w:val="en-ZA" w:eastAsia="en-ZA" w:bidi="ar-SA"/>
        </w:rPr>
      </w:pPr>
    </w:p>
    <w:p w14:paraId="42BA7FE7" w14:textId="3B235D37" w:rsidR="00D01ED7"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To perform continuous computer vulnerability assessments and audits.</w:t>
      </w:r>
    </w:p>
    <w:p w14:paraId="07C9A720" w14:textId="77777777" w:rsidR="00D01ED7" w:rsidRPr="00B02134" w:rsidRDefault="00D01ED7" w:rsidP="00D01ED7">
      <w:pPr>
        <w:rPr>
          <w:rFonts w:ascii="Aptos" w:eastAsia="Times New Roman" w:hAnsi="Aptos" w:cs="Arial"/>
          <w:sz w:val="18"/>
          <w:szCs w:val="18"/>
          <w:lang w:val="en-ZA" w:eastAsia="en-ZA" w:bidi="ar-SA"/>
        </w:rPr>
      </w:pPr>
    </w:p>
    <w:p w14:paraId="5E1D20CF" w14:textId="77777777" w:rsidR="00D01ED7" w:rsidRPr="00B02134" w:rsidRDefault="00D01ED7" w:rsidP="00D01E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spacing w:after="120"/>
        <w:rPr>
          <w:rFonts w:ascii="Aptos" w:eastAsia="Times New Roman" w:hAnsi="Aptos" w:cs="Arial"/>
          <w:b/>
          <w:bCs/>
          <w:sz w:val="18"/>
          <w:szCs w:val="18"/>
          <w:lang w:val="en-ZA" w:eastAsia="en-ZA" w:bidi="ar-SA"/>
        </w:rPr>
      </w:pPr>
      <w:r w:rsidRPr="00B02134">
        <w:rPr>
          <w:rFonts w:ascii="Aptos" w:eastAsia="Times New Roman" w:hAnsi="Aptos" w:cs="Arial"/>
          <w:b/>
          <w:bCs/>
          <w:sz w:val="18"/>
          <w:szCs w:val="18"/>
          <w:lang w:val="en-ZA" w:eastAsia="en-ZA" w:bidi="ar-SA"/>
        </w:rPr>
        <w:t>ANNUAL FILING REQUIREMENTS</w:t>
      </w:r>
    </w:p>
    <w:p w14:paraId="1E808928" w14:textId="1E290105" w:rsidR="00D01ED7" w:rsidRPr="00B02134" w:rsidRDefault="00D01ED7">
      <w:pPr>
        <w:pStyle w:val="ListParagraph"/>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The Information Officer must annually, in terms of Section 32 of PAIA, submit to the Regulator a report regarding:</w:t>
      </w:r>
    </w:p>
    <w:p w14:paraId="441A82D9" w14:textId="77777777" w:rsidR="00D01ED7" w:rsidRPr="00B02134" w:rsidRDefault="00D01ED7" w:rsidP="00D01ED7">
      <w:pPr>
        <w:spacing w:line="264" w:lineRule="auto"/>
        <w:ind w:left="1854"/>
        <w:rPr>
          <w:rFonts w:ascii="Aptos" w:eastAsia="Times New Roman" w:hAnsi="Aptos" w:cs="Arial"/>
          <w:sz w:val="18"/>
          <w:szCs w:val="18"/>
          <w:lang w:val="en-ZA" w:eastAsia="en-ZA" w:bidi="ar-SA"/>
        </w:rPr>
      </w:pPr>
    </w:p>
    <w:p w14:paraId="481A84F7" w14:textId="2A37E380" w:rsidR="00D01ED7" w:rsidRPr="00B02134" w:rsidRDefault="00D01ED7">
      <w:pPr>
        <w:numPr>
          <w:ilvl w:val="2"/>
          <w:numId w:val="21"/>
        </w:numPr>
        <w:spacing w:line="264" w:lineRule="auto"/>
        <w:ind w:left="1418" w:hanging="851"/>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The number of requests for access received</w:t>
      </w:r>
      <w:r w:rsidR="009126F5" w:rsidRPr="00B02134">
        <w:rPr>
          <w:rFonts w:ascii="Aptos" w:eastAsia="Times New Roman" w:hAnsi="Aptos" w:cs="Arial"/>
          <w:sz w:val="18"/>
          <w:szCs w:val="18"/>
          <w:lang w:val="en-ZA" w:eastAsia="en-ZA" w:bidi="ar-SA"/>
        </w:rPr>
        <w:t>,</w:t>
      </w:r>
      <w:r w:rsidRPr="00B02134">
        <w:rPr>
          <w:rFonts w:ascii="Aptos" w:eastAsia="Times New Roman" w:hAnsi="Aptos" w:cs="Arial"/>
          <w:sz w:val="18"/>
          <w:szCs w:val="18"/>
          <w:lang w:val="en-ZA" w:eastAsia="en-ZA" w:bidi="ar-SA"/>
        </w:rPr>
        <w:t xml:space="preserve"> the number of requests for access granted in full</w:t>
      </w:r>
      <w:r w:rsidR="009126F5" w:rsidRPr="00B02134">
        <w:rPr>
          <w:rFonts w:ascii="Aptos" w:eastAsia="Times New Roman" w:hAnsi="Aptos" w:cs="Arial"/>
          <w:sz w:val="18"/>
          <w:szCs w:val="18"/>
          <w:lang w:val="en-ZA" w:eastAsia="en-ZA" w:bidi="ar-SA"/>
        </w:rPr>
        <w:t xml:space="preserve"> and</w:t>
      </w:r>
      <w:r w:rsidRPr="00B02134">
        <w:rPr>
          <w:rFonts w:ascii="Aptos" w:eastAsia="Times New Roman" w:hAnsi="Aptos" w:cs="Arial"/>
          <w:sz w:val="18"/>
          <w:szCs w:val="18"/>
          <w:lang w:val="en-ZA" w:eastAsia="en-ZA" w:bidi="ar-SA"/>
        </w:rPr>
        <w:t xml:space="preserve"> the number of requests for access granted in terms of Section 46 of PAIA; </w:t>
      </w:r>
    </w:p>
    <w:p w14:paraId="3C6BD22B" w14:textId="77777777" w:rsidR="00D01ED7" w:rsidRPr="00B02134" w:rsidRDefault="00D01ED7" w:rsidP="00D01ED7">
      <w:pPr>
        <w:spacing w:line="264" w:lineRule="auto"/>
        <w:ind w:left="1418"/>
        <w:rPr>
          <w:rFonts w:ascii="Aptos" w:eastAsia="Times New Roman" w:hAnsi="Aptos" w:cs="Arial"/>
          <w:sz w:val="18"/>
          <w:szCs w:val="18"/>
          <w:lang w:val="en-ZA" w:eastAsia="en-ZA" w:bidi="ar-SA"/>
        </w:rPr>
      </w:pPr>
    </w:p>
    <w:p w14:paraId="0F6A9EAE" w14:textId="77777777" w:rsidR="00D01ED7" w:rsidRPr="00B02134" w:rsidRDefault="00D01ED7">
      <w:pPr>
        <w:numPr>
          <w:ilvl w:val="2"/>
          <w:numId w:val="21"/>
        </w:numPr>
        <w:spacing w:line="264" w:lineRule="auto"/>
        <w:ind w:left="1418" w:hanging="851"/>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number of requests for access refused in full and refused partially and the number of times each provision of PAIA was relied on to refuse access in full or partially; </w:t>
      </w:r>
    </w:p>
    <w:p w14:paraId="085631A3" w14:textId="77777777" w:rsidR="00D01ED7" w:rsidRPr="00B02134" w:rsidRDefault="00D01ED7" w:rsidP="00D01ED7">
      <w:pPr>
        <w:spacing w:line="264" w:lineRule="auto"/>
        <w:rPr>
          <w:rFonts w:ascii="Aptos" w:eastAsia="Times New Roman" w:hAnsi="Aptos" w:cs="Arial"/>
          <w:sz w:val="18"/>
          <w:szCs w:val="18"/>
          <w:lang w:val="en-ZA" w:eastAsia="en-ZA" w:bidi="ar-SA"/>
        </w:rPr>
      </w:pPr>
    </w:p>
    <w:p w14:paraId="6DBAE512" w14:textId="77777777" w:rsidR="00D01ED7" w:rsidRPr="00B02134" w:rsidRDefault="00D01ED7">
      <w:pPr>
        <w:numPr>
          <w:ilvl w:val="2"/>
          <w:numId w:val="21"/>
        </w:numPr>
        <w:spacing w:line="264" w:lineRule="auto"/>
        <w:ind w:left="1418" w:hanging="851"/>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number of cases in which the periods stipulated in Section 25(1) of PAIA were extended in terms of Section 26 (1) of PAIA; </w:t>
      </w:r>
    </w:p>
    <w:p w14:paraId="35F2DFD9" w14:textId="77777777" w:rsidR="00D01ED7" w:rsidRPr="00B02134" w:rsidRDefault="00D01ED7" w:rsidP="00D01ED7">
      <w:pPr>
        <w:spacing w:line="264" w:lineRule="auto"/>
        <w:rPr>
          <w:rFonts w:ascii="Aptos" w:eastAsia="Times New Roman" w:hAnsi="Aptos" w:cs="Arial"/>
          <w:sz w:val="18"/>
          <w:szCs w:val="18"/>
          <w:lang w:val="en-ZA" w:eastAsia="en-ZA" w:bidi="ar-SA"/>
        </w:rPr>
      </w:pPr>
    </w:p>
    <w:p w14:paraId="4182487F" w14:textId="77777777" w:rsidR="00D01ED7" w:rsidRPr="00B02134" w:rsidRDefault="00D01ED7">
      <w:pPr>
        <w:numPr>
          <w:ilvl w:val="2"/>
          <w:numId w:val="21"/>
        </w:numPr>
        <w:spacing w:line="264" w:lineRule="auto"/>
        <w:ind w:left="1418" w:hanging="851"/>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number of internal appeals lodged with the relevant authority and the number of cases in which, as a result of an internal appeal, access was given to a record; </w:t>
      </w:r>
    </w:p>
    <w:p w14:paraId="3E24009C" w14:textId="77777777" w:rsidR="00D01ED7" w:rsidRPr="00B02134" w:rsidRDefault="00D01ED7" w:rsidP="00D01ED7">
      <w:pPr>
        <w:spacing w:line="264" w:lineRule="auto"/>
        <w:rPr>
          <w:rFonts w:ascii="Aptos" w:eastAsia="Times New Roman" w:hAnsi="Aptos" w:cs="Arial"/>
          <w:sz w:val="18"/>
          <w:szCs w:val="18"/>
          <w:lang w:val="en-ZA" w:eastAsia="en-ZA" w:bidi="ar-SA"/>
        </w:rPr>
      </w:pPr>
    </w:p>
    <w:p w14:paraId="06383DA9" w14:textId="77777777" w:rsidR="00D01ED7" w:rsidRPr="00B02134" w:rsidRDefault="00D01ED7">
      <w:pPr>
        <w:numPr>
          <w:ilvl w:val="2"/>
          <w:numId w:val="21"/>
        </w:numPr>
        <w:spacing w:line="264" w:lineRule="auto"/>
        <w:ind w:left="1418" w:hanging="851"/>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number of internal appeals which were lodged on the ground that a request for access was regarded as having been refused in terms of Section 27 of PAIA; </w:t>
      </w:r>
    </w:p>
    <w:p w14:paraId="36A23FD5" w14:textId="77777777" w:rsidR="00D01ED7" w:rsidRPr="00B02134" w:rsidRDefault="00D01ED7" w:rsidP="00D01ED7">
      <w:pPr>
        <w:spacing w:line="264" w:lineRule="auto"/>
        <w:rPr>
          <w:rFonts w:ascii="Aptos" w:eastAsia="Times New Roman" w:hAnsi="Aptos" w:cs="Arial"/>
          <w:sz w:val="18"/>
          <w:szCs w:val="18"/>
          <w:lang w:val="en-ZA" w:eastAsia="en-ZA" w:bidi="ar-SA"/>
        </w:rPr>
      </w:pPr>
    </w:p>
    <w:p w14:paraId="09779424" w14:textId="77777777" w:rsidR="00D01ED7" w:rsidRPr="00B02134" w:rsidRDefault="00D01ED7">
      <w:pPr>
        <w:numPr>
          <w:ilvl w:val="2"/>
          <w:numId w:val="21"/>
        </w:numPr>
        <w:spacing w:line="264" w:lineRule="auto"/>
        <w:ind w:left="1418" w:hanging="851"/>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number of applications to a court which were lodged on the ground that an internal appeal was regarded as having been dismissed in terms of Section 77 (7) of PAIA. </w:t>
      </w:r>
    </w:p>
    <w:p w14:paraId="4B7AE0AD" w14:textId="77777777" w:rsidR="00D01ED7" w:rsidRPr="00B02134" w:rsidRDefault="00D01ED7" w:rsidP="00D01ED7">
      <w:pPr>
        <w:spacing w:line="264" w:lineRule="auto"/>
        <w:rPr>
          <w:rFonts w:ascii="Aptos" w:eastAsia="Times New Roman" w:hAnsi="Aptos" w:cs="Arial"/>
          <w:sz w:val="18"/>
          <w:szCs w:val="18"/>
          <w:lang w:val="en-ZA" w:eastAsia="en-ZA" w:bidi="ar-SA"/>
        </w:rPr>
      </w:pPr>
    </w:p>
    <w:p w14:paraId="440A1E25" w14:textId="36638D12"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Regulator may, annually, request </w:t>
      </w:r>
      <w:r w:rsidR="009126F5" w:rsidRPr="00B02134">
        <w:rPr>
          <w:rFonts w:ascii="Aptos" w:eastAsia="Times New Roman" w:hAnsi="Aptos" w:cs="Arial"/>
          <w:sz w:val="18"/>
          <w:szCs w:val="18"/>
          <w:lang w:val="en-ZA" w:eastAsia="en-ZA" w:bidi="ar-SA"/>
        </w:rPr>
        <w:t>that the</w:t>
      </w:r>
      <w:r w:rsidRPr="00B02134">
        <w:rPr>
          <w:rFonts w:ascii="Aptos" w:eastAsia="Times New Roman" w:hAnsi="Aptos" w:cs="Arial"/>
          <w:sz w:val="18"/>
          <w:szCs w:val="18"/>
          <w:lang w:val="en-ZA" w:eastAsia="en-ZA" w:bidi="ar-SA"/>
        </w:rPr>
        <w:t xml:space="preserve"> Information Officer of </w:t>
      </w:r>
      <w:r w:rsidR="00327EE6">
        <w:rPr>
          <w:rFonts w:ascii="Aptos" w:eastAsia="Times New Roman" w:hAnsi="Aptos" w:cs="Arial"/>
          <w:sz w:val="18"/>
          <w:szCs w:val="18"/>
          <w:lang w:val="en-ZA" w:eastAsia="en-ZA" w:bidi="ar-SA"/>
        </w:rPr>
        <w:t>the agency</w:t>
      </w:r>
      <w:r w:rsidRPr="00B02134">
        <w:rPr>
          <w:rFonts w:ascii="Aptos" w:eastAsia="Times New Roman" w:hAnsi="Aptos" w:cs="Arial"/>
          <w:sz w:val="18"/>
          <w:szCs w:val="18"/>
          <w:lang w:val="en-ZA" w:eastAsia="en-ZA" w:bidi="ar-SA"/>
        </w:rPr>
        <w:t>, in terms of Section 83 (4) of PAIA, furnish</w:t>
      </w:r>
      <w:r w:rsidR="009126F5" w:rsidRPr="00B02134">
        <w:rPr>
          <w:rFonts w:ascii="Aptos" w:eastAsia="Times New Roman" w:hAnsi="Aptos" w:cs="Arial"/>
          <w:sz w:val="18"/>
          <w:szCs w:val="18"/>
          <w:lang w:val="en-ZA" w:eastAsia="en-ZA" w:bidi="ar-SA"/>
        </w:rPr>
        <w:t>es</w:t>
      </w:r>
      <w:r w:rsidRPr="00B02134">
        <w:rPr>
          <w:rFonts w:ascii="Aptos" w:eastAsia="Times New Roman" w:hAnsi="Aptos" w:cs="Arial"/>
          <w:sz w:val="18"/>
          <w:szCs w:val="18"/>
          <w:lang w:val="en-ZA" w:eastAsia="en-ZA" w:bidi="ar-SA"/>
        </w:rPr>
        <w:t xml:space="preserve"> to the Regulator with information about requests for access to records of that body.</w:t>
      </w:r>
    </w:p>
    <w:p w14:paraId="53334E5A" w14:textId="77777777" w:rsidR="00D01ED7" w:rsidRPr="00B02134" w:rsidRDefault="00D01ED7" w:rsidP="00D01ED7">
      <w:pPr>
        <w:rPr>
          <w:rFonts w:ascii="Aptos" w:eastAsia="Times New Roman" w:hAnsi="Aptos" w:cs="Arial"/>
          <w:sz w:val="18"/>
          <w:szCs w:val="18"/>
          <w:lang w:val="en-ZA" w:eastAsia="en-ZA" w:bidi="ar-SA"/>
        </w:rPr>
      </w:pPr>
    </w:p>
    <w:p w14:paraId="7251B586" w14:textId="77777777" w:rsidR="00D01ED7" w:rsidRPr="00B02134" w:rsidRDefault="00D01ED7" w:rsidP="00D01E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spacing w:after="120"/>
        <w:rPr>
          <w:rFonts w:ascii="Aptos" w:eastAsia="Times New Roman" w:hAnsi="Aptos" w:cs="Arial"/>
          <w:b/>
          <w:bCs/>
          <w:sz w:val="18"/>
          <w:szCs w:val="18"/>
          <w:lang w:val="en-ZA" w:eastAsia="en-ZA" w:bidi="ar-SA"/>
        </w:rPr>
      </w:pPr>
      <w:r w:rsidRPr="00B02134">
        <w:rPr>
          <w:rFonts w:ascii="Aptos" w:eastAsia="Times New Roman" w:hAnsi="Aptos" w:cs="Arial"/>
          <w:b/>
          <w:bCs/>
          <w:sz w:val="18"/>
          <w:szCs w:val="18"/>
          <w:lang w:val="en-ZA" w:eastAsia="en-ZA" w:bidi="ar-SA"/>
        </w:rPr>
        <w:t>DELEGATION OF DUTIES TO THE DEPUTY INFORMATION OFFICER</w:t>
      </w:r>
    </w:p>
    <w:p w14:paraId="43ADC5EC" w14:textId="7FB5D245"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An Information Officer(s) of both a </w:t>
      </w:r>
      <w:r w:rsidR="00265C1B" w:rsidRPr="00B02134">
        <w:rPr>
          <w:rFonts w:ascii="Aptos" w:eastAsia="Times New Roman" w:hAnsi="Aptos" w:cs="Arial"/>
          <w:sz w:val="18"/>
          <w:szCs w:val="18"/>
          <w:lang w:val="en-ZA" w:eastAsia="en-ZA" w:bidi="ar-SA"/>
        </w:rPr>
        <w:t>Public or Privacy Body</w:t>
      </w:r>
      <w:r w:rsidRPr="00B02134">
        <w:rPr>
          <w:rFonts w:ascii="Aptos" w:eastAsia="Times New Roman" w:hAnsi="Aptos" w:cs="Arial"/>
          <w:sz w:val="18"/>
          <w:szCs w:val="18"/>
          <w:lang w:val="en-ZA" w:eastAsia="en-ZA" w:bidi="ar-SA"/>
        </w:rPr>
        <w:t xml:space="preserve"> may, subject to legislation and policies governing the employment of personnel of the body concerned, delegate any power or duty conferred or imposed on him or her to a Deputy Information Officer of that body in terms of Section 56(b) of POPIA and Section 17(3) of PAIA;</w:t>
      </w:r>
    </w:p>
    <w:p w14:paraId="7C8ECC77"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0D46FA5A" w14:textId="07B2E9D1" w:rsidR="00D01ED7"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Only an </w:t>
      </w:r>
      <w:r w:rsidR="00FA529B">
        <w:rPr>
          <w:rFonts w:ascii="Aptos" w:eastAsia="Times New Roman" w:hAnsi="Aptos" w:cs="Arial"/>
          <w:sz w:val="18"/>
          <w:szCs w:val="18"/>
          <w:lang w:val="en-ZA" w:eastAsia="en-ZA" w:bidi="ar-SA"/>
        </w:rPr>
        <w:t>employee</w:t>
      </w:r>
      <w:r w:rsidR="00C64423" w:rsidRPr="00B02134">
        <w:rPr>
          <w:rFonts w:ascii="Aptos" w:eastAsia="Times New Roman" w:hAnsi="Aptos" w:cs="Arial"/>
          <w:sz w:val="18"/>
          <w:szCs w:val="18"/>
          <w:lang w:val="en-ZA" w:eastAsia="en-ZA" w:bidi="ar-SA"/>
        </w:rPr>
        <w:t xml:space="preserve"> </w:t>
      </w:r>
      <w:r w:rsidRPr="00B02134">
        <w:rPr>
          <w:rFonts w:ascii="Aptos" w:eastAsia="Times New Roman" w:hAnsi="Aptos" w:cs="Arial"/>
          <w:sz w:val="18"/>
          <w:szCs w:val="18"/>
          <w:lang w:val="en-ZA" w:eastAsia="en-ZA" w:bidi="ar-SA"/>
        </w:rPr>
        <w:t xml:space="preserve">of </w:t>
      </w:r>
      <w:r w:rsidR="00327EE6">
        <w:rPr>
          <w:rFonts w:ascii="Aptos" w:eastAsia="Times New Roman" w:hAnsi="Aptos" w:cs="Arial"/>
          <w:sz w:val="18"/>
          <w:szCs w:val="18"/>
          <w:lang w:val="en-ZA" w:eastAsia="en-ZA" w:bidi="ar-SA"/>
        </w:rPr>
        <w:t>the agency</w:t>
      </w:r>
      <w:r w:rsidRPr="00B02134">
        <w:rPr>
          <w:rFonts w:ascii="Aptos" w:eastAsia="Times New Roman" w:hAnsi="Aptos" w:cs="Arial"/>
          <w:sz w:val="18"/>
          <w:szCs w:val="18"/>
          <w:lang w:val="en-ZA" w:eastAsia="en-ZA" w:bidi="ar-SA"/>
        </w:rPr>
        <w:t xml:space="preserve"> can be delegated as a Deputy Information Officer</w:t>
      </w:r>
      <w:r w:rsidR="002A57DD">
        <w:rPr>
          <w:rFonts w:ascii="Aptos" w:eastAsia="Times New Roman" w:hAnsi="Aptos" w:cs="Arial"/>
          <w:sz w:val="18"/>
          <w:szCs w:val="18"/>
          <w:lang w:val="en-ZA" w:eastAsia="en-ZA" w:bidi="ar-SA"/>
        </w:rPr>
        <w:t xml:space="preserve"> and at the time of this Manual, </w:t>
      </w:r>
      <w:r w:rsidR="00327EE6">
        <w:rPr>
          <w:rFonts w:ascii="Aptos" w:eastAsia="Times New Roman" w:hAnsi="Aptos" w:cs="Arial"/>
          <w:sz w:val="18"/>
          <w:szCs w:val="18"/>
          <w:lang w:val="en-ZA" w:eastAsia="en-ZA" w:bidi="ar-SA"/>
        </w:rPr>
        <w:t>the agency</w:t>
      </w:r>
      <w:r w:rsidR="002A57DD">
        <w:rPr>
          <w:rFonts w:ascii="Aptos" w:eastAsia="Times New Roman" w:hAnsi="Aptos" w:cs="Arial"/>
          <w:sz w:val="18"/>
          <w:szCs w:val="18"/>
          <w:lang w:val="en-ZA" w:eastAsia="en-ZA" w:bidi="ar-SA"/>
        </w:rPr>
        <w:t xml:space="preserve"> had appointed the following Deputy Information Officer with the necessary delegation of powers:</w:t>
      </w:r>
    </w:p>
    <w:p w14:paraId="0FF24D8C" w14:textId="77777777" w:rsidR="001B326F" w:rsidRDefault="001B326F" w:rsidP="001B326F">
      <w:pPr>
        <w:pStyle w:val="ListParagraph"/>
        <w:rPr>
          <w:rFonts w:ascii="Aptos" w:eastAsia="Times New Roman" w:hAnsi="Aptos" w:cs="Arial"/>
          <w:sz w:val="18"/>
          <w:szCs w:val="18"/>
          <w:lang w:val="en-ZA" w:eastAsia="en-ZA" w:bidi="ar-SA"/>
        </w:rPr>
      </w:pPr>
    </w:p>
    <w:tbl>
      <w:tblPr>
        <w:tblStyle w:val="TableGrid"/>
        <w:tblW w:w="10060" w:type="dxa"/>
        <w:tblInd w:w="567" w:type="dxa"/>
        <w:tblLook w:val="04A0" w:firstRow="1" w:lastRow="0" w:firstColumn="1" w:lastColumn="0" w:noHBand="0" w:noVBand="1"/>
      </w:tblPr>
      <w:tblGrid>
        <w:gridCol w:w="4125"/>
        <w:gridCol w:w="5935"/>
      </w:tblGrid>
      <w:tr w:rsidR="00FC7063" w:rsidRPr="00B72377" w14:paraId="19CCDE7D" w14:textId="77777777" w:rsidTr="0017330E">
        <w:tc>
          <w:tcPr>
            <w:tcW w:w="4125" w:type="dxa"/>
          </w:tcPr>
          <w:p w14:paraId="472A218D" w14:textId="77777777" w:rsidR="00FC7063" w:rsidRPr="00FC7063" w:rsidRDefault="00FC7063" w:rsidP="00FC7063">
            <w:pPr>
              <w:pStyle w:val="ListParagraph"/>
              <w:tabs>
                <w:tab w:val="left" w:pos="460"/>
                <w:tab w:val="right" w:pos="10263"/>
              </w:tabs>
              <w:spacing w:after="100" w:afterAutospacing="1" w:line="480" w:lineRule="auto"/>
              <w:contextualSpacing/>
              <w:jc w:val="both"/>
              <w:rPr>
                <w:rFonts w:ascii="Aptos" w:hAnsi="Aptos"/>
                <w:b/>
                <w:bCs/>
                <w:kern w:val="2"/>
                <w:sz w:val="18"/>
                <w:szCs w:val="18"/>
              </w:rPr>
            </w:pPr>
            <w:r w:rsidRPr="00FC7063">
              <w:rPr>
                <w:rFonts w:ascii="Aptos" w:hAnsi="Aptos"/>
                <w:b/>
                <w:bCs/>
                <w:kern w:val="2"/>
                <w:sz w:val="18"/>
                <w:szCs w:val="18"/>
              </w:rPr>
              <w:t>NAME AND SURNAME</w:t>
            </w:r>
          </w:p>
        </w:tc>
        <w:tc>
          <w:tcPr>
            <w:tcW w:w="5935" w:type="dxa"/>
          </w:tcPr>
          <w:p w14:paraId="3655EF5F" w14:textId="77777777" w:rsidR="00FC7063" w:rsidRPr="00FC7063" w:rsidRDefault="00FC7063" w:rsidP="00FC7063">
            <w:pPr>
              <w:pStyle w:val="ListParagraph"/>
              <w:tabs>
                <w:tab w:val="left" w:pos="460"/>
                <w:tab w:val="right" w:pos="10263"/>
              </w:tabs>
              <w:spacing w:after="100" w:afterAutospacing="1" w:line="480" w:lineRule="auto"/>
              <w:contextualSpacing/>
              <w:jc w:val="both"/>
              <w:rPr>
                <w:rFonts w:ascii="Aptos" w:hAnsi="Aptos"/>
                <w:b/>
                <w:bCs/>
                <w:sz w:val="18"/>
                <w:szCs w:val="18"/>
                <w:u w:val="single"/>
              </w:rPr>
            </w:pPr>
            <w:r w:rsidRPr="00FC7063">
              <w:rPr>
                <w:rFonts w:ascii="Aptos" w:eastAsia="Times New Roman" w:hAnsi="Aptos"/>
                <w:b/>
                <w:bCs/>
                <w:sz w:val="18"/>
                <w:szCs w:val="18"/>
              </w:rPr>
              <w:t>CLARE ELAINE PUTSMAN</w:t>
            </w:r>
          </w:p>
        </w:tc>
      </w:tr>
      <w:tr w:rsidR="000E2F4A" w:rsidRPr="00B72377" w14:paraId="774FA98C" w14:textId="77777777" w:rsidTr="0017330E">
        <w:tc>
          <w:tcPr>
            <w:tcW w:w="4125" w:type="dxa"/>
          </w:tcPr>
          <w:p w14:paraId="12DC3DD2" w14:textId="373CE342" w:rsidR="000E2F4A" w:rsidRPr="00FC7063" w:rsidRDefault="000E2F4A" w:rsidP="00FC7063">
            <w:pPr>
              <w:pStyle w:val="ListParagraph"/>
              <w:tabs>
                <w:tab w:val="left" w:pos="460"/>
                <w:tab w:val="right" w:pos="10263"/>
              </w:tabs>
              <w:spacing w:after="100" w:afterAutospacing="1" w:line="480" w:lineRule="auto"/>
              <w:contextualSpacing/>
              <w:jc w:val="both"/>
              <w:rPr>
                <w:rFonts w:ascii="Aptos" w:hAnsi="Aptos"/>
                <w:b/>
                <w:bCs/>
                <w:kern w:val="2"/>
                <w:sz w:val="18"/>
                <w:szCs w:val="18"/>
              </w:rPr>
            </w:pPr>
            <w:r>
              <w:rPr>
                <w:rFonts w:ascii="Aptos" w:hAnsi="Aptos"/>
                <w:b/>
                <w:bCs/>
                <w:kern w:val="2"/>
                <w:sz w:val="18"/>
                <w:szCs w:val="18"/>
              </w:rPr>
              <w:t>POSITION</w:t>
            </w:r>
          </w:p>
        </w:tc>
        <w:tc>
          <w:tcPr>
            <w:tcW w:w="5935" w:type="dxa"/>
          </w:tcPr>
          <w:p w14:paraId="263C6DDE" w14:textId="04F9AE93" w:rsidR="000E2F4A" w:rsidRPr="00FC7063" w:rsidRDefault="000E2F4A" w:rsidP="00FC7063">
            <w:pPr>
              <w:pStyle w:val="ListParagraph"/>
              <w:tabs>
                <w:tab w:val="left" w:pos="460"/>
                <w:tab w:val="right" w:pos="10263"/>
              </w:tabs>
              <w:spacing w:after="100" w:afterAutospacing="1" w:line="480" w:lineRule="auto"/>
              <w:contextualSpacing/>
              <w:jc w:val="both"/>
              <w:rPr>
                <w:rFonts w:ascii="Aptos" w:eastAsia="Times New Roman" w:hAnsi="Aptos"/>
                <w:b/>
                <w:bCs/>
                <w:sz w:val="18"/>
                <w:szCs w:val="18"/>
              </w:rPr>
            </w:pPr>
            <w:r>
              <w:rPr>
                <w:rFonts w:ascii="Aptos" w:eastAsia="Times New Roman" w:hAnsi="Aptos"/>
                <w:b/>
                <w:bCs/>
                <w:sz w:val="18"/>
                <w:szCs w:val="18"/>
              </w:rPr>
              <w:t>MEMBER</w:t>
            </w:r>
          </w:p>
        </w:tc>
      </w:tr>
      <w:tr w:rsidR="00FC7063" w:rsidRPr="0020357A" w14:paraId="1C70ACF6" w14:textId="77777777" w:rsidTr="0017330E">
        <w:tc>
          <w:tcPr>
            <w:tcW w:w="4125" w:type="dxa"/>
          </w:tcPr>
          <w:p w14:paraId="6380261E" w14:textId="77777777" w:rsidR="00FC7063" w:rsidRPr="00FC7063" w:rsidRDefault="00FC7063" w:rsidP="00FC7063">
            <w:pPr>
              <w:pStyle w:val="ListParagraph"/>
              <w:spacing w:after="100" w:afterAutospacing="1" w:line="480" w:lineRule="auto"/>
              <w:contextualSpacing/>
              <w:jc w:val="both"/>
              <w:rPr>
                <w:rFonts w:ascii="Aptos" w:eastAsia="Calibri" w:hAnsi="Aptos" w:cstheme="minorHAnsi"/>
                <w:b/>
                <w:bCs/>
                <w:sz w:val="18"/>
                <w:szCs w:val="18"/>
              </w:rPr>
            </w:pPr>
            <w:r w:rsidRPr="00FC7063">
              <w:rPr>
                <w:rFonts w:ascii="Aptos" w:eastAsia="Calibri" w:hAnsi="Aptos" w:cstheme="minorHAnsi"/>
                <w:b/>
                <w:bCs/>
                <w:sz w:val="18"/>
                <w:szCs w:val="18"/>
              </w:rPr>
              <w:t xml:space="preserve">TELEPHONE NUMBER </w:t>
            </w:r>
          </w:p>
        </w:tc>
        <w:tc>
          <w:tcPr>
            <w:tcW w:w="5935" w:type="dxa"/>
          </w:tcPr>
          <w:p w14:paraId="46433C64" w14:textId="77777777" w:rsidR="00FC7063" w:rsidRPr="00FC7063" w:rsidRDefault="00FC7063" w:rsidP="00FC7063">
            <w:pPr>
              <w:pStyle w:val="ListParagraph"/>
              <w:spacing w:after="100" w:afterAutospacing="1" w:line="480" w:lineRule="auto"/>
              <w:contextualSpacing/>
              <w:jc w:val="both"/>
              <w:rPr>
                <w:rFonts w:ascii="Aptos" w:eastAsia="Calibri" w:hAnsi="Aptos"/>
                <w:b/>
                <w:bCs/>
                <w:color w:val="808080"/>
                <w:sz w:val="18"/>
                <w:szCs w:val="18"/>
              </w:rPr>
            </w:pPr>
            <w:r w:rsidRPr="00FC7063">
              <w:rPr>
                <w:rFonts w:ascii="Aptos" w:eastAsia="Calibri" w:hAnsi="Aptos" w:cstheme="minorHAnsi"/>
                <w:b/>
                <w:bCs/>
                <w:sz w:val="18"/>
                <w:szCs w:val="18"/>
              </w:rPr>
              <w:t>+27 (0)</w:t>
            </w:r>
            <w:r w:rsidRPr="00FC7063">
              <w:rPr>
                <w:rFonts w:ascii="Aptos" w:eastAsia="Calibri" w:hAnsi="Aptos"/>
                <w:b/>
                <w:bCs/>
                <w:sz w:val="18"/>
                <w:szCs w:val="18"/>
              </w:rPr>
              <w:t>21 790 7644</w:t>
            </w:r>
          </w:p>
        </w:tc>
      </w:tr>
      <w:tr w:rsidR="00FC7063" w:rsidRPr="0020357A" w14:paraId="4B651C0B" w14:textId="77777777" w:rsidTr="0017330E">
        <w:tc>
          <w:tcPr>
            <w:tcW w:w="4125" w:type="dxa"/>
          </w:tcPr>
          <w:p w14:paraId="680FBD5E" w14:textId="5F8AA3AD" w:rsidR="00FC7063" w:rsidRPr="00FC7063" w:rsidRDefault="00FC7063" w:rsidP="00FC7063">
            <w:pPr>
              <w:pStyle w:val="ListParagraph"/>
              <w:spacing w:after="100" w:afterAutospacing="1" w:line="480" w:lineRule="auto"/>
              <w:contextualSpacing/>
              <w:jc w:val="both"/>
              <w:rPr>
                <w:rFonts w:ascii="Aptos" w:eastAsia="Calibri" w:hAnsi="Aptos" w:cstheme="minorHAnsi"/>
                <w:b/>
                <w:bCs/>
                <w:sz w:val="18"/>
                <w:szCs w:val="18"/>
              </w:rPr>
            </w:pPr>
            <w:r>
              <w:rPr>
                <w:rFonts w:ascii="Aptos" w:eastAsia="Calibri" w:hAnsi="Aptos" w:cstheme="minorHAnsi"/>
                <w:b/>
                <w:bCs/>
                <w:sz w:val="18"/>
                <w:szCs w:val="18"/>
              </w:rPr>
              <w:t>BUSINESS ADDRESS</w:t>
            </w:r>
          </w:p>
        </w:tc>
        <w:tc>
          <w:tcPr>
            <w:tcW w:w="5935" w:type="dxa"/>
          </w:tcPr>
          <w:p w14:paraId="3EE0A6A0" w14:textId="5FBA4A4F" w:rsidR="00FC7063" w:rsidRPr="00FC7063" w:rsidRDefault="00FC7063" w:rsidP="00FC7063">
            <w:pPr>
              <w:pStyle w:val="ListParagraph"/>
              <w:spacing w:after="100" w:afterAutospacing="1" w:line="480" w:lineRule="auto"/>
              <w:contextualSpacing/>
              <w:jc w:val="both"/>
              <w:rPr>
                <w:rFonts w:ascii="Aptos" w:eastAsia="Calibri" w:hAnsi="Aptos" w:cstheme="minorHAnsi"/>
                <w:b/>
                <w:bCs/>
                <w:sz w:val="18"/>
                <w:szCs w:val="18"/>
              </w:rPr>
            </w:pPr>
            <w:r w:rsidRPr="00FC7063">
              <w:rPr>
                <w:rFonts w:ascii="Aptos" w:hAnsi="Aptos"/>
                <w:b/>
                <w:bCs/>
                <w:sz w:val="18"/>
                <w:szCs w:val="18"/>
              </w:rPr>
              <w:t>43 VICTORIA AVENUE, HOUT BAY, 7806</w:t>
            </w:r>
          </w:p>
        </w:tc>
      </w:tr>
      <w:tr w:rsidR="00FC7063" w:rsidRPr="0020357A" w14:paraId="6B701BA3" w14:textId="77777777" w:rsidTr="0017330E">
        <w:tc>
          <w:tcPr>
            <w:tcW w:w="4125" w:type="dxa"/>
          </w:tcPr>
          <w:p w14:paraId="29A80AAC" w14:textId="77777777" w:rsidR="00FC7063" w:rsidRPr="00FC7063" w:rsidRDefault="00FC7063" w:rsidP="00FC7063">
            <w:pPr>
              <w:pStyle w:val="ListParagraph"/>
              <w:spacing w:after="100" w:afterAutospacing="1" w:line="480" w:lineRule="auto"/>
              <w:contextualSpacing/>
              <w:jc w:val="both"/>
              <w:rPr>
                <w:rFonts w:ascii="Aptos" w:eastAsia="Calibri" w:hAnsi="Aptos" w:cstheme="minorHAnsi"/>
                <w:b/>
                <w:bCs/>
                <w:sz w:val="18"/>
                <w:szCs w:val="18"/>
              </w:rPr>
            </w:pPr>
            <w:r w:rsidRPr="00FC7063">
              <w:rPr>
                <w:rFonts w:ascii="Aptos" w:eastAsia="Calibri" w:hAnsi="Aptos" w:cstheme="minorHAnsi"/>
                <w:b/>
                <w:bCs/>
                <w:sz w:val="18"/>
                <w:szCs w:val="18"/>
              </w:rPr>
              <w:t>EMAIL</w:t>
            </w:r>
          </w:p>
        </w:tc>
        <w:tc>
          <w:tcPr>
            <w:tcW w:w="5935" w:type="dxa"/>
          </w:tcPr>
          <w:p w14:paraId="2EAE2FE4" w14:textId="77777777" w:rsidR="00FC7063" w:rsidRPr="00FC7063" w:rsidRDefault="00FC7063" w:rsidP="00FC7063">
            <w:pPr>
              <w:pStyle w:val="ListParagraph"/>
              <w:spacing w:after="100" w:afterAutospacing="1" w:line="480" w:lineRule="auto"/>
              <w:contextualSpacing/>
              <w:jc w:val="both"/>
              <w:rPr>
                <w:rFonts w:ascii="Aptos" w:eastAsia="Calibri" w:hAnsi="Aptos" w:cstheme="minorHAnsi"/>
                <w:b/>
                <w:bCs/>
                <w:sz w:val="18"/>
                <w:szCs w:val="18"/>
              </w:rPr>
            </w:pPr>
            <w:hyperlink r:id="rId17" w:history="1">
              <w:r w:rsidRPr="00FC7063">
                <w:rPr>
                  <w:rStyle w:val="Hyperlink"/>
                  <w:rFonts w:ascii="Aptos" w:hAnsi="Aptos" w:cstheme="minorHAnsi"/>
                  <w:sz w:val="18"/>
                  <w:szCs w:val="18"/>
                </w:rPr>
                <w:t>clare@capewaterfrontestates.co.za</w:t>
              </w:r>
            </w:hyperlink>
          </w:p>
        </w:tc>
      </w:tr>
    </w:tbl>
    <w:p w14:paraId="084D1EA7" w14:textId="77777777" w:rsidR="00C001D8" w:rsidRPr="00861B86" w:rsidRDefault="00C001D8" w:rsidP="00C001D8">
      <w:pPr>
        <w:pStyle w:val="ListParagraph"/>
        <w:rPr>
          <w:rFonts w:ascii="Aptos" w:eastAsia="Times New Roman" w:hAnsi="Aptos" w:cs="Arial"/>
          <w:sz w:val="18"/>
          <w:szCs w:val="18"/>
          <w:lang w:val="en-ZA" w:eastAsia="en-ZA" w:bidi="ar-SA"/>
        </w:rPr>
      </w:pPr>
    </w:p>
    <w:p w14:paraId="325908C2" w14:textId="77777777"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delegation referred to above must be in writing, using the template provided in the Information Regulator’s Guideline – </w:t>
      </w:r>
      <w:hyperlink r:id="rId18" w:history="1">
        <w:r w:rsidRPr="00B02134">
          <w:rPr>
            <w:rFonts w:ascii="Aptos" w:eastAsia="Times New Roman" w:hAnsi="Aptos" w:cs="Arial"/>
            <w:color w:val="0000FF"/>
            <w:sz w:val="18"/>
            <w:szCs w:val="18"/>
            <w:u w:val="single"/>
            <w:lang w:val="en-ZA" w:eastAsia="en-ZA" w:bidi="ar-SA"/>
          </w:rPr>
          <w:t>InfoRegSA-GuidanceNote-IO-DIO-20210401.pdf</w:t>
        </w:r>
      </w:hyperlink>
      <w:r w:rsidRPr="00B02134">
        <w:rPr>
          <w:rFonts w:ascii="Aptos" w:eastAsia="Times New Roman" w:hAnsi="Aptos" w:cs="Arial"/>
          <w:sz w:val="18"/>
          <w:szCs w:val="18"/>
          <w:lang w:val="en-ZA" w:eastAsia="en-ZA" w:bidi="ar-SA"/>
        </w:rPr>
        <w:t>;</w:t>
      </w:r>
    </w:p>
    <w:p w14:paraId="1CB1C6D5"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6B259060" w14:textId="0540CA10"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delegation of any powers or duties and responsibilities to a Deputy Information Officer </w:t>
      </w:r>
      <w:r w:rsidR="004246B6" w:rsidRPr="00B02134">
        <w:rPr>
          <w:rFonts w:ascii="Aptos" w:eastAsia="Times New Roman" w:hAnsi="Aptos" w:cs="Arial"/>
          <w:sz w:val="18"/>
          <w:szCs w:val="18"/>
          <w:lang w:val="en-ZA" w:eastAsia="en-ZA" w:bidi="ar-SA"/>
        </w:rPr>
        <w:t>will</w:t>
      </w:r>
      <w:r w:rsidRPr="00B02134">
        <w:rPr>
          <w:rFonts w:ascii="Aptos" w:eastAsia="Times New Roman" w:hAnsi="Aptos" w:cs="Arial"/>
          <w:sz w:val="18"/>
          <w:szCs w:val="18"/>
          <w:lang w:val="en-ZA" w:eastAsia="en-ZA" w:bidi="ar-SA"/>
        </w:rPr>
        <w:t xml:space="preserve"> not prohibit an Information Officer from exercising the powers or performing the duty that he or she has delegated to a Deputy Information Officer;</w:t>
      </w:r>
    </w:p>
    <w:p w14:paraId="1B209928"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4CA044C2" w14:textId="77777777"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Any power, duties and responsibilities delegated to a Deputy Information Officer should be exercised or performed subject to such conditions as an Information Officer may consider necessary;</w:t>
      </w:r>
    </w:p>
    <w:p w14:paraId="3B7AAD47"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6C565EB9" w14:textId="7B504358"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lastRenderedPageBreak/>
        <w:t xml:space="preserve">Any conditions of delegation, as conferred on the Deputy Information Officer, should ensure that </w:t>
      </w:r>
      <w:r w:rsidR="00327EE6">
        <w:rPr>
          <w:rFonts w:ascii="Aptos" w:eastAsia="Times New Roman" w:hAnsi="Aptos" w:cs="Arial"/>
          <w:sz w:val="18"/>
          <w:szCs w:val="18"/>
          <w:lang w:val="en-ZA" w:eastAsia="en-ZA" w:bidi="ar-SA"/>
        </w:rPr>
        <w:t>the agency</w:t>
      </w:r>
      <w:r w:rsidRPr="00B02134">
        <w:rPr>
          <w:rFonts w:ascii="Aptos" w:eastAsia="Times New Roman" w:hAnsi="Aptos" w:cs="Arial"/>
          <w:sz w:val="18"/>
          <w:szCs w:val="18"/>
          <w:lang w:val="en-ZA" w:eastAsia="en-ZA" w:bidi="ar-SA"/>
        </w:rPr>
        <w:t xml:space="preserve"> is as accessible as reasonably possible for </w:t>
      </w:r>
      <w:r w:rsidR="00083AA9" w:rsidRPr="00B02134">
        <w:rPr>
          <w:rFonts w:ascii="Aptos" w:eastAsia="Times New Roman" w:hAnsi="Aptos" w:cs="Arial"/>
          <w:sz w:val="18"/>
          <w:szCs w:val="18"/>
          <w:lang w:val="en-ZA" w:eastAsia="en-ZA" w:bidi="ar-SA"/>
        </w:rPr>
        <w:t>Data Subject</w:t>
      </w:r>
      <w:r w:rsidRPr="00B02134">
        <w:rPr>
          <w:rFonts w:ascii="Aptos" w:eastAsia="Times New Roman" w:hAnsi="Aptos" w:cs="Arial"/>
          <w:sz w:val="18"/>
          <w:szCs w:val="18"/>
          <w:lang w:val="en-ZA" w:eastAsia="en-ZA" w:bidi="ar-SA"/>
        </w:rPr>
        <w:t xml:space="preserve">s or </w:t>
      </w:r>
      <w:r w:rsidR="005822DA" w:rsidRPr="00B02134">
        <w:rPr>
          <w:rFonts w:ascii="Aptos" w:eastAsia="Times New Roman" w:hAnsi="Aptos" w:cs="Arial"/>
          <w:sz w:val="18"/>
          <w:szCs w:val="18"/>
          <w:lang w:val="en-ZA" w:eastAsia="en-ZA" w:bidi="ar-SA"/>
        </w:rPr>
        <w:t>Requestor</w:t>
      </w:r>
      <w:r w:rsidRPr="00B02134">
        <w:rPr>
          <w:rFonts w:ascii="Aptos" w:eastAsia="Times New Roman" w:hAnsi="Aptos" w:cs="Arial"/>
          <w:sz w:val="18"/>
          <w:szCs w:val="18"/>
          <w:lang w:val="en-ZA" w:eastAsia="en-ZA" w:bidi="ar-SA"/>
        </w:rPr>
        <w:t>s;</w:t>
      </w:r>
    </w:p>
    <w:p w14:paraId="487CC88E"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7626D868" w14:textId="685D6747"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The Information Officer of </w:t>
      </w:r>
      <w:r w:rsidR="00327EE6">
        <w:rPr>
          <w:rFonts w:ascii="Aptos" w:eastAsia="Times New Roman" w:hAnsi="Aptos" w:cs="Arial"/>
          <w:sz w:val="18"/>
          <w:szCs w:val="18"/>
          <w:lang w:val="en-ZA" w:eastAsia="en-ZA" w:bidi="ar-SA"/>
        </w:rPr>
        <w:t>the agency</w:t>
      </w:r>
      <w:r w:rsidRPr="00B02134">
        <w:rPr>
          <w:rFonts w:ascii="Aptos" w:eastAsia="Times New Roman" w:hAnsi="Aptos" w:cs="Arial"/>
          <w:sz w:val="18"/>
          <w:szCs w:val="18"/>
          <w:lang w:val="en-ZA" w:eastAsia="en-ZA" w:bidi="ar-SA"/>
        </w:rPr>
        <w:t xml:space="preserve"> must ensure that he reserves his rights in the aforesaid delegation to exercise the powers or to perform the duties and responsibilities concerned and withdraw or amend the aforesaid delegation at any time;</w:t>
      </w:r>
    </w:p>
    <w:p w14:paraId="4B491267"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4D53E6BD" w14:textId="77777777"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The Information Officer must be aware that any right or privilege acquired, or any obligation or liability incurred because of a delegation of any powers, duties and responsibilities is not affected by any subsequent withdrawal or amendment of the decision to delegate;</w:t>
      </w:r>
    </w:p>
    <w:p w14:paraId="26C7BB07"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575EB144" w14:textId="34593E70"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Depending on the circumstances of the case, the obligation or liability incurred because of any delegation of any powers, duties and responsibilities may be imposed on either the Information Officer or </w:t>
      </w:r>
      <w:r w:rsidR="00327EE6">
        <w:rPr>
          <w:rFonts w:ascii="Aptos" w:eastAsia="Times New Roman" w:hAnsi="Aptos" w:cs="Arial"/>
          <w:sz w:val="18"/>
          <w:szCs w:val="18"/>
          <w:lang w:val="en-ZA" w:eastAsia="en-ZA" w:bidi="ar-SA"/>
        </w:rPr>
        <w:t>the agency</w:t>
      </w:r>
      <w:r w:rsidRPr="00B02134">
        <w:rPr>
          <w:rFonts w:ascii="Aptos" w:eastAsia="Times New Roman" w:hAnsi="Aptos" w:cs="Arial"/>
          <w:sz w:val="18"/>
          <w:szCs w:val="18"/>
          <w:lang w:val="en-ZA" w:eastAsia="en-ZA" w:bidi="ar-SA"/>
        </w:rPr>
        <w:t xml:space="preserve"> in so far as POPIA is concerned in line with Section 17(6)(b) of PAIA;</w:t>
      </w:r>
    </w:p>
    <w:p w14:paraId="66C3609B"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705E1184" w14:textId="1A556E61" w:rsidR="00D01ED7" w:rsidRPr="00B02134" w:rsidRDefault="00D01ED7">
      <w:pPr>
        <w:numPr>
          <w:ilvl w:val="1"/>
          <w:numId w:val="21"/>
        </w:numPr>
        <w:spacing w:line="264" w:lineRule="auto"/>
        <w:ind w:left="567" w:hanging="567"/>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To ensure a level of accountability by the delegated Deputy Information Officer, </w:t>
      </w:r>
      <w:r w:rsidR="00327EE6">
        <w:rPr>
          <w:rFonts w:ascii="Aptos" w:eastAsia="Times New Roman" w:hAnsi="Aptos" w:cs="Arial"/>
          <w:sz w:val="18"/>
          <w:szCs w:val="18"/>
          <w:lang w:val="en-ZA" w:eastAsia="en-ZA" w:bidi="ar-SA"/>
        </w:rPr>
        <w:t>the agency</w:t>
      </w:r>
      <w:r w:rsidRPr="00B02134">
        <w:rPr>
          <w:rFonts w:ascii="Aptos" w:eastAsia="Times New Roman" w:hAnsi="Aptos" w:cs="Arial"/>
          <w:sz w:val="18"/>
          <w:szCs w:val="18"/>
          <w:lang w:val="en-ZA" w:eastAsia="en-ZA" w:bidi="ar-SA"/>
        </w:rPr>
        <w:t xml:space="preserve"> is encouraged to ensure that such duties and responsibilities or any power delegated to a Deputy Information Officer are part of their job description;</w:t>
      </w:r>
    </w:p>
    <w:p w14:paraId="63D2F4C7" w14:textId="77777777" w:rsidR="00D01ED7" w:rsidRPr="00B02134" w:rsidRDefault="00D01ED7" w:rsidP="00D01ED7">
      <w:pPr>
        <w:spacing w:line="264" w:lineRule="auto"/>
        <w:ind w:left="567" w:hanging="567"/>
        <w:rPr>
          <w:rFonts w:ascii="Aptos" w:eastAsia="Times New Roman" w:hAnsi="Aptos" w:cs="Arial"/>
          <w:sz w:val="18"/>
          <w:szCs w:val="18"/>
          <w:lang w:val="en-ZA" w:eastAsia="en-ZA" w:bidi="ar-SA"/>
        </w:rPr>
      </w:pPr>
    </w:p>
    <w:p w14:paraId="2F057200" w14:textId="77777777" w:rsidR="00D01ED7" w:rsidRPr="00B02134" w:rsidRDefault="00D01ED7">
      <w:pPr>
        <w:numPr>
          <w:ilvl w:val="1"/>
          <w:numId w:val="21"/>
        </w:numPr>
        <w:autoSpaceDE w:val="0"/>
        <w:autoSpaceDN w:val="0"/>
        <w:adjustRightInd w:val="0"/>
        <w:spacing w:line="264" w:lineRule="auto"/>
        <w:ind w:left="567" w:hanging="567"/>
        <w:contextualSpacing/>
        <w:rPr>
          <w:rFonts w:ascii="Aptos" w:eastAsia="Times New Roman" w:hAnsi="Aptos" w:cs="Arial"/>
          <w:color w:val="000000"/>
          <w:sz w:val="18"/>
          <w:szCs w:val="18"/>
          <w:lang w:val="en-ZA" w:eastAsia="en-ZA" w:bidi="ar-SA"/>
        </w:rPr>
      </w:pPr>
      <w:r w:rsidRPr="00B02134">
        <w:rPr>
          <w:rFonts w:ascii="Aptos" w:eastAsia="Times New Roman" w:hAnsi="Aptos" w:cs="Arial"/>
          <w:sz w:val="18"/>
          <w:szCs w:val="18"/>
          <w:lang w:val="en-ZA" w:eastAsia="en-ZA" w:bidi="ar-SA"/>
        </w:rPr>
        <w:t>Despite the above-mentioned delegation to the Deputy Information Officer, the Information Officer retains the accountability and responsibility for the functions delegated to the Deputy Information Officer.</w:t>
      </w:r>
    </w:p>
    <w:p w14:paraId="7EF33F91" w14:textId="77777777" w:rsidR="00D01ED7" w:rsidRPr="00B02134" w:rsidRDefault="00D01ED7" w:rsidP="00265C1B">
      <w:pPr>
        <w:spacing w:line="283" w:lineRule="auto"/>
        <w:ind w:left="1418" w:hanging="851"/>
        <w:contextualSpacing/>
        <w:rPr>
          <w:rFonts w:ascii="Aptos" w:eastAsia="Times New Roman" w:hAnsi="Aptos" w:cs="Arial"/>
          <w:sz w:val="18"/>
          <w:szCs w:val="18"/>
          <w:lang w:val="en-ZA" w:eastAsia="en-ZA" w:bidi="ar-SA"/>
        </w:rPr>
      </w:pPr>
    </w:p>
    <w:p w14:paraId="54DA8826" w14:textId="0A69740F" w:rsidR="00D01ED7" w:rsidRPr="00B02134" w:rsidRDefault="00D01ED7" w:rsidP="00265C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autoSpaceDE w:val="0"/>
        <w:autoSpaceDN w:val="0"/>
        <w:adjustRightInd w:val="0"/>
        <w:contextualSpacing/>
        <w:jc w:val="both"/>
        <w:rPr>
          <w:rFonts w:ascii="Aptos" w:eastAsia="Times New Roman" w:hAnsi="Aptos" w:cs="Arial"/>
          <w:b/>
          <w:color w:val="000000"/>
          <w:sz w:val="18"/>
          <w:szCs w:val="18"/>
          <w:lang w:val="en-ZA" w:eastAsia="en-ZA" w:bidi="ar-SA"/>
        </w:rPr>
      </w:pPr>
      <w:r w:rsidRPr="00B02134">
        <w:rPr>
          <w:rFonts w:ascii="Aptos" w:eastAsiaTheme="minorHAnsi" w:hAnsi="Aptos" w:cs="Arial"/>
          <w:b/>
          <w:bCs/>
          <w:kern w:val="32"/>
          <w:sz w:val="18"/>
          <w:szCs w:val="18"/>
          <w:lang w:val="en-ZA" w:eastAsia="en-ZA" w:bidi="ar-SA"/>
        </w:rPr>
        <w:t xml:space="preserve">THE DATA BREACH RESPONSIBILITIES OF </w:t>
      </w:r>
      <w:r w:rsidR="00327EE6">
        <w:rPr>
          <w:rFonts w:ascii="Aptos" w:eastAsiaTheme="minorHAnsi" w:hAnsi="Aptos" w:cs="Arial"/>
          <w:b/>
          <w:bCs/>
          <w:kern w:val="32"/>
          <w:sz w:val="18"/>
          <w:szCs w:val="18"/>
          <w:lang w:val="en-ZA" w:eastAsia="en-ZA" w:bidi="ar-SA"/>
        </w:rPr>
        <w:t>THE AGENCY</w:t>
      </w:r>
      <w:r w:rsidRPr="00B02134">
        <w:rPr>
          <w:rFonts w:ascii="Aptos" w:eastAsiaTheme="minorHAnsi" w:hAnsi="Aptos" w:cs="Arial"/>
          <w:b/>
          <w:bCs/>
          <w:kern w:val="32"/>
          <w:sz w:val="18"/>
          <w:szCs w:val="18"/>
          <w:lang w:val="en-ZA" w:eastAsia="en-ZA" w:bidi="ar-SA"/>
        </w:rPr>
        <w:t>’S INFORMATION OFFICER INCLUDE THE FOLLOWING</w:t>
      </w:r>
      <w:r w:rsidR="0074447D">
        <w:rPr>
          <w:rFonts w:ascii="Aptos" w:eastAsiaTheme="minorHAnsi" w:hAnsi="Aptos" w:cs="Arial"/>
          <w:b/>
          <w:bCs/>
          <w:kern w:val="32"/>
          <w:sz w:val="18"/>
          <w:szCs w:val="18"/>
          <w:lang w:val="en-ZA" w:eastAsia="en-ZA" w:bidi="ar-SA"/>
        </w:rPr>
        <w:t>:</w:t>
      </w:r>
    </w:p>
    <w:p w14:paraId="58D78CB8" w14:textId="77777777" w:rsidR="00265C1B" w:rsidRPr="00B02134" w:rsidRDefault="00265C1B" w:rsidP="00381504">
      <w:pPr>
        <w:spacing w:after="100" w:afterAutospacing="1"/>
        <w:ind w:left="567"/>
        <w:contextualSpacing/>
        <w:rPr>
          <w:rFonts w:ascii="Aptos" w:eastAsia="Times New Roman" w:hAnsi="Aptos" w:cs="Arial"/>
          <w:color w:val="000000"/>
          <w:sz w:val="18"/>
          <w:szCs w:val="18"/>
          <w:lang w:val="en-ZA" w:eastAsia="af-ZA" w:bidi="ar-SA"/>
        </w:rPr>
      </w:pPr>
    </w:p>
    <w:p w14:paraId="5EA5F7FD" w14:textId="6E51F2AB" w:rsidR="00D01ED7" w:rsidRPr="00B02134" w:rsidRDefault="00D01ED7">
      <w:pPr>
        <w:numPr>
          <w:ilvl w:val="1"/>
          <w:numId w:val="21"/>
        </w:numPr>
        <w:spacing w:before="120" w:after="120" w:line="264" w:lineRule="auto"/>
        <w:ind w:left="567" w:hanging="567"/>
        <w:rPr>
          <w:rFonts w:ascii="Aptos" w:eastAsia="Times New Roman" w:hAnsi="Aptos" w:cs="Arial"/>
          <w:color w:val="000000"/>
          <w:sz w:val="18"/>
          <w:szCs w:val="18"/>
          <w:lang w:val="en-ZA" w:eastAsia="af-ZA" w:bidi="ar-SA"/>
        </w:rPr>
      </w:pPr>
      <w:r w:rsidRPr="00B02134">
        <w:rPr>
          <w:rFonts w:ascii="Aptos" w:eastAsia="Times New Roman" w:hAnsi="Aptos" w:cs="Arial"/>
          <w:color w:val="000000"/>
          <w:sz w:val="18"/>
          <w:szCs w:val="18"/>
          <w:lang w:val="en-ZA" w:eastAsia="af-ZA" w:bidi="ar-SA"/>
        </w:rPr>
        <w:t>Ascertaining whether personal data was breached;</w:t>
      </w:r>
    </w:p>
    <w:p w14:paraId="20278B1D" w14:textId="77777777" w:rsidR="00D01ED7" w:rsidRPr="00B02134" w:rsidRDefault="00D01ED7">
      <w:pPr>
        <w:numPr>
          <w:ilvl w:val="1"/>
          <w:numId w:val="21"/>
        </w:numPr>
        <w:spacing w:before="120" w:after="120" w:line="264" w:lineRule="auto"/>
        <w:ind w:left="567" w:hanging="567"/>
        <w:rPr>
          <w:rFonts w:ascii="Aptos" w:eastAsia="Times New Roman" w:hAnsi="Aptos" w:cs="Arial"/>
          <w:color w:val="000000"/>
          <w:sz w:val="18"/>
          <w:szCs w:val="18"/>
          <w:lang w:val="en-ZA" w:eastAsia="af-ZA" w:bidi="ar-SA"/>
        </w:rPr>
      </w:pPr>
      <w:r w:rsidRPr="00B02134">
        <w:rPr>
          <w:rFonts w:ascii="Aptos" w:eastAsiaTheme="minorHAnsi" w:hAnsi="Aptos" w:cs="Arial"/>
          <w:sz w:val="18"/>
          <w:szCs w:val="18"/>
          <w:lang w:val="en-ZA" w:eastAsia="en-ZA" w:bidi="ar-SA"/>
        </w:rPr>
        <w:t>Assessing the scope and impact by referring to the following:</w:t>
      </w:r>
    </w:p>
    <w:p w14:paraId="2810A816" w14:textId="1177E92F" w:rsidR="00D01ED7" w:rsidRPr="00B02134" w:rsidRDefault="00D01ED7">
      <w:pPr>
        <w:numPr>
          <w:ilvl w:val="2"/>
          <w:numId w:val="21"/>
        </w:numPr>
        <w:spacing w:after="200" w:line="264" w:lineRule="auto"/>
        <w:ind w:left="1418" w:hanging="851"/>
        <w:contextualSpacing/>
        <w:rPr>
          <w:rFonts w:ascii="Aptos" w:eastAsiaTheme="minorHAnsi" w:hAnsi="Aptos" w:cs="Arial"/>
          <w:sz w:val="18"/>
          <w:szCs w:val="18"/>
          <w:lang w:val="en-ZA" w:eastAsia="en-ZA" w:bidi="ar-SA"/>
        </w:rPr>
      </w:pPr>
      <w:r w:rsidRPr="00B02134">
        <w:rPr>
          <w:rFonts w:ascii="Aptos" w:eastAsiaTheme="minorHAnsi" w:hAnsi="Aptos" w:cs="Arial"/>
          <w:sz w:val="18"/>
          <w:szCs w:val="18"/>
          <w:lang w:val="en-ZA" w:eastAsia="en-ZA" w:bidi="ar-SA"/>
        </w:rPr>
        <w:t xml:space="preserve">Estimated number of </w:t>
      </w:r>
      <w:r w:rsidR="00083AA9" w:rsidRPr="00B02134">
        <w:rPr>
          <w:rFonts w:ascii="Aptos" w:eastAsiaTheme="minorHAnsi" w:hAnsi="Aptos" w:cs="Arial"/>
          <w:sz w:val="18"/>
          <w:szCs w:val="18"/>
          <w:lang w:val="en-ZA" w:eastAsia="en-ZA" w:bidi="ar-SA"/>
        </w:rPr>
        <w:t>Data Subject</w:t>
      </w:r>
      <w:r w:rsidRPr="00B02134">
        <w:rPr>
          <w:rFonts w:ascii="Aptos" w:eastAsiaTheme="minorHAnsi" w:hAnsi="Aptos" w:cs="Arial"/>
          <w:sz w:val="18"/>
          <w:szCs w:val="18"/>
          <w:lang w:val="en-ZA" w:eastAsia="en-ZA" w:bidi="ar-SA"/>
        </w:rPr>
        <w:t>s whose personal data was possibly breached;</w:t>
      </w:r>
    </w:p>
    <w:p w14:paraId="220D1196" w14:textId="77777777" w:rsidR="00D01ED7" w:rsidRPr="00B02134" w:rsidRDefault="00D01ED7" w:rsidP="00D01ED7">
      <w:pPr>
        <w:spacing w:after="200" w:line="264" w:lineRule="auto"/>
        <w:ind w:left="1418"/>
        <w:contextualSpacing/>
        <w:rPr>
          <w:rFonts w:ascii="Aptos" w:eastAsiaTheme="minorHAnsi" w:hAnsi="Aptos" w:cs="Arial"/>
          <w:sz w:val="18"/>
          <w:szCs w:val="18"/>
          <w:lang w:val="en-ZA" w:eastAsia="en-ZA" w:bidi="ar-SA"/>
        </w:rPr>
      </w:pPr>
    </w:p>
    <w:p w14:paraId="6A6866CE" w14:textId="77777777" w:rsidR="00D01ED7" w:rsidRPr="00B02134" w:rsidRDefault="00D01ED7">
      <w:pPr>
        <w:numPr>
          <w:ilvl w:val="2"/>
          <w:numId w:val="21"/>
        </w:numPr>
        <w:spacing w:after="200" w:line="264" w:lineRule="auto"/>
        <w:ind w:left="1418" w:hanging="851"/>
        <w:contextualSpacing/>
        <w:rPr>
          <w:rFonts w:ascii="Aptos" w:eastAsiaTheme="minorHAnsi" w:hAnsi="Aptos" w:cs="Arial"/>
          <w:sz w:val="18"/>
          <w:szCs w:val="18"/>
          <w:lang w:val="en-ZA" w:eastAsia="en-ZA" w:bidi="ar-SA"/>
        </w:rPr>
      </w:pPr>
      <w:r w:rsidRPr="00B02134">
        <w:rPr>
          <w:rFonts w:ascii="Aptos" w:eastAsiaTheme="minorHAnsi" w:hAnsi="Aptos" w:cs="Arial"/>
          <w:sz w:val="18"/>
          <w:szCs w:val="18"/>
          <w:lang w:val="en-ZA" w:eastAsia="en-ZA" w:bidi="ar-SA"/>
        </w:rPr>
        <w:t>Determining the possible types of personal data that were breached; and</w:t>
      </w:r>
    </w:p>
    <w:p w14:paraId="423CD955" w14:textId="77777777" w:rsidR="00D01ED7" w:rsidRPr="00B02134" w:rsidRDefault="00D01ED7" w:rsidP="00D01ED7">
      <w:pPr>
        <w:rPr>
          <w:rFonts w:ascii="Aptos" w:eastAsiaTheme="minorHAnsi" w:hAnsi="Aptos" w:cs="Arial"/>
          <w:sz w:val="18"/>
          <w:szCs w:val="18"/>
          <w:lang w:val="en-ZA" w:eastAsia="en-ZA" w:bidi="ar-SA"/>
        </w:rPr>
      </w:pPr>
    </w:p>
    <w:p w14:paraId="336A6C52" w14:textId="77777777" w:rsidR="00D01ED7" w:rsidRPr="00B02134" w:rsidRDefault="00D01ED7">
      <w:pPr>
        <w:numPr>
          <w:ilvl w:val="2"/>
          <w:numId w:val="21"/>
        </w:numPr>
        <w:spacing w:after="200" w:line="264" w:lineRule="auto"/>
        <w:ind w:left="1418" w:hanging="851"/>
        <w:contextualSpacing/>
        <w:rPr>
          <w:rFonts w:ascii="Aptos" w:eastAsiaTheme="minorHAnsi" w:hAnsi="Aptos" w:cs="Arial"/>
          <w:sz w:val="18"/>
          <w:szCs w:val="18"/>
          <w:lang w:val="en-ZA" w:eastAsia="en-ZA" w:bidi="ar-SA"/>
        </w:rPr>
      </w:pPr>
      <w:r w:rsidRPr="00B02134">
        <w:rPr>
          <w:rFonts w:ascii="Aptos" w:eastAsiaTheme="minorHAnsi" w:hAnsi="Aptos" w:cs="Arial"/>
          <w:sz w:val="18"/>
          <w:szCs w:val="18"/>
          <w:lang w:val="en-ZA" w:eastAsia="en-ZA" w:bidi="ar-SA"/>
        </w:rPr>
        <w:t>Listing the security measures that were already in place to prevent the breach from happening.</w:t>
      </w:r>
    </w:p>
    <w:p w14:paraId="14CA427C" w14:textId="77777777" w:rsidR="00D01ED7" w:rsidRPr="00B02134" w:rsidRDefault="00D01ED7" w:rsidP="00D01ED7">
      <w:pPr>
        <w:spacing w:line="264" w:lineRule="auto"/>
        <w:ind w:left="567"/>
        <w:rPr>
          <w:rFonts w:ascii="Aptos" w:eastAsiaTheme="minorHAnsi" w:hAnsi="Aptos" w:cs="Arial"/>
          <w:sz w:val="18"/>
          <w:szCs w:val="18"/>
          <w:lang w:val="en-ZA" w:eastAsia="en-ZA" w:bidi="ar-SA"/>
        </w:rPr>
      </w:pPr>
    </w:p>
    <w:p w14:paraId="2E654778" w14:textId="77777777" w:rsidR="00D01ED7" w:rsidRPr="00B02134" w:rsidRDefault="00D01ED7">
      <w:pPr>
        <w:numPr>
          <w:ilvl w:val="1"/>
          <w:numId w:val="21"/>
        </w:numPr>
        <w:spacing w:after="120" w:line="264" w:lineRule="auto"/>
        <w:ind w:left="567" w:hanging="567"/>
        <w:rPr>
          <w:rFonts w:ascii="Aptos" w:eastAsiaTheme="minorHAnsi" w:hAnsi="Aptos" w:cs="Arial"/>
          <w:sz w:val="18"/>
          <w:szCs w:val="18"/>
          <w:lang w:val="en-ZA" w:eastAsia="en-ZA" w:bidi="ar-SA"/>
        </w:rPr>
      </w:pPr>
      <w:r w:rsidRPr="00B02134">
        <w:rPr>
          <w:rFonts w:ascii="Aptos" w:eastAsiaTheme="minorHAnsi" w:hAnsi="Aptos" w:cs="Arial"/>
          <w:sz w:val="18"/>
          <w:szCs w:val="18"/>
          <w:lang w:val="en-ZA" w:eastAsia="en-ZA" w:bidi="ar-SA"/>
        </w:rPr>
        <w:t>Once the risk of the breach is determined, the following parties need to be notified within 72 hours after being discovered:</w:t>
      </w:r>
    </w:p>
    <w:p w14:paraId="7E7397D0" w14:textId="77777777" w:rsidR="00D01ED7" w:rsidRPr="00B02134" w:rsidRDefault="00D01ED7">
      <w:pPr>
        <w:numPr>
          <w:ilvl w:val="2"/>
          <w:numId w:val="21"/>
        </w:numPr>
        <w:spacing w:after="200" w:line="264" w:lineRule="auto"/>
        <w:ind w:left="1418" w:hanging="851"/>
        <w:contextualSpacing/>
        <w:rPr>
          <w:rFonts w:ascii="Aptos" w:eastAsiaTheme="minorHAnsi" w:hAnsi="Aptos" w:cs="Arial"/>
          <w:sz w:val="18"/>
          <w:szCs w:val="18"/>
          <w:lang w:val="en-ZA" w:eastAsia="af-ZA" w:bidi="ar-SA"/>
        </w:rPr>
      </w:pPr>
      <w:r w:rsidRPr="00B02134">
        <w:rPr>
          <w:rFonts w:ascii="Aptos" w:eastAsiaTheme="minorHAnsi" w:hAnsi="Aptos" w:cs="Arial"/>
          <w:sz w:val="18"/>
          <w:szCs w:val="18"/>
          <w:lang w:val="en-ZA" w:eastAsia="af-ZA" w:bidi="ar-SA"/>
        </w:rPr>
        <w:t>The Information Regulator;</w:t>
      </w:r>
    </w:p>
    <w:p w14:paraId="339402DF" w14:textId="77777777" w:rsidR="00D01ED7" w:rsidRPr="00B02134" w:rsidRDefault="00D01ED7" w:rsidP="00D01ED7">
      <w:pPr>
        <w:spacing w:after="200" w:line="264" w:lineRule="auto"/>
        <w:ind w:left="1418"/>
        <w:contextualSpacing/>
        <w:rPr>
          <w:rFonts w:ascii="Aptos" w:eastAsiaTheme="minorHAnsi" w:hAnsi="Aptos" w:cs="Arial"/>
          <w:sz w:val="18"/>
          <w:szCs w:val="18"/>
          <w:lang w:val="en-ZA" w:eastAsia="af-ZA" w:bidi="ar-SA"/>
        </w:rPr>
      </w:pPr>
    </w:p>
    <w:p w14:paraId="503EE5AD" w14:textId="5468D82C" w:rsidR="00D01ED7" w:rsidRPr="00B02134" w:rsidRDefault="00D01ED7">
      <w:pPr>
        <w:numPr>
          <w:ilvl w:val="2"/>
          <w:numId w:val="21"/>
        </w:numPr>
        <w:spacing w:after="200" w:line="264" w:lineRule="auto"/>
        <w:ind w:left="1418" w:hanging="851"/>
        <w:contextualSpacing/>
        <w:rPr>
          <w:rFonts w:ascii="Aptos" w:eastAsiaTheme="minorHAnsi" w:hAnsi="Aptos" w:cs="Arial"/>
          <w:sz w:val="18"/>
          <w:szCs w:val="18"/>
          <w:lang w:val="en-ZA" w:eastAsia="af-ZA" w:bidi="ar-SA"/>
        </w:rPr>
      </w:pPr>
      <w:r w:rsidRPr="00B02134">
        <w:rPr>
          <w:rFonts w:ascii="Aptos" w:eastAsiaTheme="minorHAnsi" w:hAnsi="Aptos" w:cs="Arial"/>
          <w:sz w:val="18"/>
          <w:szCs w:val="18"/>
          <w:lang w:val="en-ZA" w:eastAsia="af-ZA" w:bidi="ar-SA"/>
        </w:rPr>
        <w:t xml:space="preserve">Any </w:t>
      </w:r>
      <w:r w:rsidR="00083AA9" w:rsidRPr="00B02134">
        <w:rPr>
          <w:rFonts w:ascii="Aptos" w:eastAsiaTheme="minorHAnsi" w:hAnsi="Aptos" w:cs="Arial"/>
          <w:sz w:val="18"/>
          <w:szCs w:val="18"/>
          <w:lang w:val="en-ZA" w:eastAsia="af-ZA" w:bidi="ar-SA"/>
        </w:rPr>
        <w:t>Data Subject</w:t>
      </w:r>
      <w:r w:rsidRPr="00B02134">
        <w:rPr>
          <w:rFonts w:ascii="Aptos" w:eastAsiaTheme="minorHAnsi" w:hAnsi="Aptos" w:cs="Arial"/>
          <w:sz w:val="18"/>
          <w:szCs w:val="18"/>
          <w:lang w:val="en-ZA" w:eastAsia="af-ZA" w:bidi="ar-SA"/>
        </w:rPr>
        <w:t xml:space="preserve"> of </w:t>
      </w:r>
      <w:r w:rsidR="00327EE6">
        <w:rPr>
          <w:rFonts w:ascii="Aptos" w:eastAsiaTheme="minorHAnsi" w:hAnsi="Aptos" w:cs="Arial"/>
          <w:sz w:val="18"/>
          <w:szCs w:val="18"/>
          <w:lang w:val="en-ZA" w:eastAsia="af-ZA" w:bidi="ar-SA"/>
        </w:rPr>
        <w:t>the agency</w:t>
      </w:r>
      <w:r w:rsidRPr="00B02134">
        <w:rPr>
          <w:rFonts w:ascii="Aptos" w:eastAsiaTheme="minorHAnsi" w:hAnsi="Aptos" w:cs="Arial"/>
          <w:sz w:val="18"/>
          <w:szCs w:val="18"/>
          <w:lang w:val="en-ZA" w:eastAsia="af-ZA" w:bidi="ar-SA"/>
        </w:rPr>
        <w:t xml:space="preserve"> who may require notification;</w:t>
      </w:r>
    </w:p>
    <w:p w14:paraId="17FDEE53" w14:textId="77777777" w:rsidR="00D01ED7" w:rsidRPr="00B02134" w:rsidRDefault="00D01ED7" w:rsidP="00D01ED7">
      <w:pPr>
        <w:rPr>
          <w:rFonts w:ascii="Aptos" w:eastAsiaTheme="minorHAnsi" w:hAnsi="Aptos" w:cs="Arial"/>
          <w:sz w:val="18"/>
          <w:szCs w:val="18"/>
          <w:lang w:val="en-ZA" w:eastAsia="af-ZA" w:bidi="ar-SA"/>
        </w:rPr>
      </w:pPr>
    </w:p>
    <w:p w14:paraId="03AC9CC7" w14:textId="77777777" w:rsidR="00D01ED7" w:rsidRPr="00B02134" w:rsidRDefault="00D01ED7">
      <w:pPr>
        <w:numPr>
          <w:ilvl w:val="2"/>
          <w:numId w:val="21"/>
        </w:numPr>
        <w:spacing w:after="200" w:line="264" w:lineRule="auto"/>
        <w:ind w:left="1418" w:hanging="851"/>
        <w:contextualSpacing/>
        <w:rPr>
          <w:rFonts w:ascii="Aptos" w:eastAsiaTheme="minorHAnsi" w:hAnsi="Aptos" w:cs="Arial"/>
          <w:sz w:val="18"/>
          <w:szCs w:val="18"/>
          <w:lang w:val="en-ZA" w:eastAsia="af-ZA" w:bidi="ar-SA"/>
        </w:rPr>
      </w:pPr>
      <w:r w:rsidRPr="00B02134">
        <w:rPr>
          <w:rFonts w:ascii="Aptos" w:eastAsiaTheme="minorHAnsi" w:hAnsi="Aptos" w:cs="Arial"/>
          <w:sz w:val="18"/>
          <w:szCs w:val="18"/>
          <w:lang w:val="en-ZA" w:eastAsia="af-ZA" w:bidi="ar-SA"/>
        </w:rPr>
        <w:t>Communication should include the following:</w:t>
      </w:r>
    </w:p>
    <w:p w14:paraId="100741BB" w14:textId="77777777" w:rsidR="00D01ED7" w:rsidRPr="00B02134" w:rsidRDefault="00D01ED7" w:rsidP="00D01ED7">
      <w:pPr>
        <w:spacing w:after="200" w:line="264" w:lineRule="auto"/>
        <w:ind w:left="1418"/>
        <w:contextualSpacing/>
        <w:rPr>
          <w:rFonts w:ascii="Aptos" w:eastAsia="Times New Roman" w:hAnsi="Aptos" w:cs="Arial"/>
          <w:sz w:val="18"/>
          <w:szCs w:val="18"/>
          <w:lang w:val="en-ZA" w:eastAsia="en-ZA" w:bidi="ar-SA"/>
        </w:rPr>
      </w:pPr>
    </w:p>
    <w:p w14:paraId="017168B2" w14:textId="77777777" w:rsidR="00D01ED7" w:rsidRPr="00B02134" w:rsidRDefault="00D01ED7">
      <w:pPr>
        <w:numPr>
          <w:ilvl w:val="3"/>
          <w:numId w:val="21"/>
        </w:numPr>
        <w:spacing w:after="200" w:line="264" w:lineRule="auto"/>
        <w:ind w:left="2268" w:hanging="850"/>
        <w:contextualSpacing/>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 xml:space="preserve">Contact details of </w:t>
      </w:r>
      <w:r w:rsidRPr="00B02134">
        <w:rPr>
          <w:rFonts w:ascii="Aptos" w:eastAsiaTheme="minorHAnsi" w:hAnsi="Aptos" w:cs="Arial"/>
          <w:sz w:val="18"/>
          <w:szCs w:val="18"/>
          <w:lang w:val="en-ZA" w:eastAsia="en-ZA" w:bidi="ar-SA"/>
        </w:rPr>
        <w:t>Information Officer;</w:t>
      </w:r>
    </w:p>
    <w:p w14:paraId="76CA2C42" w14:textId="77777777" w:rsidR="00D01ED7" w:rsidRPr="00B02134" w:rsidRDefault="00D01ED7" w:rsidP="00D01ED7">
      <w:pPr>
        <w:spacing w:after="200" w:line="264" w:lineRule="auto"/>
        <w:ind w:left="2268" w:hanging="850"/>
        <w:contextualSpacing/>
        <w:rPr>
          <w:rFonts w:ascii="Aptos" w:eastAsia="Times New Roman" w:hAnsi="Aptos" w:cs="Arial"/>
          <w:sz w:val="18"/>
          <w:szCs w:val="18"/>
          <w:lang w:val="en-ZA" w:eastAsia="en-ZA" w:bidi="ar-SA"/>
        </w:rPr>
      </w:pPr>
    </w:p>
    <w:p w14:paraId="4510D7A3" w14:textId="77777777" w:rsidR="00D01ED7" w:rsidRPr="00B02134" w:rsidRDefault="00D01ED7">
      <w:pPr>
        <w:numPr>
          <w:ilvl w:val="3"/>
          <w:numId w:val="21"/>
        </w:numPr>
        <w:spacing w:after="200" w:line="264" w:lineRule="auto"/>
        <w:ind w:left="2268" w:hanging="850"/>
        <w:contextualSpacing/>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Details of the breach;</w:t>
      </w:r>
    </w:p>
    <w:p w14:paraId="322D70BE" w14:textId="77777777" w:rsidR="00D01ED7" w:rsidRPr="00B02134" w:rsidRDefault="00D01ED7" w:rsidP="00D01ED7">
      <w:pPr>
        <w:ind w:left="2268" w:hanging="850"/>
        <w:rPr>
          <w:rFonts w:ascii="Aptos" w:eastAsia="Times New Roman" w:hAnsi="Aptos" w:cs="Arial"/>
          <w:sz w:val="18"/>
          <w:szCs w:val="18"/>
          <w:lang w:val="en-ZA" w:eastAsia="en-ZA" w:bidi="ar-SA"/>
        </w:rPr>
      </w:pPr>
    </w:p>
    <w:p w14:paraId="144AEB6A" w14:textId="77777777" w:rsidR="00D01ED7" w:rsidRPr="00B02134" w:rsidRDefault="00D01ED7">
      <w:pPr>
        <w:numPr>
          <w:ilvl w:val="3"/>
          <w:numId w:val="21"/>
        </w:numPr>
        <w:spacing w:after="200" w:line="264" w:lineRule="auto"/>
        <w:ind w:left="2268" w:hanging="850"/>
        <w:contextualSpacing/>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Likely impact;</w:t>
      </w:r>
    </w:p>
    <w:p w14:paraId="1935F270" w14:textId="77777777" w:rsidR="00D01ED7" w:rsidRPr="00B02134" w:rsidRDefault="00D01ED7" w:rsidP="00D01ED7">
      <w:pPr>
        <w:rPr>
          <w:rFonts w:ascii="Aptos" w:eastAsia="Times New Roman" w:hAnsi="Aptos" w:cs="Arial"/>
          <w:sz w:val="18"/>
          <w:szCs w:val="18"/>
          <w:lang w:val="en-ZA" w:eastAsia="en-ZA" w:bidi="ar-SA"/>
        </w:rPr>
      </w:pPr>
    </w:p>
    <w:p w14:paraId="45A27D9E" w14:textId="77777777" w:rsidR="00D01ED7" w:rsidRPr="00B02134" w:rsidRDefault="00D01ED7">
      <w:pPr>
        <w:numPr>
          <w:ilvl w:val="3"/>
          <w:numId w:val="21"/>
        </w:numPr>
        <w:spacing w:after="200" w:line="264" w:lineRule="auto"/>
        <w:ind w:left="2268" w:hanging="850"/>
        <w:contextualSpacing/>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Actions already in place, and those being initiated to minimise the impact of the data breach; and</w:t>
      </w:r>
    </w:p>
    <w:p w14:paraId="05B9E274" w14:textId="77777777" w:rsidR="00D01ED7" w:rsidRPr="00B02134" w:rsidRDefault="00D01ED7" w:rsidP="00D01ED7">
      <w:pPr>
        <w:rPr>
          <w:rFonts w:ascii="Aptos" w:eastAsia="Times New Roman" w:hAnsi="Aptos" w:cs="Arial"/>
          <w:sz w:val="18"/>
          <w:szCs w:val="18"/>
          <w:lang w:val="en-ZA" w:eastAsia="en-ZA" w:bidi="ar-SA"/>
        </w:rPr>
      </w:pPr>
    </w:p>
    <w:p w14:paraId="47313DA1" w14:textId="77777777" w:rsidR="00D01ED7" w:rsidRPr="00B02134" w:rsidRDefault="00D01ED7">
      <w:pPr>
        <w:numPr>
          <w:ilvl w:val="3"/>
          <w:numId w:val="21"/>
        </w:numPr>
        <w:spacing w:line="264" w:lineRule="auto"/>
        <w:ind w:left="2268" w:hanging="850"/>
        <w:contextualSpacing/>
        <w:rPr>
          <w:rFonts w:ascii="Aptos" w:eastAsia="Times New Roman" w:hAnsi="Aptos" w:cs="Arial"/>
          <w:sz w:val="18"/>
          <w:szCs w:val="18"/>
          <w:lang w:val="en-ZA" w:eastAsia="en-ZA" w:bidi="ar-SA"/>
        </w:rPr>
      </w:pPr>
      <w:r w:rsidRPr="00B02134">
        <w:rPr>
          <w:rFonts w:ascii="Aptos" w:eastAsia="Times New Roman" w:hAnsi="Aptos" w:cs="Arial"/>
          <w:sz w:val="18"/>
          <w:szCs w:val="18"/>
          <w:lang w:val="en-ZA" w:eastAsia="en-ZA" w:bidi="ar-SA"/>
        </w:rPr>
        <w:t>Any further impact is being investigated (if required), and necessary actions to mitigate the impact are being taken.</w:t>
      </w:r>
    </w:p>
    <w:p w14:paraId="6E060093" w14:textId="77777777" w:rsidR="000E1E09" w:rsidRPr="00B02134" w:rsidRDefault="000E1E09" w:rsidP="000E1E09">
      <w:pPr>
        <w:pStyle w:val="ListParagraph"/>
        <w:rPr>
          <w:rFonts w:ascii="Aptos" w:eastAsia="Times New Roman" w:hAnsi="Aptos" w:cs="Arial"/>
          <w:sz w:val="18"/>
          <w:szCs w:val="18"/>
          <w:lang w:val="en-ZA" w:eastAsia="en-ZA" w:bidi="ar-SA"/>
        </w:rPr>
      </w:pPr>
    </w:p>
    <w:p w14:paraId="471619E3" w14:textId="77777777" w:rsidR="00D01ED7" w:rsidRPr="00B02134" w:rsidRDefault="00D01ED7" w:rsidP="000E1E0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9C3" w:themeFill="background2" w:themeFillShade="E6"/>
        <w:autoSpaceDE w:val="0"/>
        <w:autoSpaceDN w:val="0"/>
        <w:adjustRightInd w:val="0"/>
        <w:jc w:val="both"/>
        <w:rPr>
          <w:rFonts w:ascii="Aptos" w:eastAsiaTheme="minorHAnsi" w:hAnsi="Aptos" w:cs="Arial"/>
          <w:b/>
          <w:sz w:val="18"/>
          <w:szCs w:val="18"/>
          <w:lang w:val="en-ZA" w:eastAsia="en-ZA" w:bidi="ar-SA"/>
        </w:rPr>
      </w:pPr>
      <w:r w:rsidRPr="00B02134">
        <w:rPr>
          <w:rFonts w:ascii="Aptos" w:eastAsiaTheme="minorHAnsi" w:hAnsi="Aptos" w:cs="Arial"/>
          <w:b/>
          <w:spacing w:val="-4"/>
          <w:sz w:val="18"/>
          <w:szCs w:val="18"/>
          <w:lang w:val="en-ZA" w:eastAsia="af-ZA" w:bidi="ar-SA"/>
        </w:rPr>
        <w:t>REVIEW AND MONITOR</w:t>
      </w:r>
    </w:p>
    <w:p w14:paraId="3AE17380" w14:textId="2A926C67" w:rsidR="000E1E09" w:rsidRPr="00B02134" w:rsidRDefault="00D01ED7">
      <w:pPr>
        <w:numPr>
          <w:ilvl w:val="1"/>
          <w:numId w:val="21"/>
        </w:numPr>
        <w:spacing w:before="120" w:after="120" w:line="264" w:lineRule="auto"/>
        <w:ind w:left="567" w:hanging="567"/>
        <w:rPr>
          <w:rFonts w:ascii="Aptos" w:eastAsia="Times New Roman" w:hAnsi="Aptos" w:cs="Arial"/>
          <w:sz w:val="18"/>
          <w:szCs w:val="18"/>
          <w:lang w:val="en-ZA" w:eastAsia="af-ZA" w:bidi="ar-SA"/>
        </w:rPr>
      </w:pPr>
      <w:r w:rsidRPr="00B02134">
        <w:rPr>
          <w:rFonts w:ascii="Aptos" w:eastAsia="Times New Roman" w:hAnsi="Aptos" w:cs="Arial"/>
          <w:sz w:val="18"/>
          <w:szCs w:val="18"/>
          <w:lang w:val="en-ZA" w:eastAsia="af-ZA" w:bidi="ar-SA"/>
        </w:rPr>
        <w:t xml:space="preserve">Once the data breach has been contained, </w:t>
      </w:r>
      <w:r w:rsidR="00327EE6">
        <w:rPr>
          <w:rFonts w:ascii="Aptos" w:eastAsia="Times New Roman" w:hAnsi="Aptos" w:cs="Arial"/>
          <w:sz w:val="18"/>
          <w:szCs w:val="18"/>
          <w:lang w:val="en-ZA" w:eastAsia="af-ZA" w:bidi="ar-SA"/>
        </w:rPr>
        <w:t>the agency</w:t>
      </w:r>
      <w:r w:rsidRPr="00B02134">
        <w:rPr>
          <w:rFonts w:ascii="Aptos" w:eastAsia="Times New Roman" w:hAnsi="Aptos" w:cs="Arial"/>
          <w:sz w:val="18"/>
          <w:szCs w:val="18"/>
          <w:lang w:val="en-ZA" w:eastAsia="af-ZA" w:bidi="ar-SA"/>
        </w:rPr>
        <w:t xml:space="preserve"> will conduct a review of existing measures in place and explore the possible ways in which these measures can be strengthened to prevent a similar breach from reoccurring. </w:t>
      </w:r>
    </w:p>
    <w:p w14:paraId="39BF97DB" w14:textId="09896B12" w:rsidR="0028215C" w:rsidRPr="00B02134" w:rsidRDefault="00D01ED7">
      <w:pPr>
        <w:numPr>
          <w:ilvl w:val="1"/>
          <w:numId w:val="21"/>
        </w:numPr>
        <w:spacing w:before="120" w:after="120" w:line="264" w:lineRule="auto"/>
        <w:ind w:left="567" w:hanging="567"/>
        <w:rPr>
          <w:rFonts w:ascii="Aptos" w:eastAsia="Times New Roman" w:hAnsi="Aptos" w:cs="Arial"/>
          <w:sz w:val="18"/>
          <w:szCs w:val="18"/>
          <w:lang w:val="en-ZA" w:eastAsia="af-ZA" w:bidi="ar-SA"/>
        </w:rPr>
      </w:pPr>
      <w:r w:rsidRPr="00B02134">
        <w:rPr>
          <w:rFonts w:ascii="Aptos" w:eastAsia="Times New Roman" w:hAnsi="Aptos" w:cs="Arial"/>
          <w:sz w:val="18"/>
          <w:szCs w:val="18"/>
          <w:lang w:val="en-ZA" w:eastAsia="af-ZA" w:bidi="ar-SA"/>
        </w:rPr>
        <w:t>All such identified measures should be monitored to ensure that the measures are satisfactorily implemented</w:t>
      </w:r>
      <w:r w:rsidR="00250FF3">
        <w:rPr>
          <w:rFonts w:ascii="Aptos" w:eastAsia="Times New Roman" w:hAnsi="Aptos" w:cs="Arial"/>
          <w:sz w:val="18"/>
          <w:szCs w:val="18"/>
          <w:lang w:val="en-ZA" w:eastAsia="af-ZA" w:bidi="ar-SA"/>
        </w:rPr>
        <w:t>.</w:t>
      </w:r>
    </w:p>
    <w:p w14:paraId="588906DC" w14:textId="77777777" w:rsidR="00B82FCF" w:rsidRPr="00B02134" w:rsidRDefault="00AD2F21" w:rsidP="004A1D0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ind w:left="567" w:hanging="567"/>
        <w:jc w:val="both"/>
        <w:rPr>
          <w:rFonts w:ascii="Aptos" w:eastAsia="Arial" w:hAnsi="Aptos" w:cs="Arial"/>
          <w:b/>
          <w:color w:val="FFFFFF" w:themeColor="background1"/>
          <w:sz w:val="18"/>
          <w:szCs w:val="18"/>
        </w:rPr>
      </w:pPr>
      <w:r w:rsidRPr="00B02134">
        <w:rPr>
          <w:rFonts w:ascii="Aptos" w:eastAsia="Arial" w:hAnsi="Aptos" w:cs="Arial"/>
          <w:b/>
          <w:color w:val="FFFFFF" w:themeColor="background1"/>
          <w:sz w:val="18"/>
          <w:szCs w:val="18"/>
        </w:rPr>
        <w:lastRenderedPageBreak/>
        <w:t>THE ACT AND SECTION 10 GUIDE</w:t>
      </w:r>
    </w:p>
    <w:p w14:paraId="38FE1E5E" w14:textId="77777777" w:rsidR="00B82FCF" w:rsidRPr="00B02134" w:rsidRDefault="00B82FCF" w:rsidP="006402AE">
      <w:pPr>
        <w:tabs>
          <w:tab w:val="left" w:pos="460"/>
          <w:tab w:val="right" w:pos="10263"/>
        </w:tabs>
        <w:spacing w:line="264" w:lineRule="auto"/>
        <w:jc w:val="both"/>
        <w:rPr>
          <w:rFonts w:ascii="Aptos" w:eastAsia="Arial" w:hAnsi="Aptos" w:cs="Arial"/>
          <w:b/>
          <w:sz w:val="18"/>
          <w:szCs w:val="18"/>
        </w:rPr>
      </w:pPr>
    </w:p>
    <w:p w14:paraId="0E463FA9" w14:textId="510C8BE3" w:rsidR="004070F3" w:rsidRPr="00B02134" w:rsidRDefault="004070F3">
      <w:pPr>
        <w:pStyle w:val="ListParagraph"/>
        <w:numPr>
          <w:ilvl w:val="1"/>
          <w:numId w:val="22"/>
        </w:numPr>
        <w:tabs>
          <w:tab w:val="left" w:pos="567"/>
          <w:tab w:val="right" w:pos="10263"/>
        </w:tabs>
        <w:spacing w:line="264" w:lineRule="auto"/>
        <w:ind w:left="567" w:hanging="567"/>
        <w:jc w:val="both"/>
        <w:rPr>
          <w:rFonts w:ascii="Aptos" w:eastAsia="Arial" w:hAnsi="Aptos" w:cs="Arial"/>
          <w:b/>
          <w:sz w:val="18"/>
          <w:szCs w:val="18"/>
        </w:rPr>
      </w:pPr>
      <w:r w:rsidRPr="00B02134">
        <w:rPr>
          <w:rFonts w:ascii="Aptos" w:hAnsi="Aptos" w:cs="Arial"/>
          <w:sz w:val="18"/>
          <w:szCs w:val="18"/>
        </w:rPr>
        <w:t xml:space="preserve">The South African Human Rights Commission has compiled the Guide as required in terms of Section 10 of the Act. </w:t>
      </w:r>
    </w:p>
    <w:p w14:paraId="3804E9DF" w14:textId="77777777" w:rsidR="004070F3" w:rsidRPr="00B02134" w:rsidRDefault="004070F3" w:rsidP="004B703D">
      <w:pPr>
        <w:pStyle w:val="ListParagraph"/>
        <w:tabs>
          <w:tab w:val="left" w:pos="567"/>
          <w:tab w:val="right" w:pos="10263"/>
        </w:tabs>
        <w:spacing w:line="264" w:lineRule="auto"/>
        <w:ind w:left="567" w:hanging="567"/>
        <w:jc w:val="both"/>
        <w:rPr>
          <w:rFonts w:ascii="Aptos" w:eastAsia="Arial" w:hAnsi="Aptos" w:cs="Arial"/>
          <w:b/>
          <w:sz w:val="18"/>
          <w:szCs w:val="18"/>
        </w:rPr>
      </w:pPr>
    </w:p>
    <w:p w14:paraId="1053CFE6" w14:textId="7FC24F33" w:rsidR="00CF13EC" w:rsidRPr="00CF13EC" w:rsidRDefault="00B00E24">
      <w:pPr>
        <w:pStyle w:val="ListParagraph"/>
        <w:numPr>
          <w:ilvl w:val="1"/>
          <w:numId w:val="22"/>
        </w:numPr>
        <w:tabs>
          <w:tab w:val="left" w:pos="567"/>
          <w:tab w:val="right" w:pos="10263"/>
        </w:tabs>
        <w:spacing w:line="264" w:lineRule="auto"/>
        <w:ind w:left="567" w:hanging="567"/>
        <w:jc w:val="both"/>
        <w:rPr>
          <w:rFonts w:ascii="Aptos" w:eastAsia="Arial" w:hAnsi="Aptos" w:cs="Arial"/>
          <w:b/>
          <w:sz w:val="18"/>
          <w:szCs w:val="18"/>
        </w:rPr>
      </w:pPr>
      <w:r w:rsidRPr="00B02134">
        <w:rPr>
          <w:rFonts w:ascii="Aptos" w:hAnsi="Aptos" w:cs="Arial"/>
          <w:sz w:val="18"/>
          <w:szCs w:val="18"/>
        </w:rPr>
        <w:t xml:space="preserve">Any </w:t>
      </w:r>
      <w:r w:rsidR="00083AA9" w:rsidRPr="00B02134">
        <w:rPr>
          <w:rFonts w:ascii="Aptos" w:hAnsi="Aptos" w:cs="Arial"/>
          <w:sz w:val="18"/>
          <w:szCs w:val="18"/>
        </w:rPr>
        <w:t>Request</w:t>
      </w:r>
      <w:r w:rsidRPr="00B02134">
        <w:rPr>
          <w:rFonts w:ascii="Aptos" w:hAnsi="Aptos" w:cs="Arial"/>
          <w:sz w:val="18"/>
          <w:szCs w:val="18"/>
        </w:rPr>
        <w:t xml:space="preserve">ors </w:t>
      </w:r>
      <w:r w:rsidR="004070F3" w:rsidRPr="00B02134">
        <w:rPr>
          <w:rFonts w:ascii="Aptos" w:hAnsi="Aptos" w:cs="Arial"/>
          <w:sz w:val="18"/>
          <w:szCs w:val="18"/>
        </w:rPr>
        <w:t xml:space="preserve">are referred to the Guide in terms of Section 10 which will contain information for the purposes of exercising their Constitutional Rights. The Guide is available from the SAHRC.  </w:t>
      </w:r>
    </w:p>
    <w:p w14:paraId="7A5B618C" w14:textId="77777777" w:rsidR="00CF13EC" w:rsidRPr="00CF13EC" w:rsidRDefault="00CF13EC" w:rsidP="00CF13EC">
      <w:pPr>
        <w:pStyle w:val="ListParagraph"/>
        <w:rPr>
          <w:rFonts w:ascii="Aptos" w:hAnsi="Aptos"/>
          <w:sz w:val="18"/>
          <w:szCs w:val="18"/>
        </w:rPr>
      </w:pPr>
    </w:p>
    <w:p w14:paraId="1E5199E0" w14:textId="77777777" w:rsidR="00BF5633" w:rsidRPr="00BF5633" w:rsidRDefault="00A73FB2">
      <w:pPr>
        <w:pStyle w:val="ListParagraph"/>
        <w:numPr>
          <w:ilvl w:val="1"/>
          <w:numId w:val="22"/>
        </w:numPr>
        <w:tabs>
          <w:tab w:val="left" w:pos="567"/>
          <w:tab w:val="right" w:pos="10263"/>
        </w:tabs>
        <w:spacing w:line="264" w:lineRule="auto"/>
        <w:ind w:left="567" w:hanging="567"/>
        <w:rPr>
          <w:rFonts w:ascii="Aptos" w:eastAsia="Arial" w:hAnsi="Aptos" w:cs="Arial"/>
          <w:b/>
          <w:sz w:val="18"/>
          <w:szCs w:val="18"/>
        </w:rPr>
      </w:pPr>
      <w:r w:rsidRPr="00CF13EC">
        <w:rPr>
          <w:rFonts w:ascii="Aptos" w:hAnsi="Aptos"/>
          <w:sz w:val="18"/>
          <w:szCs w:val="18"/>
        </w:rPr>
        <w:t>An official PAIA Guide has been compiled which contains information to assist a person</w:t>
      </w:r>
      <w:r w:rsidR="00CF13EC">
        <w:rPr>
          <w:rFonts w:ascii="Aptos" w:hAnsi="Aptos"/>
          <w:sz w:val="18"/>
          <w:szCs w:val="18"/>
        </w:rPr>
        <w:t xml:space="preserve"> </w:t>
      </w:r>
      <w:r w:rsidRPr="00CF13EC">
        <w:rPr>
          <w:rFonts w:ascii="Aptos" w:hAnsi="Aptos"/>
          <w:sz w:val="18"/>
          <w:szCs w:val="18"/>
        </w:rPr>
        <w:t xml:space="preserve">wishing to exercise a right of access to information in terms of PAIA and POPIA. Copies of the PAIA Guides are available, in two official languages, English and Afrikaans for public inspection at our registered head office during normal business hours (08h30 – 16h30). </w:t>
      </w:r>
    </w:p>
    <w:p w14:paraId="329089FE" w14:textId="77777777" w:rsidR="00BF5633" w:rsidRPr="00BF5633" w:rsidRDefault="00BF5633" w:rsidP="00BF5633">
      <w:pPr>
        <w:pStyle w:val="ListParagraph"/>
        <w:rPr>
          <w:rFonts w:ascii="Aptos" w:eastAsia="Arial" w:hAnsi="Aptos" w:cs="Arial"/>
          <w:b/>
          <w:sz w:val="18"/>
          <w:szCs w:val="18"/>
        </w:rPr>
      </w:pPr>
    </w:p>
    <w:p w14:paraId="14CC6945" w14:textId="77777777" w:rsidR="00BF5633" w:rsidRPr="007355CF" w:rsidRDefault="00BF5633">
      <w:pPr>
        <w:pStyle w:val="NoSpacing"/>
        <w:numPr>
          <w:ilvl w:val="1"/>
          <w:numId w:val="22"/>
        </w:numPr>
        <w:tabs>
          <w:tab w:val="left" w:pos="1701"/>
          <w:tab w:val="right" w:pos="10263"/>
        </w:tabs>
        <w:spacing w:line="264" w:lineRule="auto"/>
        <w:ind w:left="567" w:hanging="567"/>
        <w:jc w:val="both"/>
        <w:rPr>
          <w:rFonts w:ascii="Aptos" w:hAnsi="Aptos" w:cs="Arial"/>
          <w:sz w:val="18"/>
          <w:szCs w:val="18"/>
          <w:lang w:val="en-GB"/>
        </w:rPr>
      </w:pPr>
      <w:r w:rsidRPr="007355CF">
        <w:rPr>
          <w:rFonts w:ascii="Aptos" w:hAnsi="Aptos" w:cs="Arial"/>
          <w:sz w:val="18"/>
          <w:szCs w:val="18"/>
          <w:lang w:val="en-GB"/>
        </w:rPr>
        <w:t xml:space="preserve">The contact details of the Commission are: </w:t>
      </w:r>
    </w:p>
    <w:p w14:paraId="00EF322B" w14:textId="77777777" w:rsidR="00BF5633" w:rsidRPr="00B02134" w:rsidRDefault="00BF5633" w:rsidP="00BF5633">
      <w:pPr>
        <w:pStyle w:val="ListParagraph"/>
        <w:spacing w:line="264" w:lineRule="auto"/>
        <w:rPr>
          <w:rFonts w:ascii="Aptos" w:hAnsi="Aptos" w:cs="Arial"/>
          <w:b/>
          <w:bCs/>
          <w:sz w:val="18"/>
          <w:szCs w:val="18"/>
        </w:rPr>
      </w:pPr>
    </w:p>
    <w:p w14:paraId="736454A4" w14:textId="77777777" w:rsidR="00BF5633" w:rsidRPr="00D91589" w:rsidRDefault="00BF5633" w:rsidP="007355CF">
      <w:pPr>
        <w:tabs>
          <w:tab w:val="left" w:pos="1701"/>
        </w:tabs>
        <w:spacing w:line="276" w:lineRule="auto"/>
        <w:ind w:left="1701" w:hanging="1134"/>
        <w:rPr>
          <w:rFonts w:ascii="Aptos" w:hAnsi="Aptos" w:cs="Arial"/>
          <w:b/>
          <w:bCs/>
          <w:sz w:val="18"/>
          <w:szCs w:val="18"/>
        </w:rPr>
      </w:pPr>
      <w:r w:rsidRPr="00D91589">
        <w:rPr>
          <w:rFonts w:ascii="Aptos" w:hAnsi="Aptos" w:cs="Arial"/>
          <w:b/>
          <w:bCs/>
          <w:sz w:val="18"/>
          <w:szCs w:val="18"/>
        </w:rPr>
        <w:t xml:space="preserve">THE SOUTH AFRICAN HUMAN RIGHTS COMMISSION  </w:t>
      </w:r>
    </w:p>
    <w:p w14:paraId="6B0FFA2F" w14:textId="77777777" w:rsidR="00BF5633" w:rsidRPr="00B02134" w:rsidRDefault="00BF5633" w:rsidP="007355CF">
      <w:pPr>
        <w:tabs>
          <w:tab w:val="left" w:pos="1701"/>
        </w:tabs>
        <w:spacing w:line="276" w:lineRule="auto"/>
        <w:ind w:left="1701" w:hanging="1134"/>
        <w:rPr>
          <w:rFonts w:ascii="Aptos" w:hAnsi="Aptos" w:cs="Arial"/>
          <w:sz w:val="18"/>
          <w:szCs w:val="18"/>
        </w:rPr>
      </w:pPr>
      <w:r w:rsidRPr="00B02134">
        <w:rPr>
          <w:rFonts w:ascii="Aptos" w:hAnsi="Aptos" w:cs="Arial"/>
          <w:sz w:val="18"/>
          <w:szCs w:val="18"/>
        </w:rPr>
        <w:t>at PAIA Unit (THE RESEARCH AND DOUMENTATION DEPARTMENT)</w:t>
      </w:r>
    </w:p>
    <w:p w14:paraId="5EFDC3F3" w14:textId="77777777" w:rsidR="00BF5633" w:rsidRPr="00B02134" w:rsidRDefault="00BF5633" w:rsidP="007355CF">
      <w:pPr>
        <w:pStyle w:val="NoSpacing"/>
        <w:tabs>
          <w:tab w:val="left" w:pos="1701"/>
          <w:tab w:val="left" w:pos="1843"/>
          <w:tab w:val="right" w:pos="10263"/>
        </w:tabs>
        <w:spacing w:line="276" w:lineRule="auto"/>
        <w:ind w:left="1701" w:hanging="1134"/>
        <w:jc w:val="both"/>
        <w:rPr>
          <w:rFonts w:ascii="Aptos" w:hAnsi="Aptos" w:cs="Arial"/>
          <w:sz w:val="18"/>
          <w:szCs w:val="18"/>
          <w:lang w:val="en-GB"/>
        </w:rPr>
      </w:pPr>
      <w:r w:rsidRPr="00B02134">
        <w:rPr>
          <w:rFonts w:ascii="Aptos" w:hAnsi="Aptos" w:cs="Arial"/>
          <w:sz w:val="18"/>
          <w:szCs w:val="18"/>
          <w:lang w:val="en-GB"/>
        </w:rPr>
        <w:t>Postal Address: Private Bag 2700, Houghton, 2041</w:t>
      </w:r>
    </w:p>
    <w:p w14:paraId="48532A40" w14:textId="77777777" w:rsidR="00BF5633" w:rsidRPr="00B02134" w:rsidRDefault="00BF5633" w:rsidP="007355CF">
      <w:pPr>
        <w:pStyle w:val="NoSpacing"/>
        <w:tabs>
          <w:tab w:val="left" w:pos="1701"/>
          <w:tab w:val="right" w:pos="1843"/>
        </w:tabs>
        <w:spacing w:line="276" w:lineRule="auto"/>
        <w:ind w:left="1701" w:hanging="1134"/>
        <w:jc w:val="both"/>
        <w:rPr>
          <w:rFonts w:ascii="Aptos" w:hAnsi="Aptos" w:cs="Arial"/>
          <w:sz w:val="18"/>
          <w:szCs w:val="18"/>
          <w:lang w:val="en-GB"/>
        </w:rPr>
      </w:pPr>
      <w:r w:rsidRPr="00B02134">
        <w:rPr>
          <w:rFonts w:ascii="Aptos" w:hAnsi="Aptos" w:cs="Arial"/>
          <w:sz w:val="18"/>
          <w:szCs w:val="18"/>
          <w:lang w:val="en-GB"/>
        </w:rPr>
        <w:t xml:space="preserve">Telephone Number: +27 11 877 3600 </w:t>
      </w:r>
    </w:p>
    <w:p w14:paraId="3988C572" w14:textId="77777777" w:rsidR="00BF5633" w:rsidRPr="00B02134" w:rsidRDefault="00BF5633" w:rsidP="007355CF">
      <w:pPr>
        <w:tabs>
          <w:tab w:val="left" w:pos="1701"/>
        </w:tabs>
        <w:spacing w:line="276" w:lineRule="auto"/>
        <w:ind w:left="1701" w:hanging="1134"/>
        <w:rPr>
          <w:rFonts w:ascii="Aptos" w:hAnsi="Aptos" w:cs="Arial"/>
          <w:sz w:val="18"/>
          <w:szCs w:val="18"/>
        </w:rPr>
      </w:pPr>
      <w:r w:rsidRPr="00B02134">
        <w:rPr>
          <w:rFonts w:ascii="Aptos" w:hAnsi="Aptos" w:cs="Arial"/>
          <w:sz w:val="18"/>
          <w:szCs w:val="18"/>
        </w:rPr>
        <w:t xml:space="preserve">Telephone Number: +27 11 484 8300  </w:t>
      </w:r>
    </w:p>
    <w:p w14:paraId="4F0B8B58" w14:textId="77777777" w:rsidR="00BF5633" w:rsidRPr="00B02134" w:rsidRDefault="00BF5633" w:rsidP="007355CF">
      <w:pPr>
        <w:tabs>
          <w:tab w:val="left" w:pos="1701"/>
        </w:tabs>
        <w:spacing w:line="276" w:lineRule="auto"/>
        <w:ind w:left="1701" w:hanging="1134"/>
        <w:rPr>
          <w:rFonts w:ascii="Aptos" w:hAnsi="Aptos" w:cs="Arial"/>
          <w:sz w:val="18"/>
          <w:szCs w:val="18"/>
        </w:rPr>
      </w:pPr>
      <w:r w:rsidRPr="00B02134">
        <w:rPr>
          <w:rFonts w:ascii="Aptos" w:hAnsi="Aptos" w:cs="Arial"/>
          <w:sz w:val="18"/>
          <w:szCs w:val="18"/>
        </w:rPr>
        <w:t>Facsimile Number: +27 11 484 1360</w:t>
      </w:r>
    </w:p>
    <w:p w14:paraId="08ED7C26" w14:textId="77777777" w:rsidR="00BF5633" w:rsidRPr="00B02134" w:rsidRDefault="00BF5633" w:rsidP="007355CF">
      <w:pPr>
        <w:pStyle w:val="NoSpacing"/>
        <w:tabs>
          <w:tab w:val="left" w:pos="1701"/>
          <w:tab w:val="left" w:pos="1843"/>
          <w:tab w:val="right" w:pos="10263"/>
        </w:tabs>
        <w:spacing w:line="276" w:lineRule="auto"/>
        <w:ind w:left="1701" w:hanging="1134"/>
        <w:jc w:val="both"/>
        <w:rPr>
          <w:rFonts w:ascii="Aptos" w:hAnsi="Aptos" w:cs="Arial"/>
          <w:sz w:val="18"/>
          <w:szCs w:val="18"/>
          <w:lang w:val="en-GB"/>
        </w:rPr>
      </w:pPr>
      <w:r w:rsidRPr="00B02134">
        <w:rPr>
          <w:rFonts w:ascii="Aptos" w:hAnsi="Aptos" w:cs="Arial"/>
          <w:sz w:val="18"/>
          <w:szCs w:val="18"/>
          <w:lang w:val="en-GB"/>
        </w:rPr>
        <w:t xml:space="preserve">Fax Number: +27 11 403 0625 </w:t>
      </w:r>
    </w:p>
    <w:p w14:paraId="19C074BB" w14:textId="77777777" w:rsidR="00BF5633" w:rsidRPr="00B02134" w:rsidRDefault="00BF5633" w:rsidP="007355CF">
      <w:pPr>
        <w:pStyle w:val="NoSpacing"/>
        <w:tabs>
          <w:tab w:val="left" w:pos="1701"/>
          <w:tab w:val="left" w:pos="1843"/>
          <w:tab w:val="right" w:pos="10263"/>
        </w:tabs>
        <w:spacing w:line="276" w:lineRule="auto"/>
        <w:ind w:left="1701" w:hanging="1134"/>
        <w:jc w:val="both"/>
        <w:rPr>
          <w:rFonts w:ascii="Aptos" w:hAnsi="Aptos" w:cs="Arial"/>
          <w:sz w:val="18"/>
          <w:szCs w:val="18"/>
          <w:lang w:val="en-GB"/>
        </w:rPr>
      </w:pPr>
      <w:r w:rsidRPr="00B02134">
        <w:rPr>
          <w:rFonts w:ascii="Aptos" w:hAnsi="Aptos" w:cs="Arial"/>
          <w:sz w:val="18"/>
          <w:szCs w:val="18"/>
          <w:lang w:val="en-GB"/>
        </w:rPr>
        <w:t xml:space="preserve">Website: </w:t>
      </w:r>
      <w:hyperlink r:id="rId19" w:history="1">
        <w:r w:rsidRPr="00B02134">
          <w:rPr>
            <w:rStyle w:val="Hyperlink"/>
            <w:rFonts w:ascii="Aptos" w:hAnsi="Aptos" w:cs="Arial"/>
            <w:sz w:val="18"/>
            <w:szCs w:val="18"/>
            <w:lang w:val="en-GB"/>
          </w:rPr>
          <w:t>www.sahrc.org.za</w:t>
        </w:r>
      </w:hyperlink>
    </w:p>
    <w:p w14:paraId="3B88ED1C" w14:textId="77777777" w:rsidR="00BF5633" w:rsidRPr="00BF5633" w:rsidRDefault="00BF5633" w:rsidP="00BF5633">
      <w:pPr>
        <w:pStyle w:val="ListParagraph"/>
        <w:rPr>
          <w:rFonts w:ascii="Aptos" w:hAnsi="Aptos"/>
          <w:sz w:val="18"/>
          <w:szCs w:val="18"/>
        </w:rPr>
      </w:pPr>
    </w:p>
    <w:p w14:paraId="5DEF4B22" w14:textId="1F912553" w:rsidR="003F3B52" w:rsidRPr="003F3B52" w:rsidRDefault="00A73FB2">
      <w:pPr>
        <w:pStyle w:val="ListParagraph"/>
        <w:numPr>
          <w:ilvl w:val="1"/>
          <w:numId w:val="22"/>
        </w:numPr>
        <w:tabs>
          <w:tab w:val="left" w:pos="567"/>
          <w:tab w:val="right" w:pos="10263"/>
        </w:tabs>
        <w:spacing w:line="264" w:lineRule="auto"/>
        <w:ind w:left="567" w:hanging="567"/>
        <w:rPr>
          <w:rFonts w:ascii="Aptos" w:eastAsia="Arial" w:hAnsi="Aptos" w:cs="Arial"/>
          <w:b/>
          <w:sz w:val="18"/>
          <w:szCs w:val="18"/>
        </w:rPr>
      </w:pPr>
      <w:r w:rsidRPr="00CF13EC">
        <w:rPr>
          <w:rFonts w:ascii="Aptos" w:hAnsi="Aptos"/>
          <w:sz w:val="18"/>
          <w:szCs w:val="18"/>
        </w:rPr>
        <w:t>The PAIA Guide is also available on the Regulator’s website </w:t>
      </w:r>
      <w:hyperlink r:id="rId20" w:tgtFrame="_blank" w:history="1">
        <w:r w:rsidRPr="00CF13EC">
          <w:rPr>
            <w:rStyle w:val="Hyperlink"/>
            <w:rFonts w:ascii="Aptos" w:hAnsi="Aptos"/>
            <w:sz w:val="18"/>
            <w:szCs w:val="18"/>
          </w:rPr>
          <w:t>https://inforegulator.org.za/paia-guidelines/</w:t>
        </w:r>
      </w:hyperlink>
      <w:r w:rsidRPr="00CF13EC">
        <w:rPr>
          <w:rFonts w:ascii="Aptos" w:hAnsi="Aptos"/>
          <w:sz w:val="18"/>
          <w:szCs w:val="18"/>
        </w:rPr>
        <w:t xml:space="preserve">, in all eleven (11) official languages and copies thereof, including braille, are available at the Office of the Information Regulator, for inspection, during normal office hours. </w:t>
      </w:r>
    </w:p>
    <w:p w14:paraId="4022317E" w14:textId="77777777" w:rsidR="003F3B52" w:rsidRPr="003F3B52" w:rsidRDefault="003F3B52" w:rsidP="003F3B52">
      <w:pPr>
        <w:pStyle w:val="ListParagraph"/>
        <w:rPr>
          <w:rFonts w:ascii="Aptos" w:hAnsi="Aptos"/>
          <w:sz w:val="18"/>
          <w:szCs w:val="18"/>
        </w:rPr>
      </w:pPr>
    </w:p>
    <w:p w14:paraId="3FE73703" w14:textId="0FE0DD85" w:rsidR="00A73FB2" w:rsidRPr="0074447D" w:rsidRDefault="00A73FB2">
      <w:pPr>
        <w:pStyle w:val="ListParagraph"/>
        <w:numPr>
          <w:ilvl w:val="1"/>
          <w:numId w:val="22"/>
        </w:numPr>
        <w:tabs>
          <w:tab w:val="left" w:pos="567"/>
          <w:tab w:val="right" w:pos="10263"/>
        </w:tabs>
        <w:spacing w:line="264" w:lineRule="auto"/>
        <w:ind w:left="567" w:hanging="567"/>
        <w:rPr>
          <w:rFonts w:ascii="Aptos" w:eastAsia="Arial" w:hAnsi="Aptos" w:cs="Arial"/>
          <w:sz w:val="18"/>
          <w:szCs w:val="18"/>
        </w:rPr>
      </w:pPr>
      <w:r w:rsidRPr="0074447D">
        <w:rPr>
          <w:rFonts w:ascii="Aptos" w:hAnsi="Aptos"/>
          <w:sz w:val="18"/>
          <w:szCs w:val="18"/>
        </w:rPr>
        <w:t>The Information Regulator can be reached at</w:t>
      </w:r>
      <w:r w:rsidR="003F3B52" w:rsidRPr="0074447D">
        <w:rPr>
          <w:rFonts w:ascii="Aptos" w:hAnsi="Aptos"/>
          <w:sz w:val="18"/>
          <w:szCs w:val="18"/>
        </w:rPr>
        <w:t>:</w:t>
      </w:r>
    </w:p>
    <w:p w14:paraId="7C1E9FF4" w14:textId="77777777" w:rsidR="003F3B52" w:rsidRPr="003F3B52" w:rsidRDefault="003F3B52" w:rsidP="003F3B52">
      <w:pPr>
        <w:pStyle w:val="ListParagraph"/>
        <w:rPr>
          <w:rFonts w:ascii="Aptos" w:eastAsia="Arial" w:hAnsi="Aptos" w:cs="Arial"/>
          <w:b/>
          <w:sz w:val="18"/>
          <w:szCs w:val="18"/>
        </w:rPr>
      </w:pPr>
    </w:p>
    <w:tbl>
      <w:tblPr>
        <w:tblW w:w="4802" w:type="pct"/>
        <w:tblInd w:w="562" w:type="dxa"/>
        <w:tblCellMar>
          <w:left w:w="0" w:type="dxa"/>
          <w:right w:w="0" w:type="dxa"/>
        </w:tblCellMar>
        <w:tblLook w:val="04A0" w:firstRow="1" w:lastRow="0" w:firstColumn="1" w:lastColumn="0" w:noHBand="0" w:noVBand="1"/>
      </w:tblPr>
      <w:tblGrid>
        <w:gridCol w:w="3114"/>
        <w:gridCol w:w="3964"/>
        <w:gridCol w:w="2987"/>
      </w:tblGrid>
      <w:tr w:rsidR="005C45AA" w:rsidRPr="00CF13EC" w14:paraId="757D646D" w14:textId="77777777" w:rsidTr="006C36EF">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bottom"/>
            <w:hideMark/>
          </w:tcPr>
          <w:p w14:paraId="524AA808" w14:textId="72ED6B22"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THE INFORMATION REGULATOR</w:t>
            </w:r>
          </w:p>
          <w:p w14:paraId="151D1247" w14:textId="791D1ACC"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POSTAL ADDRESS</w:t>
            </w:r>
          </w:p>
          <w:p w14:paraId="1752D954" w14:textId="6900C120"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 </w:t>
            </w:r>
          </w:p>
          <w:p w14:paraId="60683372" w14:textId="0F731163"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PHYSICAL ADDRESS </w:t>
            </w:r>
          </w:p>
          <w:p w14:paraId="188A84A4" w14:textId="4EE99841"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 </w:t>
            </w:r>
          </w:p>
          <w:p w14:paraId="150F5475" w14:textId="22E9BDF3"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TELEPHONE NUMBER</w:t>
            </w:r>
          </w:p>
          <w:p w14:paraId="0827CDEC" w14:textId="4A8029FA" w:rsidR="005C45AA" w:rsidRPr="00CF13EC" w:rsidRDefault="00453F1E" w:rsidP="00CF13EC">
            <w:pPr>
              <w:rPr>
                <w:rFonts w:ascii="Aptos" w:hAnsi="Aptos"/>
                <w:sz w:val="18"/>
                <w:szCs w:val="18"/>
                <w:lang w:val="en-ZA" w:eastAsia="en-ZA" w:bidi="ar-SA"/>
              </w:rPr>
            </w:pPr>
            <w:r w:rsidRPr="00D91589">
              <w:rPr>
                <w:rFonts w:ascii="Aptos" w:hAnsi="Aptos"/>
                <w:b/>
                <w:bCs/>
                <w:sz w:val="18"/>
                <w:szCs w:val="18"/>
                <w:lang w:val="en-ZA" w:eastAsia="en-ZA" w:bidi="ar-SA"/>
              </w:rPr>
              <w:t>E-MAIL ADDRESS</w:t>
            </w:r>
            <w:r w:rsidRPr="00CF13EC">
              <w:rPr>
                <w:rFonts w:ascii="Aptos" w:hAnsi="Aptos"/>
                <w:sz w:val="18"/>
                <w:szCs w:val="18"/>
                <w:lang w:val="en-ZA" w:eastAsia="en-ZA" w:bidi="ar-SA"/>
              </w:rPr>
              <w:t>                 </w:t>
            </w:r>
          </w:p>
        </w:tc>
        <w:tc>
          <w:tcPr>
            <w:tcW w:w="3453" w:type="pct"/>
            <w:gridSpan w:val="2"/>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bottom"/>
            <w:hideMark/>
          </w:tcPr>
          <w:p w14:paraId="7A1379CC" w14:textId="77777777" w:rsidR="005C45AA" w:rsidRPr="00CF13EC" w:rsidRDefault="005C45AA" w:rsidP="00CF13EC">
            <w:pPr>
              <w:rPr>
                <w:rFonts w:ascii="Aptos" w:hAnsi="Aptos"/>
                <w:sz w:val="18"/>
                <w:szCs w:val="18"/>
                <w:lang w:val="en-ZA" w:eastAsia="en-ZA" w:bidi="ar-SA"/>
              </w:rPr>
            </w:pPr>
            <w:r w:rsidRPr="00CF13EC">
              <w:rPr>
                <w:rFonts w:ascii="Aptos" w:hAnsi="Aptos"/>
                <w:sz w:val="18"/>
                <w:szCs w:val="18"/>
                <w:lang w:val="en-ZA" w:eastAsia="en-ZA" w:bidi="ar-SA"/>
              </w:rPr>
              <w:t> </w:t>
            </w:r>
          </w:p>
          <w:p w14:paraId="5834879C" w14:textId="77777777" w:rsidR="005C45AA" w:rsidRPr="00CF13EC" w:rsidRDefault="005C45AA" w:rsidP="00CF13EC">
            <w:pPr>
              <w:rPr>
                <w:rFonts w:ascii="Aptos" w:hAnsi="Aptos"/>
                <w:sz w:val="18"/>
                <w:szCs w:val="18"/>
                <w:lang w:val="en-ZA" w:eastAsia="en-ZA" w:bidi="ar-SA"/>
              </w:rPr>
            </w:pPr>
            <w:r w:rsidRPr="00CF13EC">
              <w:rPr>
                <w:rFonts w:ascii="Aptos" w:hAnsi="Aptos"/>
                <w:sz w:val="18"/>
                <w:szCs w:val="18"/>
                <w:lang w:val="en-ZA" w:eastAsia="en-ZA" w:bidi="ar-SA"/>
              </w:rPr>
              <w:t>P O Box 31533, Braamfontein, Johannesburg, 2017</w:t>
            </w:r>
          </w:p>
          <w:p w14:paraId="7243594A" w14:textId="77777777" w:rsidR="005C45AA" w:rsidRPr="00CF13EC" w:rsidRDefault="005C45AA" w:rsidP="00CF13EC">
            <w:pPr>
              <w:rPr>
                <w:rFonts w:ascii="Aptos" w:hAnsi="Aptos"/>
                <w:sz w:val="18"/>
                <w:szCs w:val="18"/>
                <w:lang w:val="en-ZA" w:eastAsia="en-ZA" w:bidi="ar-SA"/>
              </w:rPr>
            </w:pPr>
            <w:r w:rsidRPr="00CF13EC">
              <w:rPr>
                <w:rFonts w:ascii="Aptos" w:hAnsi="Aptos"/>
                <w:sz w:val="18"/>
                <w:szCs w:val="18"/>
                <w:lang w:val="en-ZA" w:eastAsia="en-ZA" w:bidi="ar-SA"/>
              </w:rPr>
              <w:t>Woodmead North Office Park, 54 Maxwell Drive, Woodmead, Johannesburg</w:t>
            </w:r>
          </w:p>
          <w:p w14:paraId="1CC5621F" w14:textId="77777777" w:rsidR="005C45AA" w:rsidRPr="00CF13EC" w:rsidRDefault="005C45AA" w:rsidP="00CF13EC">
            <w:pPr>
              <w:rPr>
                <w:rFonts w:ascii="Aptos" w:hAnsi="Aptos"/>
                <w:sz w:val="18"/>
                <w:szCs w:val="18"/>
                <w:lang w:val="en-ZA" w:eastAsia="en-ZA" w:bidi="ar-SA"/>
              </w:rPr>
            </w:pPr>
            <w:r w:rsidRPr="00CF13EC">
              <w:rPr>
                <w:rFonts w:ascii="Aptos" w:hAnsi="Aptos"/>
                <w:sz w:val="18"/>
                <w:szCs w:val="18"/>
                <w:lang w:val="en-ZA" w:eastAsia="en-ZA" w:bidi="ar-SA"/>
              </w:rPr>
              <w:t>+27 (0) 101 023 5200</w:t>
            </w:r>
          </w:p>
          <w:p w14:paraId="5B520B03" w14:textId="77777777" w:rsidR="005C45AA" w:rsidRPr="00CF13EC" w:rsidRDefault="005C45AA" w:rsidP="00CF13EC">
            <w:pPr>
              <w:rPr>
                <w:rFonts w:ascii="Aptos" w:hAnsi="Aptos"/>
                <w:sz w:val="18"/>
                <w:szCs w:val="18"/>
                <w:lang w:val="en-ZA" w:eastAsia="en-ZA" w:bidi="ar-SA"/>
              </w:rPr>
            </w:pPr>
            <w:hyperlink r:id="rId21" w:tgtFrame="_blank" w:history="1">
              <w:r w:rsidRPr="00CF13EC">
                <w:rPr>
                  <w:rStyle w:val="Hyperlink"/>
                  <w:rFonts w:ascii="Aptos" w:hAnsi="Aptos"/>
                  <w:sz w:val="18"/>
                  <w:szCs w:val="18"/>
                  <w:lang w:val="en-ZA" w:eastAsia="en-ZA" w:bidi="ar-SA"/>
                </w:rPr>
                <w:t>enquiries@inforegulator.org.za</w:t>
              </w:r>
            </w:hyperlink>
          </w:p>
        </w:tc>
      </w:tr>
      <w:tr w:rsidR="005C45AA" w:rsidRPr="00CF13EC" w14:paraId="54586895" w14:textId="77777777" w:rsidTr="006C36EF">
        <w:trPr>
          <w:gridAfter w:val="1"/>
          <w:wAfter w:w="1484" w:type="pct"/>
        </w:trPr>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bottom"/>
            <w:hideMark/>
          </w:tcPr>
          <w:p w14:paraId="6682B0D7" w14:textId="296E97D8"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INFORMATION OFFICER</w:t>
            </w:r>
          </w:p>
          <w:p w14:paraId="3EC72310" w14:textId="0262C636"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TELEPHONE NUMBER</w:t>
            </w:r>
          </w:p>
          <w:p w14:paraId="7898F96C" w14:textId="0ACF7E2D"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E-MAIL ADDRESS  </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bottom"/>
            <w:hideMark/>
          </w:tcPr>
          <w:p w14:paraId="1FA5918F" w14:textId="77777777" w:rsidR="005C45AA" w:rsidRPr="00CF13EC" w:rsidRDefault="005C45AA" w:rsidP="00CF13EC">
            <w:pPr>
              <w:rPr>
                <w:rFonts w:ascii="Aptos" w:hAnsi="Aptos"/>
                <w:sz w:val="18"/>
                <w:szCs w:val="18"/>
                <w:lang w:val="en-ZA" w:eastAsia="en-ZA" w:bidi="ar-SA"/>
              </w:rPr>
            </w:pPr>
            <w:r w:rsidRPr="00CF13EC">
              <w:rPr>
                <w:rFonts w:ascii="Aptos" w:hAnsi="Aptos"/>
                <w:sz w:val="18"/>
                <w:szCs w:val="18"/>
                <w:lang w:val="en-ZA" w:eastAsia="en-ZA" w:bidi="ar-SA"/>
              </w:rPr>
              <w:t>Mr. Mosalanyane Mosala</w:t>
            </w:r>
          </w:p>
          <w:p w14:paraId="2DCDCF07" w14:textId="77777777" w:rsidR="005C45AA" w:rsidRPr="00CF13EC" w:rsidRDefault="005C45AA" w:rsidP="00CF13EC">
            <w:pPr>
              <w:rPr>
                <w:rFonts w:ascii="Aptos" w:hAnsi="Aptos"/>
                <w:sz w:val="18"/>
                <w:szCs w:val="18"/>
                <w:lang w:val="en-ZA" w:eastAsia="en-ZA" w:bidi="ar-SA"/>
              </w:rPr>
            </w:pPr>
            <w:r w:rsidRPr="00CF13EC">
              <w:rPr>
                <w:rFonts w:ascii="Aptos" w:hAnsi="Aptos"/>
                <w:sz w:val="18"/>
                <w:szCs w:val="18"/>
                <w:lang w:val="en-ZA" w:eastAsia="en-ZA" w:bidi="ar-SA"/>
              </w:rPr>
              <w:t>+27 (0) 10 023 5251</w:t>
            </w:r>
          </w:p>
          <w:p w14:paraId="4B8BFC3C" w14:textId="77777777" w:rsidR="005C45AA" w:rsidRPr="00CF13EC" w:rsidRDefault="005C45AA" w:rsidP="00CF13EC">
            <w:pPr>
              <w:rPr>
                <w:rFonts w:ascii="Aptos" w:hAnsi="Aptos"/>
                <w:sz w:val="18"/>
                <w:szCs w:val="18"/>
                <w:lang w:val="en-ZA" w:eastAsia="en-ZA" w:bidi="ar-SA"/>
              </w:rPr>
            </w:pPr>
            <w:hyperlink r:id="rId22" w:tgtFrame="_blank" w:history="1">
              <w:r w:rsidRPr="00CF13EC">
                <w:rPr>
                  <w:rStyle w:val="Hyperlink"/>
                  <w:rFonts w:ascii="Aptos" w:hAnsi="Aptos"/>
                  <w:sz w:val="18"/>
                  <w:szCs w:val="18"/>
                  <w:lang w:val="en-ZA" w:eastAsia="en-ZA" w:bidi="ar-SA"/>
                </w:rPr>
                <w:t>MMosala@inforegulator.org.za</w:t>
              </w:r>
            </w:hyperlink>
          </w:p>
        </w:tc>
      </w:tr>
      <w:tr w:rsidR="005C45AA" w:rsidRPr="00CF13EC" w14:paraId="527A3BB3" w14:textId="77777777" w:rsidTr="006C36EF">
        <w:trPr>
          <w:gridAfter w:val="1"/>
          <w:wAfter w:w="1484" w:type="pct"/>
        </w:trPr>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bottom"/>
            <w:hideMark/>
          </w:tcPr>
          <w:p w14:paraId="5EB0ED5A" w14:textId="03D5811D"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DEPUTY INFORMATION OFFICER </w:t>
            </w:r>
          </w:p>
          <w:p w14:paraId="448E6BA3" w14:textId="5708EABD"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TELEPHONE NUMBER</w:t>
            </w:r>
          </w:p>
          <w:p w14:paraId="26C4332B" w14:textId="188F3CF5" w:rsidR="005C45AA" w:rsidRPr="00D91589" w:rsidRDefault="00453F1E" w:rsidP="00CF13EC">
            <w:pPr>
              <w:rPr>
                <w:rFonts w:ascii="Aptos" w:hAnsi="Aptos"/>
                <w:b/>
                <w:bCs/>
                <w:sz w:val="18"/>
                <w:szCs w:val="18"/>
                <w:lang w:val="en-ZA" w:eastAsia="en-ZA" w:bidi="ar-SA"/>
              </w:rPr>
            </w:pPr>
            <w:r w:rsidRPr="00D91589">
              <w:rPr>
                <w:rFonts w:ascii="Aptos" w:hAnsi="Aptos"/>
                <w:b/>
                <w:bCs/>
                <w:sz w:val="18"/>
                <w:szCs w:val="18"/>
                <w:lang w:val="en-ZA" w:eastAsia="en-ZA" w:bidi="ar-SA"/>
              </w:rPr>
              <w:t>E-MAIL ADDRESS  </w:t>
            </w:r>
          </w:p>
        </w:tc>
        <w:tc>
          <w:tcPr>
            <w:tcW w:w="0" w:type="auto"/>
            <w:tcBorders>
              <w:top w:val="single" w:sz="4" w:space="0" w:color="auto"/>
              <w:left w:val="single" w:sz="4" w:space="0" w:color="auto"/>
              <w:bottom w:val="single" w:sz="4" w:space="0" w:color="auto"/>
              <w:right w:val="single" w:sz="4" w:space="0" w:color="auto"/>
            </w:tcBorders>
            <w:tcMar>
              <w:top w:w="150" w:type="dxa"/>
              <w:left w:w="150" w:type="dxa"/>
              <w:bottom w:w="150" w:type="dxa"/>
              <w:right w:w="150" w:type="dxa"/>
            </w:tcMar>
            <w:vAlign w:val="bottom"/>
            <w:hideMark/>
          </w:tcPr>
          <w:p w14:paraId="4FEBC220" w14:textId="77777777" w:rsidR="005C45AA" w:rsidRPr="00CF13EC" w:rsidRDefault="005C45AA" w:rsidP="00CF13EC">
            <w:pPr>
              <w:rPr>
                <w:rFonts w:ascii="Aptos" w:hAnsi="Aptos"/>
                <w:sz w:val="18"/>
                <w:szCs w:val="18"/>
                <w:lang w:val="en-ZA" w:eastAsia="en-ZA" w:bidi="ar-SA"/>
              </w:rPr>
            </w:pPr>
            <w:r w:rsidRPr="00CF13EC">
              <w:rPr>
                <w:rFonts w:ascii="Aptos" w:hAnsi="Aptos"/>
                <w:sz w:val="18"/>
                <w:szCs w:val="18"/>
                <w:lang w:val="en-ZA" w:eastAsia="en-ZA" w:bidi="ar-SA"/>
              </w:rPr>
              <w:t>Mr. Jaco Jansen  </w:t>
            </w:r>
          </w:p>
          <w:p w14:paraId="228326BC" w14:textId="77777777" w:rsidR="005C45AA" w:rsidRPr="00CF13EC" w:rsidRDefault="005C45AA" w:rsidP="00CF13EC">
            <w:pPr>
              <w:rPr>
                <w:rFonts w:ascii="Aptos" w:hAnsi="Aptos"/>
                <w:sz w:val="18"/>
                <w:szCs w:val="18"/>
                <w:lang w:val="en-ZA" w:eastAsia="en-ZA" w:bidi="ar-SA"/>
              </w:rPr>
            </w:pPr>
            <w:r w:rsidRPr="00CF13EC">
              <w:rPr>
                <w:rFonts w:ascii="Aptos" w:hAnsi="Aptos"/>
                <w:sz w:val="18"/>
                <w:szCs w:val="18"/>
                <w:lang w:val="en-ZA" w:eastAsia="en-ZA" w:bidi="ar-SA"/>
              </w:rPr>
              <w:t>+27 (0) 10 023 5237</w:t>
            </w:r>
          </w:p>
          <w:p w14:paraId="1C71BD5C" w14:textId="77777777" w:rsidR="005C45AA" w:rsidRPr="00CF13EC" w:rsidRDefault="005C45AA" w:rsidP="00CF13EC">
            <w:pPr>
              <w:rPr>
                <w:rFonts w:ascii="Aptos" w:hAnsi="Aptos"/>
                <w:sz w:val="18"/>
                <w:szCs w:val="18"/>
                <w:lang w:val="en-ZA" w:eastAsia="en-ZA" w:bidi="ar-SA"/>
              </w:rPr>
            </w:pPr>
            <w:hyperlink r:id="rId23" w:tgtFrame="_blank" w:history="1">
              <w:r w:rsidRPr="00CF13EC">
                <w:rPr>
                  <w:rStyle w:val="Hyperlink"/>
                  <w:rFonts w:ascii="Aptos" w:hAnsi="Aptos"/>
                  <w:sz w:val="18"/>
                  <w:szCs w:val="18"/>
                  <w:lang w:val="en-ZA" w:eastAsia="en-ZA" w:bidi="ar-SA"/>
                </w:rPr>
                <w:t>JJJansen@inforegulator.org.za</w:t>
              </w:r>
            </w:hyperlink>
          </w:p>
        </w:tc>
      </w:tr>
    </w:tbl>
    <w:p w14:paraId="406689E6" w14:textId="77777777" w:rsidR="00A73FB2" w:rsidRPr="00B02134" w:rsidRDefault="00A73FB2" w:rsidP="00CF13EC">
      <w:pPr>
        <w:pStyle w:val="ListParagraph"/>
        <w:tabs>
          <w:tab w:val="left" w:pos="567"/>
          <w:tab w:val="right" w:pos="10263"/>
        </w:tabs>
        <w:spacing w:line="264" w:lineRule="auto"/>
        <w:ind w:left="567"/>
        <w:jc w:val="both"/>
        <w:rPr>
          <w:rFonts w:ascii="Aptos" w:eastAsia="Arial" w:hAnsi="Aptos" w:cs="Arial"/>
          <w:b/>
          <w:sz w:val="18"/>
          <w:szCs w:val="18"/>
        </w:rPr>
      </w:pPr>
    </w:p>
    <w:p w14:paraId="59F4BEC0" w14:textId="7C1A7DFE" w:rsidR="004070F3" w:rsidRPr="00B02134" w:rsidRDefault="004070F3">
      <w:pPr>
        <w:pStyle w:val="NoSpacing"/>
        <w:numPr>
          <w:ilvl w:val="1"/>
          <w:numId w:val="22"/>
        </w:numPr>
        <w:tabs>
          <w:tab w:val="right" w:pos="10263"/>
        </w:tabs>
        <w:spacing w:line="264" w:lineRule="auto"/>
        <w:ind w:left="567" w:hanging="567"/>
        <w:jc w:val="both"/>
        <w:rPr>
          <w:rFonts w:ascii="Aptos" w:hAnsi="Aptos" w:cs="Arial"/>
          <w:sz w:val="18"/>
          <w:szCs w:val="18"/>
          <w:lang w:val="en-GB"/>
        </w:rPr>
      </w:pPr>
      <w:r w:rsidRPr="00B02134">
        <w:rPr>
          <w:rFonts w:ascii="Aptos" w:hAnsi="Aptos" w:cs="Arial"/>
          <w:sz w:val="18"/>
          <w:szCs w:val="18"/>
          <w:lang w:val="en-GB"/>
        </w:rPr>
        <w:t>Requests in terms of the A</w:t>
      </w:r>
      <w:r w:rsidR="002317CF" w:rsidRPr="00B02134">
        <w:rPr>
          <w:rFonts w:ascii="Aptos" w:hAnsi="Aptos" w:cs="Arial"/>
          <w:sz w:val="18"/>
          <w:szCs w:val="18"/>
          <w:lang w:val="en-GB"/>
        </w:rPr>
        <w:t>ct</w:t>
      </w:r>
      <w:r w:rsidRPr="00B02134">
        <w:rPr>
          <w:rFonts w:ascii="Aptos" w:hAnsi="Aptos" w:cs="Arial"/>
          <w:sz w:val="18"/>
          <w:szCs w:val="18"/>
          <w:lang w:val="en-GB"/>
        </w:rPr>
        <w:t xml:space="preserve"> shall be made in accordance with the prescribed procedures, at the rates provided. The forms and tariffs are dealt with in clauses 6 and 7 below. </w:t>
      </w:r>
    </w:p>
    <w:p w14:paraId="51A2667C" w14:textId="77777777" w:rsidR="00FD5829" w:rsidRPr="00B02134" w:rsidRDefault="00FD5829" w:rsidP="006402AE">
      <w:pPr>
        <w:pStyle w:val="NoSpacing"/>
        <w:tabs>
          <w:tab w:val="right" w:pos="10263"/>
        </w:tabs>
        <w:spacing w:line="264" w:lineRule="auto"/>
        <w:ind w:left="567"/>
        <w:jc w:val="both"/>
        <w:rPr>
          <w:rFonts w:ascii="Aptos" w:hAnsi="Aptos" w:cs="Arial"/>
          <w:sz w:val="18"/>
          <w:szCs w:val="18"/>
          <w:lang w:val="en-GB"/>
        </w:rPr>
      </w:pPr>
    </w:p>
    <w:p w14:paraId="2E376E9A" w14:textId="46EC5B34" w:rsidR="00B82FCF" w:rsidRPr="00B02134" w:rsidRDefault="00AB7B88" w:rsidP="004A1D0D">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ind w:left="567" w:hanging="567"/>
        <w:jc w:val="both"/>
        <w:rPr>
          <w:rFonts w:ascii="Aptos" w:eastAsia="Arial" w:hAnsi="Aptos" w:cs="Arial"/>
          <w:b/>
          <w:color w:val="FFFFFF" w:themeColor="background1"/>
          <w:sz w:val="18"/>
          <w:szCs w:val="18"/>
        </w:rPr>
      </w:pPr>
      <w:r w:rsidRPr="00B02134">
        <w:rPr>
          <w:rFonts w:ascii="Aptos" w:eastAsia="Arial" w:hAnsi="Aptos" w:cs="Arial"/>
          <w:b/>
          <w:color w:val="FFFFFF" w:themeColor="background1"/>
          <w:sz w:val="18"/>
          <w:szCs w:val="18"/>
        </w:rPr>
        <w:t xml:space="preserve">REQUEST PROCEDURES </w:t>
      </w:r>
      <w:r w:rsidR="00695780" w:rsidRPr="00B02134">
        <w:rPr>
          <w:rFonts w:ascii="Aptos" w:eastAsia="Arial" w:hAnsi="Aptos" w:cs="Arial"/>
          <w:b/>
          <w:color w:val="FFFFFF" w:themeColor="background1"/>
          <w:sz w:val="18"/>
          <w:szCs w:val="18"/>
        </w:rPr>
        <w:t>AND</w:t>
      </w:r>
      <w:r w:rsidRPr="00B02134">
        <w:rPr>
          <w:rFonts w:ascii="Aptos" w:eastAsia="Arial" w:hAnsi="Aptos" w:cs="Arial"/>
          <w:b/>
          <w:color w:val="FFFFFF" w:themeColor="background1"/>
          <w:sz w:val="18"/>
          <w:szCs w:val="18"/>
        </w:rPr>
        <w:t xml:space="preserve"> FACILITATION </w:t>
      </w:r>
    </w:p>
    <w:p w14:paraId="0DD1AA95" w14:textId="77777777" w:rsidR="00E8597B" w:rsidRPr="00B02134" w:rsidRDefault="00E8597B" w:rsidP="006402AE">
      <w:pPr>
        <w:pStyle w:val="ListParagraph"/>
        <w:tabs>
          <w:tab w:val="left" w:pos="567"/>
          <w:tab w:val="right" w:pos="10263"/>
        </w:tabs>
        <w:spacing w:line="264" w:lineRule="auto"/>
        <w:ind w:left="567"/>
        <w:jc w:val="both"/>
        <w:rPr>
          <w:rFonts w:ascii="Aptos" w:eastAsia="Arial" w:hAnsi="Aptos" w:cs="Arial"/>
          <w:b/>
          <w:sz w:val="18"/>
          <w:szCs w:val="18"/>
        </w:rPr>
      </w:pPr>
    </w:p>
    <w:p w14:paraId="1DCF7394" w14:textId="14626EF1" w:rsidR="004C197F" w:rsidRPr="00B02134" w:rsidRDefault="004C197F">
      <w:pPr>
        <w:pStyle w:val="ListParagraph"/>
        <w:numPr>
          <w:ilvl w:val="1"/>
          <w:numId w:val="23"/>
        </w:numPr>
        <w:tabs>
          <w:tab w:val="left" w:pos="567"/>
          <w:tab w:val="right" w:pos="10263"/>
        </w:tabs>
        <w:spacing w:line="264" w:lineRule="auto"/>
        <w:ind w:left="567" w:hanging="567"/>
        <w:rPr>
          <w:rFonts w:ascii="Aptos" w:eastAsia="Arial" w:hAnsi="Aptos" w:cs="Arial"/>
          <w:b/>
          <w:sz w:val="18"/>
          <w:szCs w:val="18"/>
        </w:rPr>
      </w:pPr>
      <w:r w:rsidRPr="00B02134">
        <w:rPr>
          <w:rFonts w:ascii="Aptos" w:hAnsi="Aptos" w:cs="Arial"/>
          <w:sz w:val="18"/>
          <w:szCs w:val="18"/>
          <w:u w:val="single"/>
        </w:rPr>
        <w:t>Procedural requirements:</w:t>
      </w:r>
    </w:p>
    <w:p w14:paraId="3A91B01C" w14:textId="77777777" w:rsidR="004C197F" w:rsidRPr="00B02134" w:rsidRDefault="004C197F" w:rsidP="004070F3">
      <w:pPr>
        <w:pStyle w:val="NoSpacing"/>
        <w:tabs>
          <w:tab w:val="right" w:pos="10263"/>
        </w:tabs>
        <w:spacing w:line="264" w:lineRule="auto"/>
        <w:ind w:left="792"/>
        <w:rPr>
          <w:rFonts w:ascii="Aptos" w:hAnsi="Aptos" w:cs="Arial"/>
          <w:sz w:val="18"/>
          <w:szCs w:val="18"/>
          <w:lang w:val="en-GB"/>
        </w:rPr>
      </w:pPr>
    </w:p>
    <w:p w14:paraId="021DF69F" w14:textId="145A9367" w:rsidR="004C197F" w:rsidRPr="00B02134" w:rsidRDefault="004C197F">
      <w:pPr>
        <w:pStyle w:val="NoSpacing"/>
        <w:numPr>
          <w:ilvl w:val="2"/>
          <w:numId w:val="23"/>
        </w:numPr>
        <w:tabs>
          <w:tab w:val="right" w:pos="10263"/>
        </w:tabs>
        <w:spacing w:line="276" w:lineRule="auto"/>
        <w:ind w:left="1418" w:hanging="851"/>
        <w:rPr>
          <w:rFonts w:ascii="Aptos" w:hAnsi="Aptos" w:cs="Arial"/>
          <w:sz w:val="18"/>
          <w:szCs w:val="18"/>
          <w:lang w:val="en-GB"/>
        </w:rPr>
      </w:pPr>
      <w:r w:rsidRPr="00B02134">
        <w:rPr>
          <w:rFonts w:ascii="Aptos" w:hAnsi="Aptos" w:cs="Arial"/>
          <w:sz w:val="18"/>
          <w:szCs w:val="18"/>
          <w:lang w:val="en-GB"/>
        </w:rPr>
        <w:t xml:space="preserve">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must comply with all the procedural requirements contained in the Act relating to the request for access to a record. </w:t>
      </w:r>
    </w:p>
    <w:p w14:paraId="318F0CC2" w14:textId="77777777" w:rsidR="00B82FCF" w:rsidRPr="00B02134" w:rsidRDefault="00B82FCF" w:rsidP="004070F3">
      <w:pPr>
        <w:pStyle w:val="NoSpacing"/>
        <w:tabs>
          <w:tab w:val="right" w:pos="10263"/>
        </w:tabs>
        <w:spacing w:line="264" w:lineRule="auto"/>
        <w:ind w:left="1418"/>
        <w:rPr>
          <w:rFonts w:ascii="Aptos" w:hAnsi="Aptos" w:cs="Arial"/>
          <w:sz w:val="18"/>
          <w:szCs w:val="18"/>
          <w:lang w:val="en-GB"/>
        </w:rPr>
      </w:pPr>
    </w:p>
    <w:p w14:paraId="528ADA13" w14:textId="25412545" w:rsidR="004C197F" w:rsidRPr="00B02134" w:rsidRDefault="004C197F">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 xml:space="preserve">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must complete the prescribed for</w:t>
      </w:r>
      <w:r w:rsidR="0004105B" w:rsidRPr="00B02134">
        <w:rPr>
          <w:rFonts w:ascii="Aptos" w:hAnsi="Aptos" w:cs="Arial"/>
          <w:sz w:val="18"/>
          <w:szCs w:val="18"/>
          <w:lang w:val="en-GB"/>
        </w:rPr>
        <w:t xml:space="preserve">m enclosed hereto </w:t>
      </w:r>
      <w:r w:rsidR="00E0717F" w:rsidRPr="00B02134">
        <w:rPr>
          <w:rFonts w:ascii="Aptos" w:hAnsi="Aptos" w:cs="Arial"/>
          <w:sz w:val="18"/>
          <w:szCs w:val="18"/>
          <w:lang w:val="en-GB"/>
        </w:rPr>
        <w:t xml:space="preserve">– </w:t>
      </w:r>
      <w:r w:rsidR="00E0717F" w:rsidRPr="00B02134">
        <w:rPr>
          <w:rFonts w:ascii="Aptos" w:hAnsi="Aptos" w:cs="Arial"/>
          <w:b/>
          <w:bCs/>
          <w:sz w:val="18"/>
          <w:szCs w:val="18"/>
          <w:lang w:val="en-GB"/>
        </w:rPr>
        <w:t xml:space="preserve">ADDENDUM </w:t>
      </w:r>
      <w:r w:rsidR="00D8547D" w:rsidRPr="00B02134">
        <w:rPr>
          <w:rFonts w:ascii="Aptos" w:hAnsi="Aptos" w:cs="Arial"/>
          <w:b/>
          <w:bCs/>
          <w:sz w:val="18"/>
          <w:szCs w:val="18"/>
          <w:lang w:val="en-GB"/>
        </w:rPr>
        <w:t xml:space="preserve">A: FORM 2 </w:t>
      </w:r>
      <w:r w:rsidRPr="00B02134">
        <w:rPr>
          <w:rFonts w:ascii="Aptos" w:hAnsi="Aptos" w:cs="Arial"/>
          <w:sz w:val="18"/>
          <w:szCs w:val="18"/>
          <w:lang w:val="en-GB"/>
        </w:rPr>
        <w:t xml:space="preserve">and submit same as well as payment of the required fee/s and a deposit if applicable to the Information Officer at the postal or physical address, fax number or electronic mail address as noted in </w:t>
      </w:r>
      <w:r w:rsidR="00B82FCF" w:rsidRPr="00B02134">
        <w:rPr>
          <w:rFonts w:ascii="Aptos" w:hAnsi="Aptos" w:cs="Arial"/>
          <w:sz w:val="18"/>
          <w:szCs w:val="18"/>
          <w:lang w:val="en-GB"/>
        </w:rPr>
        <w:t>clause 5</w:t>
      </w:r>
      <w:r w:rsidRPr="00B02134">
        <w:rPr>
          <w:rFonts w:ascii="Aptos" w:hAnsi="Aptos" w:cs="Arial"/>
          <w:sz w:val="18"/>
          <w:szCs w:val="18"/>
          <w:lang w:val="en-GB"/>
        </w:rPr>
        <w:t xml:space="preserve"> above</w:t>
      </w:r>
      <w:r w:rsidR="00D8547D" w:rsidRPr="00B02134">
        <w:rPr>
          <w:rFonts w:ascii="Aptos" w:hAnsi="Aptos" w:cs="Arial"/>
          <w:sz w:val="18"/>
          <w:szCs w:val="18"/>
          <w:lang w:val="en-GB"/>
        </w:rPr>
        <w:t>.</w:t>
      </w:r>
    </w:p>
    <w:p w14:paraId="103CA9A5" w14:textId="77777777" w:rsidR="00B82FCF" w:rsidRPr="00B02134" w:rsidRDefault="00B82FCF" w:rsidP="004070F3">
      <w:pPr>
        <w:pStyle w:val="ListParagraph"/>
        <w:spacing w:line="264" w:lineRule="auto"/>
        <w:rPr>
          <w:rFonts w:ascii="Aptos" w:hAnsi="Aptos" w:cs="Arial"/>
          <w:sz w:val="18"/>
          <w:szCs w:val="18"/>
        </w:rPr>
      </w:pPr>
    </w:p>
    <w:p w14:paraId="33DCDA1B" w14:textId="64AB52F1" w:rsidR="004C197F" w:rsidRPr="00B02134" w:rsidRDefault="004C197F">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The prescribed form must be completed with sufficient information to enable the Information Officer to identify:</w:t>
      </w:r>
    </w:p>
    <w:p w14:paraId="7814F638" w14:textId="77777777" w:rsidR="00B82FCF" w:rsidRPr="00B02134" w:rsidRDefault="00B82FCF" w:rsidP="004070F3">
      <w:pPr>
        <w:pStyle w:val="ListParagraph"/>
        <w:spacing w:line="264" w:lineRule="auto"/>
        <w:rPr>
          <w:rFonts w:ascii="Aptos" w:hAnsi="Aptos" w:cs="Arial"/>
          <w:sz w:val="18"/>
          <w:szCs w:val="18"/>
        </w:rPr>
      </w:pPr>
    </w:p>
    <w:p w14:paraId="3AA80810" w14:textId="0C84E57B" w:rsidR="004C197F" w:rsidRPr="00B02134" w:rsidRDefault="004C197F">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The record/records requested;</w:t>
      </w:r>
    </w:p>
    <w:p w14:paraId="0D2EA9A3" w14:textId="77777777" w:rsidR="00B82FCF" w:rsidRPr="00B02134" w:rsidRDefault="00B82FCF" w:rsidP="004070F3">
      <w:pPr>
        <w:pStyle w:val="NoSpacing"/>
        <w:tabs>
          <w:tab w:val="right" w:pos="10263"/>
        </w:tabs>
        <w:spacing w:line="264" w:lineRule="auto"/>
        <w:ind w:left="2268"/>
        <w:rPr>
          <w:rFonts w:ascii="Aptos" w:hAnsi="Aptos" w:cs="Arial"/>
          <w:sz w:val="18"/>
          <w:szCs w:val="18"/>
          <w:lang w:val="en-GB"/>
        </w:rPr>
      </w:pPr>
    </w:p>
    <w:p w14:paraId="5B4A27E0" w14:textId="56921A32" w:rsidR="004C197F" w:rsidRPr="00B02134" w:rsidRDefault="004C197F">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 xml:space="preserve">The identity of the </w:t>
      </w:r>
      <w:r w:rsidR="005822DA" w:rsidRPr="00B02134">
        <w:rPr>
          <w:rFonts w:ascii="Aptos" w:hAnsi="Aptos" w:cs="Arial"/>
          <w:sz w:val="18"/>
          <w:szCs w:val="18"/>
          <w:lang w:val="en-GB"/>
        </w:rPr>
        <w:t>Requestor</w:t>
      </w:r>
      <w:r w:rsidRPr="00B02134">
        <w:rPr>
          <w:rFonts w:ascii="Aptos" w:hAnsi="Aptos" w:cs="Arial"/>
          <w:sz w:val="18"/>
          <w:szCs w:val="18"/>
          <w:lang w:val="en-GB"/>
        </w:rPr>
        <w:t>;</w:t>
      </w:r>
    </w:p>
    <w:p w14:paraId="7A5B5386" w14:textId="77777777" w:rsidR="00B82FCF" w:rsidRPr="00B02134" w:rsidRDefault="00B82FCF" w:rsidP="004070F3">
      <w:pPr>
        <w:pStyle w:val="ListParagraph"/>
        <w:spacing w:line="264" w:lineRule="auto"/>
        <w:rPr>
          <w:rFonts w:ascii="Aptos" w:hAnsi="Aptos" w:cs="Arial"/>
          <w:sz w:val="18"/>
          <w:szCs w:val="18"/>
        </w:rPr>
      </w:pPr>
    </w:p>
    <w:p w14:paraId="5CFDF2CE" w14:textId="326F19C7" w:rsidR="00D8547D" w:rsidRPr="00B02134" w:rsidRDefault="004C197F">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 xml:space="preserve">The rights based on which 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is requesting the information or copies of documents</w:t>
      </w:r>
      <w:r w:rsidR="00D8547D" w:rsidRPr="00B02134">
        <w:rPr>
          <w:rFonts w:ascii="Aptos" w:hAnsi="Aptos" w:cs="Arial"/>
          <w:sz w:val="18"/>
          <w:szCs w:val="18"/>
          <w:lang w:val="en-GB"/>
        </w:rPr>
        <w:t>;</w:t>
      </w:r>
    </w:p>
    <w:p w14:paraId="1558A035" w14:textId="77777777" w:rsidR="00D8547D" w:rsidRPr="00B02134" w:rsidRDefault="00D8547D" w:rsidP="004070F3">
      <w:pPr>
        <w:pStyle w:val="ListParagraph"/>
        <w:spacing w:line="264" w:lineRule="auto"/>
        <w:rPr>
          <w:rFonts w:ascii="Aptos" w:hAnsi="Aptos" w:cs="Arial"/>
          <w:sz w:val="18"/>
          <w:szCs w:val="18"/>
        </w:rPr>
      </w:pPr>
    </w:p>
    <w:p w14:paraId="65C037AA" w14:textId="137C9607" w:rsidR="004C197F" w:rsidRPr="00B02134" w:rsidRDefault="004C197F">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 xml:space="preserve">Which form of access is required and supply the postal or physical address to which the information or copies are to be sent and/or the fax number or electronic mail address of the </w:t>
      </w:r>
      <w:r w:rsidR="005822DA" w:rsidRPr="00B02134">
        <w:rPr>
          <w:rFonts w:ascii="Aptos" w:hAnsi="Aptos" w:cs="Arial"/>
          <w:sz w:val="18"/>
          <w:szCs w:val="18"/>
          <w:lang w:val="en-GB"/>
        </w:rPr>
        <w:t>Requestor</w:t>
      </w:r>
      <w:r w:rsidR="00A45CF0" w:rsidRPr="00B02134">
        <w:rPr>
          <w:rFonts w:ascii="Aptos" w:hAnsi="Aptos" w:cs="Arial"/>
          <w:sz w:val="18"/>
          <w:szCs w:val="18"/>
          <w:lang w:val="en-GB"/>
        </w:rPr>
        <w:t>;</w:t>
      </w:r>
    </w:p>
    <w:p w14:paraId="18AB0737" w14:textId="77777777" w:rsidR="00B82FCF" w:rsidRPr="00B02134" w:rsidRDefault="00B82FCF" w:rsidP="004070F3">
      <w:pPr>
        <w:pStyle w:val="NoSpacing"/>
        <w:tabs>
          <w:tab w:val="right" w:pos="10263"/>
        </w:tabs>
        <w:spacing w:line="264" w:lineRule="auto"/>
        <w:ind w:left="1418"/>
        <w:rPr>
          <w:rFonts w:ascii="Aptos" w:hAnsi="Aptos" w:cs="Arial"/>
          <w:sz w:val="18"/>
          <w:szCs w:val="18"/>
          <w:lang w:val="en-GB"/>
        </w:rPr>
      </w:pPr>
    </w:p>
    <w:p w14:paraId="1A246A79" w14:textId="586A6A28" w:rsidR="00A45CF0" w:rsidRPr="00B02134" w:rsidRDefault="00327EE6">
      <w:pPr>
        <w:pStyle w:val="NoSpacing"/>
        <w:numPr>
          <w:ilvl w:val="2"/>
          <w:numId w:val="23"/>
        </w:numPr>
        <w:tabs>
          <w:tab w:val="right" w:pos="10263"/>
        </w:tabs>
        <w:spacing w:line="264" w:lineRule="auto"/>
        <w:ind w:left="1418" w:hanging="851"/>
        <w:rPr>
          <w:rFonts w:ascii="Aptos" w:hAnsi="Aptos" w:cs="Arial"/>
          <w:sz w:val="18"/>
          <w:szCs w:val="18"/>
          <w:lang w:val="en-GB"/>
        </w:rPr>
      </w:pPr>
      <w:r>
        <w:rPr>
          <w:rFonts w:ascii="Aptos" w:hAnsi="Aptos" w:cs="Arial"/>
          <w:sz w:val="18"/>
          <w:szCs w:val="18"/>
        </w:rPr>
        <w:t>The agency</w:t>
      </w:r>
      <w:r w:rsidR="006A2B0B" w:rsidRPr="00B02134">
        <w:rPr>
          <w:rFonts w:ascii="Aptos" w:hAnsi="Aptos" w:cs="Arial"/>
          <w:sz w:val="18"/>
          <w:szCs w:val="18"/>
        </w:rPr>
        <w:t xml:space="preserve"> </w:t>
      </w:r>
      <w:r w:rsidR="00A45CF0" w:rsidRPr="00B02134">
        <w:rPr>
          <w:rFonts w:ascii="Aptos" w:hAnsi="Aptos" w:cs="Arial"/>
          <w:sz w:val="18"/>
          <w:szCs w:val="18"/>
          <w:lang w:val="en-GB"/>
        </w:rPr>
        <w:t>will</w:t>
      </w:r>
      <w:r w:rsidR="00083AA9">
        <w:rPr>
          <w:rFonts w:ascii="Aptos" w:hAnsi="Aptos" w:cs="Arial"/>
          <w:sz w:val="18"/>
          <w:szCs w:val="18"/>
          <w:lang w:val="en-GB"/>
        </w:rPr>
        <w:t xml:space="preserve"> be obliged to</w:t>
      </w:r>
      <w:r w:rsidR="00A45CF0" w:rsidRPr="00B02134">
        <w:rPr>
          <w:rFonts w:ascii="Aptos" w:hAnsi="Aptos" w:cs="Arial"/>
          <w:sz w:val="18"/>
          <w:szCs w:val="18"/>
          <w:lang w:val="en-GB"/>
        </w:rPr>
        <w:t xml:space="preserve"> process the request within a period of 30 (thirty) business days from the date of receipt of the request unless the </w:t>
      </w:r>
      <w:r w:rsidR="005822DA" w:rsidRPr="00B02134">
        <w:rPr>
          <w:rFonts w:ascii="Aptos" w:hAnsi="Aptos" w:cs="Arial"/>
          <w:sz w:val="18"/>
          <w:szCs w:val="18"/>
          <w:lang w:val="en-GB"/>
        </w:rPr>
        <w:t>Requestor</w:t>
      </w:r>
      <w:r w:rsidR="00A45CF0" w:rsidRPr="00B02134">
        <w:rPr>
          <w:rFonts w:ascii="Aptos" w:hAnsi="Aptos" w:cs="Arial"/>
          <w:sz w:val="18"/>
          <w:szCs w:val="18"/>
          <w:lang w:val="en-GB"/>
        </w:rPr>
        <w:t xml:space="preserve"> has stated special reasons acceptable to the Information Officer for the information to be delivered sooner;</w:t>
      </w:r>
    </w:p>
    <w:p w14:paraId="46BEF054" w14:textId="77777777" w:rsidR="00B82FCF" w:rsidRPr="00B02134" w:rsidRDefault="00B82FCF" w:rsidP="004070F3">
      <w:pPr>
        <w:pStyle w:val="ListParagraph"/>
        <w:spacing w:line="264" w:lineRule="auto"/>
        <w:rPr>
          <w:rFonts w:ascii="Aptos" w:hAnsi="Aptos" w:cs="Arial"/>
          <w:sz w:val="18"/>
          <w:szCs w:val="18"/>
        </w:rPr>
      </w:pPr>
    </w:p>
    <w:p w14:paraId="7549D804" w14:textId="0D0A719F" w:rsidR="00A45CF0" w:rsidRPr="00B02134" w:rsidRDefault="00A45CF0">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The required fees must be paid before any further processing can take place;</w:t>
      </w:r>
    </w:p>
    <w:p w14:paraId="7F3ECC08" w14:textId="77777777" w:rsidR="00B82FCF" w:rsidRPr="00B02134" w:rsidRDefault="00B82FCF" w:rsidP="004070F3">
      <w:pPr>
        <w:pStyle w:val="ListParagraph"/>
        <w:spacing w:line="264" w:lineRule="auto"/>
        <w:rPr>
          <w:rFonts w:ascii="Aptos" w:hAnsi="Aptos" w:cs="Arial"/>
          <w:sz w:val="18"/>
          <w:szCs w:val="18"/>
        </w:rPr>
      </w:pPr>
    </w:p>
    <w:p w14:paraId="12BCDDDC" w14:textId="61CE08BD" w:rsidR="00586400" w:rsidRPr="00B02134" w:rsidRDefault="00A45CF0">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 xml:space="preserve">The Information Officer’s response may be delayed if it is found that information required from 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is outstanding on the request and will remain delayed until the required information is provided. </w:t>
      </w:r>
    </w:p>
    <w:p w14:paraId="7297EF26" w14:textId="77777777" w:rsidR="00586400" w:rsidRPr="00B02134" w:rsidRDefault="00586400" w:rsidP="004070F3">
      <w:pPr>
        <w:pStyle w:val="ListParagraph"/>
        <w:spacing w:line="264" w:lineRule="auto"/>
        <w:rPr>
          <w:rFonts w:ascii="Aptos" w:hAnsi="Aptos" w:cs="Arial"/>
          <w:sz w:val="18"/>
          <w:szCs w:val="18"/>
        </w:rPr>
      </w:pPr>
    </w:p>
    <w:p w14:paraId="2CF114DF" w14:textId="7637ADED" w:rsidR="00A45CF0" w:rsidRPr="00B02134" w:rsidRDefault="00A45CF0">
      <w:pPr>
        <w:pStyle w:val="NoSpacing"/>
        <w:numPr>
          <w:ilvl w:val="2"/>
          <w:numId w:val="23"/>
        </w:numPr>
        <w:tabs>
          <w:tab w:val="right" w:pos="10263"/>
        </w:tabs>
        <w:spacing w:after="120" w:line="264" w:lineRule="auto"/>
        <w:ind w:left="1418" w:hanging="851"/>
        <w:rPr>
          <w:rFonts w:ascii="Aptos" w:hAnsi="Aptos" w:cs="Arial"/>
          <w:sz w:val="18"/>
          <w:szCs w:val="18"/>
          <w:lang w:val="en-GB"/>
        </w:rPr>
      </w:pPr>
      <w:r w:rsidRPr="00B02134">
        <w:rPr>
          <w:rFonts w:ascii="Aptos" w:hAnsi="Aptos" w:cs="Arial"/>
          <w:sz w:val="18"/>
          <w:szCs w:val="18"/>
          <w:lang w:val="en-GB"/>
        </w:rPr>
        <w:t xml:space="preserve">The prescribed time periods will not commence until 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has furnished all the necessary and required information.</w:t>
      </w:r>
    </w:p>
    <w:p w14:paraId="058C19A3" w14:textId="4AA4F142" w:rsidR="00D363D9" w:rsidRPr="00B02134" w:rsidRDefault="00383A5B">
      <w:pPr>
        <w:pStyle w:val="NoSpacing"/>
        <w:numPr>
          <w:ilvl w:val="1"/>
          <w:numId w:val="23"/>
        </w:numPr>
        <w:tabs>
          <w:tab w:val="right" w:pos="10263"/>
        </w:tabs>
        <w:spacing w:line="264" w:lineRule="auto"/>
        <w:ind w:left="567" w:hanging="567"/>
        <w:rPr>
          <w:rFonts w:ascii="Aptos" w:hAnsi="Aptos" w:cs="Arial"/>
          <w:sz w:val="18"/>
          <w:szCs w:val="18"/>
          <w:u w:val="single"/>
          <w:lang w:val="en-GB"/>
        </w:rPr>
      </w:pPr>
      <w:r w:rsidRPr="00B02134">
        <w:rPr>
          <w:rFonts w:ascii="Aptos" w:hAnsi="Aptos" w:cs="Arial"/>
          <w:sz w:val="18"/>
          <w:szCs w:val="18"/>
          <w:u w:val="single"/>
          <w:lang w:val="en-GB"/>
        </w:rPr>
        <w:t>Refusal of Access to Records</w:t>
      </w:r>
    </w:p>
    <w:p w14:paraId="6AC02EA5" w14:textId="77777777" w:rsidR="00383A5B" w:rsidRPr="00B02134" w:rsidRDefault="00383A5B" w:rsidP="004070F3">
      <w:pPr>
        <w:pStyle w:val="NoSpacing"/>
        <w:tabs>
          <w:tab w:val="right" w:pos="10263"/>
        </w:tabs>
        <w:spacing w:line="264" w:lineRule="auto"/>
        <w:ind w:left="709"/>
        <w:rPr>
          <w:rFonts w:ascii="Aptos" w:hAnsi="Aptos" w:cs="Arial"/>
          <w:sz w:val="18"/>
          <w:szCs w:val="18"/>
          <w:lang w:val="en-GB"/>
        </w:rPr>
      </w:pPr>
    </w:p>
    <w:p w14:paraId="4BBB7820" w14:textId="4D5F3846" w:rsidR="00B51026" w:rsidRPr="00B02134" w:rsidRDefault="00B51026">
      <w:pPr>
        <w:pStyle w:val="ListParagraph"/>
        <w:numPr>
          <w:ilvl w:val="2"/>
          <w:numId w:val="23"/>
        </w:numPr>
        <w:tabs>
          <w:tab w:val="left" w:pos="0"/>
          <w:tab w:val="right" w:pos="10263"/>
        </w:tabs>
        <w:spacing w:line="264" w:lineRule="auto"/>
        <w:ind w:left="1418" w:hanging="851"/>
        <w:rPr>
          <w:rFonts w:ascii="Aptos" w:eastAsia="Arial" w:hAnsi="Aptos" w:cs="Arial"/>
          <w:sz w:val="18"/>
          <w:szCs w:val="18"/>
        </w:rPr>
      </w:pPr>
      <w:r w:rsidRPr="00B02134">
        <w:rPr>
          <w:rFonts w:ascii="Aptos" w:eastAsia="Arial" w:hAnsi="Aptos" w:cs="Arial"/>
          <w:sz w:val="18"/>
          <w:szCs w:val="18"/>
        </w:rPr>
        <w:t>Section 9 of the Act recognizes that the right to access information cannot be unlimited and should be subject to justifiable limitations, including but not only:</w:t>
      </w:r>
    </w:p>
    <w:p w14:paraId="71FC3153" w14:textId="77777777" w:rsidR="00B51026" w:rsidRPr="00B02134" w:rsidRDefault="00B51026" w:rsidP="00B51026">
      <w:pPr>
        <w:pStyle w:val="ListParagraph"/>
        <w:rPr>
          <w:rFonts w:ascii="Aptos" w:eastAsia="Arial" w:hAnsi="Aptos" w:cs="Arial"/>
          <w:sz w:val="18"/>
          <w:szCs w:val="18"/>
        </w:rPr>
      </w:pPr>
    </w:p>
    <w:p w14:paraId="3FE7B718" w14:textId="373F7369" w:rsidR="00B51026" w:rsidRPr="00B02134" w:rsidRDefault="00B51026">
      <w:pPr>
        <w:pStyle w:val="ListParagraph"/>
        <w:numPr>
          <w:ilvl w:val="3"/>
          <w:numId w:val="23"/>
        </w:numPr>
        <w:tabs>
          <w:tab w:val="left" w:pos="0"/>
          <w:tab w:val="right" w:pos="10263"/>
        </w:tabs>
        <w:spacing w:line="264" w:lineRule="auto"/>
        <w:ind w:left="2268" w:hanging="850"/>
        <w:rPr>
          <w:rFonts w:ascii="Aptos" w:eastAsiaTheme="minorHAnsi" w:hAnsi="Aptos" w:cs="Arial"/>
          <w:b/>
          <w:bCs/>
          <w:color w:val="FF0000"/>
          <w:sz w:val="18"/>
          <w:szCs w:val="18"/>
          <w:lang w:bidi="ar-SA"/>
        </w:rPr>
      </w:pPr>
      <w:r w:rsidRPr="00B02134">
        <w:rPr>
          <w:rFonts w:ascii="Aptos" w:eastAsia="Arial" w:hAnsi="Aptos" w:cs="Arial"/>
          <w:sz w:val="18"/>
          <w:szCs w:val="18"/>
        </w:rPr>
        <w:t xml:space="preserve">Limitations aimed at the reasonable protection of privacy (refer the POPIA Data Privacy Policy available at the </w:t>
      </w:r>
      <w:r w:rsidR="004A1D0D">
        <w:rPr>
          <w:rFonts w:ascii="Aptos" w:eastAsia="Arial" w:hAnsi="Aptos" w:cs="Arial"/>
          <w:sz w:val="18"/>
          <w:szCs w:val="18"/>
        </w:rPr>
        <w:t xml:space="preserve">Hout Bay </w:t>
      </w:r>
      <w:r w:rsidR="00EB3CC6">
        <w:rPr>
          <w:rFonts w:ascii="Aptos" w:eastAsia="Arial" w:hAnsi="Aptos" w:cs="Arial"/>
          <w:sz w:val="18"/>
          <w:szCs w:val="18"/>
        </w:rPr>
        <w:t>office</w:t>
      </w:r>
      <w:r w:rsidRPr="00B02134">
        <w:rPr>
          <w:rFonts w:ascii="Aptos" w:eastAsia="Arial" w:hAnsi="Aptos" w:cs="Arial"/>
          <w:sz w:val="18"/>
          <w:szCs w:val="18"/>
        </w:rPr>
        <w:t xml:space="preserve"> of </w:t>
      </w:r>
      <w:r w:rsidR="00327EE6">
        <w:rPr>
          <w:rFonts w:ascii="Aptos" w:eastAsia="Arial" w:hAnsi="Aptos" w:cs="Arial"/>
          <w:sz w:val="18"/>
          <w:szCs w:val="18"/>
        </w:rPr>
        <w:t>the agency</w:t>
      </w:r>
      <w:r w:rsidRPr="00B02134">
        <w:rPr>
          <w:rFonts w:ascii="Aptos" w:eastAsia="Arial" w:hAnsi="Aptos" w:cs="Arial"/>
          <w:sz w:val="18"/>
          <w:szCs w:val="18"/>
        </w:rPr>
        <w:t xml:space="preserve"> or from the Information </w:t>
      </w:r>
      <w:r w:rsidRPr="009726EB">
        <w:rPr>
          <w:rFonts w:ascii="Aptos" w:eastAsia="Arial" w:hAnsi="Aptos" w:cs="Arial"/>
          <w:sz w:val="18"/>
          <w:szCs w:val="18"/>
        </w:rPr>
        <w:t xml:space="preserve">Officer </w:t>
      </w:r>
      <w:r w:rsidR="00D91589" w:rsidRPr="009726EB">
        <w:rPr>
          <w:rFonts w:ascii="Aptos" w:eastAsia="Arial" w:hAnsi="Aptos" w:cs="Arial"/>
          <w:sz w:val="18"/>
          <w:szCs w:val="18"/>
        </w:rPr>
        <w:t>–</w:t>
      </w:r>
      <w:r w:rsidRPr="009726EB">
        <w:rPr>
          <w:rFonts w:ascii="Aptos" w:eastAsia="Arial" w:hAnsi="Aptos" w:cs="Arial"/>
          <w:sz w:val="18"/>
          <w:szCs w:val="18"/>
        </w:rPr>
        <w:t xml:space="preserve"> </w:t>
      </w:r>
      <w:hyperlink r:id="rId24" w:history="1">
        <w:r w:rsidR="004A1D0D" w:rsidRPr="00E3494C">
          <w:rPr>
            <w:rStyle w:val="Hyperlink"/>
            <w:rFonts w:ascii="Aptos" w:hAnsi="Aptos" w:cstheme="minorHAnsi"/>
            <w:sz w:val="18"/>
            <w:szCs w:val="18"/>
          </w:rPr>
          <w:t>margie@capewaterfrontestates.co.za</w:t>
        </w:r>
      </w:hyperlink>
    </w:p>
    <w:p w14:paraId="2A2B0BF3" w14:textId="77777777" w:rsidR="00B51026" w:rsidRPr="00B02134" w:rsidRDefault="00B51026" w:rsidP="00904CD2">
      <w:pPr>
        <w:pStyle w:val="ListParagraph"/>
        <w:tabs>
          <w:tab w:val="left" w:pos="0"/>
          <w:tab w:val="right" w:pos="10263"/>
        </w:tabs>
        <w:spacing w:line="264" w:lineRule="auto"/>
        <w:ind w:left="2268" w:hanging="850"/>
        <w:rPr>
          <w:rFonts w:ascii="Aptos" w:eastAsiaTheme="minorHAnsi" w:hAnsi="Aptos" w:cs="Arial"/>
          <w:bCs/>
          <w:color w:val="FF0000"/>
          <w:sz w:val="18"/>
          <w:szCs w:val="18"/>
          <w:lang w:bidi="ar-SA"/>
        </w:rPr>
      </w:pPr>
    </w:p>
    <w:p w14:paraId="5AA3E5C8" w14:textId="77777777" w:rsidR="00B51026" w:rsidRPr="00B02134" w:rsidRDefault="00B51026">
      <w:pPr>
        <w:pStyle w:val="ListParagraph"/>
        <w:numPr>
          <w:ilvl w:val="3"/>
          <w:numId w:val="23"/>
        </w:numPr>
        <w:tabs>
          <w:tab w:val="left" w:pos="0"/>
          <w:tab w:val="right" w:pos="10263"/>
        </w:tabs>
        <w:spacing w:line="264" w:lineRule="auto"/>
        <w:ind w:left="2268" w:hanging="850"/>
        <w:rPr>
          <w:rFonts w:ascii="Aptos" w:eastAsiaTheme="minorHAnsi" w:hAnsi="Aptos" w:cs="Arial"/>
          <w:bCs/>
          <w:color w:val="FF0000"/>
          <w:sz w:val="18"/>
          <w:szCs w:val="18"/>
          <w:lang w:bidi="ar-SA"/>
        </w:rPr>
      </w:pPr>
      <w:r w:rsidRPr="00B02134">
        <w:rPr>
          <w:rFonts w:ascii="Aptos" w:eastAsia="Arial" w:hAnsi="Aptos" w:cs="Arial"/>
          <w:sz w:val="18"/>
          <w:szCs w:val="18"/>
        </w:rPr>
        <w:t xml:space="preserve">Commercial confidentiality; </w:t>
      </w:r>
    </w:p>
    <w:p w14:paraId="5CB31421" w14:textId="77777777" w:rsidR="00B51026" w:rsidRPr="00B02134" w:rsidRDefault="00B51026" w:rsidP="00904CD2">
      <w:pPr>
        <w:pStyle w:val="ListParagraph"/>
        <w:ind w:left="2268" w:hanging="850"/>
        <w:rPr>
          <w:rFonts w:ascii="Aptos" w:hAnsi="Aptos"/>
          <w:sz w:val="18"/>
          <w:szCs w:val="18"/>
        </w:rPr>
      </w:pPr>
    </w:p>
    <w:p w14:paraId="3C793317" w14:textId="59E8FFA3" w:rsidR="00B51026" w:rsidRPr="00B02134" w:rsidRDefault="00B51026">
      <w:pPr>
        <w:pStyle w:val="ListParagraph"/>
        <w:numPr>
          <w:ilvl w:val="3"/>
          <w:numId w:val="23"/>
        </w:numPr>
        <w:tabs>
          <w:tab w:val="left" w:pos="0"/>
          <w:tab w:val="right" w:pos="10263"/>
        </w:tabs>
        <w:spacing w:line="264" w:lineRule="auto"/>
        <w:ind w:left="2268" w:hanging="850"/>
        <w:rPr>
          <w:rFonts w:ascii="Aptos" w:eastAsiaTheme="minorHAnsi" w:hAnsi="Aptos" w:cs="Arial"/>
          <w:bCs/>
          <w:color w:val="FF0000"/>
          <w:sz w:val="18"/>
          <w:szCs w:val="18"/>
          <w:lang w:bidi="ar-SA"/>
        </w:rPr>
      </w:pPr>
      <w:r w:rsidRPr="00B02134">
        <w:rPr>
          <w:rFonts w:ascii="Aptos" w:hAnsi="Aptos"/>
          <w:sz w:val="18"/>
          <w:szCs w:val="18"/>
        </w:rPr>
        <w:t xml:space="preserve">Where the disclosure would be likely to prejudice or impair: </w:t>
      </w:r>
    </w:p>
    <w:p w14:paraId="10A9D9F1" w14:textId="77777777" w:rsidR="00B51026" w:rsidRPr="00B02134" w:rsidRDefault="00B51026" w:rsidP="00B51026">
      <w:pPr>
        <w:pStyle w:val="ListParagraph"/>
        <w:rPr>
          <w:rFonts w:ascii="Aptos" w:hAnsi="Aptos"/>
          <w:sz w:val="18"/>
          <w:szCs w:val="18"/>
        </w:rPr>
      </w:pPr>
    </w:p>
    <w:p w14:paraId="341A8980" w14:textId="77777777" w:rsidR="00B51026" w:rsidRPr="00B02134" w:rsidRDefault="00B51026">
      <w:pPr>
        <w:pStyle w:val="ListParagraph"/>
        <w:numPr>
          <w:ilvl w:val="4"/>
          <w:numId w:val="23"/>
        </w:numPr>
        <w:tabs>
          <w:tab w:val="left" w:pos="0"/>
          <w:tab w:val="right" w:pos="10263"/>
        </w:tabs>
        <w:spacing w:line="264" w:lineRule="auto"/>
        <w:ind w:left="3119" w:hanging="851"/>
        <w:rPr>
          <w:rFonts w:ascii="Aptos" w:eastAsiaTheme="minorHAnsi" w:hAnsi="Aptos" w:cs="Arial"/>
          <w:bCs/>
          <w:color w:val="FF0000"/>
          <w:sz w:val="18"/>
          <w:szCs w:val="18"/>
          <w:lang w:bidi="ar-SA"/>
        </w:rPr>
      </w:pPr>
      <w:r w:rsidRPr="00B02134">
        <w:rPr>
          <w:rFonts w:ascii="Aptos" w:hAnsi="Aptos"/>
          <w:sz w:val="18"/>
          <w:szCs w:val="18"/>
        </w:rPr>
        <w:t>the security of a building, structure, or system, including, but not limited to, a computer or communication system; a means of transport or any other property, methods, systems, plans, or procedures for the protection of an individual, in accordance with a witness protection scheme, the safety of the public, or any part of the public and the security of property contemplated in subparagraph (</w:t>
      </w:r>
      <w:proofErr w:type="spellStart"/>
      <w:r w:rsidRPr="00B02134">
        <w:rPr>
          <w:rFonts w:ascii="Aptos" w:hAnsi="Aptos"/>
          <w:sz w:val="18"/>
          <w:szCs w:val="18"/>
        </w:rPr>
        <w:t>i</w:t>
      </w:r>
      <w:proofErr w:type="spellEnd"/>
      <w:r w:rsidRPr="00B02134">
        <w:rPr>
          <w:rFonts w:ascii="Aptos" w:hAnsi="Aptos"/>
          <w:sz w:val="18"/>
          <w:szCs w:val="18"/>
        </w:rPr>
        <w:t xml:space="preserve">) (aa), (bb) or (cc) of section 66(b) of PAIA; </w:t>
      </w:r>
    </w:p>
    <w:p w14:paraId="6D7A1930" w14:textId="77777777" w:rsidR="00B51026" w:rsidRPr="00B02134" w:rsidRDefault="00B51026" w:rsidP="00B51026">
      <w:pPr>
        <w:pStyle w:val="ListParagraph"/>
        <w:tabs>
          <w:tab w:val="left" w:pos="0"/>
          <w:tab w:val="right" w:pos="10263"/>
        </w:tabs>
        <w:spacing w:line="264" w:lineRule="auto"/>
        <w:ind w:left="3119"/>
        <w:rPr>
          <w:rFonts w:ascii="Aptos" w:eastAsiaTheme="minorHAnsi" w:hAnsi="Aptos" w:cs="Arial"/>
          <w:bCs/>
          <w:color w:val="FF0000"/>
          <w:sz w:val="18"/>
          <w:szCs w:val="18"/>
          <w:lang w:bidi="ar-SA"/>
        </w:rPr>
      </w:pPr>
    </w:p>
    <w:p w14:paraId="528600A4" w14:textId="26921469" w:rsidR="00B51026" w:rsidRPr="00B02134" w:rsidRDefault="00B51026">
      <w:pPr>
        <w:pStyle w:val="ListParagraph"/>
        <w:numPr>
          <w:ilvl w:val="4"/>
          <w:numId w:val="23"/>
        </w:numPr>
        <w:tabs>
          <w:tab w:val="left" w:pos="0"/>
          <w:tab w:val="right" w:pos="10263"/>
        </w:tabs>
        <w:spacing w:line="264" w:lineRule="auto"/>
        <w:ind w:left="3119" w:hanging="851"/>
        <w:rPr>
          <w:rFonts w:ascii="Aptos" w:eastAsiaTheme="minorHAnsi" w:hAnsi="Aptos" w:cs="Arial"/>
          <w:bCs/>
          <w:color w:val="FF0000"/>
          <w:sz w:val="18"/>
          <w:szCs w:val="18"/>
          <w:lang w:bidi="ar-SA"/>
        </w:rPr>
      </w:pPr>
      <w:r w:rsidRPr="00B02134">
        <w:rPr>
          <w:rFonts w:ascii="Aptos" w:hAnsi="Aptos"/>
          <w:sz w:val="18"/>
          <w:szCs w:val="18"/>
        </w:rPr>
        <w:t xml:space="preserve">the record contains trade secrets of </w:t>
      </w:r>
      <w:r w:rsidR="00327EE6">
        <w:rPr>
          <w:rFonts w:ascii="Aptos" w:hAnsi="Aptos"/>
          <w:sz w:val="18"/>
          <w:szCs w:val="18"/>
        </w:rPr>
        <w:t>the agency</w:t>
      </w:r>
      <w:r w:rsidRPr="00B02134">
        <w:rPr>
          <w:rFonts w:ascii="Aptos" w:hAnsi="Aptos"/>
          <w:sz w:val="18"/>
          <w:szCs w:val="18"/>
        </w:rPr>
        <w:t xml:space="preserve">, contains financial, commercial, scientific, or technical information, other than trade secrets, the disclosure of which would be likely to cause harm to the commercial or financial interests of </w:t>
      </w:r>
      <w:r w:rsidR="00327EE6">
        <w:rPr>
          <w:rFonts w:ascii="Aptos" w:hAnsi="Aptos"/>
          <w:sz w:val="18"/>
          <w:szCs w:val="18"/>
        </w:rPr>
        <w:t>the agency</w:t>
      </w:r>
      <w:r w:rsidRPr="00B02134">
        <w:rPr>
          <w:rFonts w:ascii="Aptos" w:hAnsi="Aptos"/>
          <w:sz w:val="18"/>
          <w:szCs w:val="18"/>
        </w:rPr>
        <w:t xml:space="preserve">; </w:t>
      </w:r>
    </w:p>
    <w:p w14:paraId="79D37FB2" w14:textId="77777777" w:rsidR="00B51026" w:rsidRPr="00B02134" w:rsidRDefault="00B51026" w:rsidP="00B51026">
      <w:pPr>
        <w:pStyle w:val="ListParagraph"/>
        <w:rPr>
          <w:rFonts w:ascii="Aptos" w:hAnsi="Aptos"/>
          <w:sz w:val="18"/>
          <w:szCs w:val="18"/>
        </w:rPr>
      </w:pPr>
    </w:p>
    <w:p w14:paraId="1E27B5DD" w14:textId="3DC9E582" w:rsidR="00B51026" w:rsidRPr="00B02134" w:rsidRDefault="00B51026">
      <w:pPr>
        <w:pStyle w:val="ListParagraph"/>
        <w:numPr>
          <w:ilvl w:val="4"/>
          <w:numId w:val="23"/>
        </w:numPr>
        <w:tabs>
          <w:tab w:val="left" w:pos="0"/>
          <w:tab w:val="right" w:pos="10263"/>
        </w:tabs>
        <w:spacing w:line="264" w:lineRule="auto"/>
        <w:ind w:left="3119" w:hanging="851"/>
        <w:rPr>
          <w:rFonts w:ascii="Aptos" w:eastAsiaTheme="minorHAnsi" w:hAnsi="Aptos" w:cs="Arial"/>
          <w:bCs/>
          <w:color w:val="FF0000"/>
          <w:sz w:val="18"/>
          <w:szCs w:val="18"/>
          <w:lang w:bidi="ar-SA"/>
        </w:rPr>
      </w:pPr>
      <w:r w:rsidRPr="00B02134">
        <w:rPr>
          <w:rFonts w:ascii="Aptos" w:hAnsi="Aptos"/>
          <w:sz w:val="18"/>
          <w:szCs w:val="18"/>
        </w:rPr>
        <w:t xml:space="preserve">the record contains information, the disclosure of which could reasonably be expected to put </w:t>
      </w:r>
      <w:r w:rsidR="00327EE6">
        <w:rPr>
          <w:rFonts w:ascii="Aptos" w:hAnsi="Aptos"/>
          <w:sz w:val="18"/>
          <w:szCs w:val="18"/>
        </w:rPr>
        <w:t>the agency</w:t>
      </w:r>
      <w:r w:rsidRPr="00B02134">
        <w:rPr>
          <w:rFonts w:ascii="Aptos" w:hAnsi="Aptos"/>
          <w:sz w:val="18"/>
          <w:szCs w:val="18"/>
        </w:rPr>
        <w:t xml:space="preserve"> at a disadvantage in contractual or other negotiations; </w:t>
      </w:r>
    </w:p>
    <w:p w14:paraId="747893A8" w14:textId="77777777" w:rsidR="00B51026" w:rsidRPr="00B02134" w:rsidRDefault="00B51026" w:rsidP="00B51026">
      <w:pPr>
        <w:pStyle w:val="ListParagraph"/>
        <w:rPr>
          <w:rFonts w:ascii="Aptos" w:hAnsi="Aptos"/>
          <w:sz w:val="18"/>
          <w:szCs w:val="18"/>
        </w:rPr>
      </w:pPr>
    </w:p>
    <w:p w14:paraId="70C0AA52" w14:textId="0E7AAE0C" w:rsidR="00B51026" w:rsidRPr="00B02134" w:rsidRDefault="00B51026">
      <w:pPr>
        <w:pStyle w:val="ListParagraph"/>
        <w:numPr>
          <w:ilvl w:val="4"/>
          <w:numId w:val="23"/>
        </w:numPr>
        <w:tabs>
          <w:tab w:val="left" w:pos="0"/>
          <w:tab w:val="right" w:pos="10263"/>
        </w:tabs>
        <w:spacing w:line="264" w:lineRule="auto"/>
        <w:ind w:left="3119" w:hanging="851"/>
        <w:rPr>
          <w:rFonts w:ascii="Aptos" w:eastAsiaTheme="minorHAnsi" w:hAnsi="Aptos" w:cs="Arial"/>
          <w:bCs/>
          <w:color w:val="FF0000"/>
          <w:sz w:val="18"/>
          <w:szCs w:val="18"/>
          <w:lang w:bidi="ar-SA"/>
        </w:rPr>
      </w:pPr>
      <w:r w:rsidRPr="00B02134">
        <w:rPr>
          <w:rFonts w:ascii="Aptos" w:hAnsi="Aptos"/>
          <w:sz w:val="18"/>
          <w:szCs w:val="18"/>
        </w:rPr>
        <w:t xml:space="preserve">the record may prejudice </w:t>
      </w:r>
      <w:r w:rsidR="00327EE6">
        <w:rPr>
          <w:rFonts w:ascii="Aptos" w:hAnsi="Aptos"/>
          <w:sz w:val="18"/>
          <w:szCs w:val="18"/>
        </w:rPr>
        <w:t>the agency</w:t>
      </w:r>
      <w:r w:rsidRPr="00B02134">
        <w:rPr>
          <w:rFonts w:ascii="Aptos" w:hAnsi="Aptos"/>
          <w:sz w:val="18"/>
          <w:szCs w:val="18"/>
        </w:rPr>
        <w:t xml:space="preserve"> in commercial competition or be a computer program, as defined in section 1(1) of the Copyright Act, No. 98 of 1978, owned by </w:t>
      </w:r>
      <w:r w:rsidR="00327EE6">
        <w:rPr>
          <w:rFonts w:ascii="Aptos" w:hAnsi="Aptos"/>
          <w:sz w:val="18"/>
          <w:szCs w:val="18"/>
        </w:rPr>
        <w:t>the agency</w:t>
      </w:r>
      <w:r w:rsidRPr="00B02134">
        <w:rPr>
          <w:rFonts w:ascii="Aptos" w:hAnsi="Aptos"/>
          <w:sz w:val="18"/>
          <w:szCs w:val="18"/>
        </w:rPr>
        <w:t xml:space="preserve">, except insofar as it is required to give access to a record to which access is granted in terms of PAIA; or </w:t>
      </w:r>
    </w:p>
    <w:p w14:paraId="2A530AF2" w14:textId="77777777" w:rsidR="00B51026" w:rsidRPr="00B02134" w:rsidRDefault="00B51026" w:rsidP="00B51026">
      <w:pPr>
        <w:pStyle w:val="ListParagraph"/>
        <w:rPr>
          <w:rFonts w:ascii="Aptos" w:hAnsi="Aptos"/>
          <w:sz w:val="18"/>
          <w:szCs w:val="18"/>
        </w:rPr>
      </w:pPr>
    </w:p>
    <w:p w14:paraId="5C5C06E0" w14:textId="061A82D5" w:rsidR="00B51026" w:rsidRPr="00B02134" w:rsidRDefault="00B51026">
      <w:pPr>
        <w:pStyle w:val="ListParagraph"/>
        <w:numPr>
          <w:ilvl w:val="4"/>
          <w:numId w:val="23"/>
        </w:numPr>
        <w:tabs>
          <w:tab w:val="left" w:pos="0"/>
          <w:tab w:val="right" w:pos="10263"/>
        </w:tabs>
        <w:spacing w:line="264" w:lineRule="auto"/>
        <w:ind w:left="3119" w:hanging="851"/>
        <w:rPr>
          <w:rFonts w:ascii="Aptos" w:eastAsiaTheme="minorHAnsi" w:hAnsi="Aptos" w:cs="Arial"/>
          <w:bCs/>
          <w:color w:val="FF0000"/>
          <w:sz w:val="18"/>
          <w:szCs w:val="18"/>
          <w:lang w:bidi="ar-SA"/>
        </w:rPr>
      </w:pPr>
      <w:r w:rsidRPr="00B02134">
        <w:rPr>
          <w:rFonts w:ascii="Aptos" w:hAnsi="Aptos"/>
          <w:sz w:val="18"/>
          <w:szCs w:val="18"/>
        </w:rPr>
        <w:t xml:space="preserve">the record contains information about research being or to be carried out by or on behalf of </w:t>
      </w:r>
      <w:r w:rsidR="00327EE6">
        <w:rPr>
          <w:rFonts w:ascii="Aptos" w:hAnsi="Aptos"/>
          <w:sz w:val="18"/>
          <w:szCs w:val="18"/>
        </w:rPr>
        <w:t>the agency</w:t>
      </w:r>
      <w:r w:rsidRPr="00B02134">
        <w:rPr>
          <w:rFonts w:ascii="Aptos" w:hAnsi="Aptos"/>
          <w:sz w:val="18"/>
          <w:szCs w:val="18"/>
        </w:rPr>
        <w:t xml:space="preserve">, the disclosure of which would be likely to expose </w:t>
      </w:r>
      <w:r w:rsidR="00327EE6">
        <w:rPr>
          <w:rFonts w:ascii="Aptos" w:hAnsi="Aptos"/>
          <w:sz w:val="18"/>
          <w:szCs w:val="18"/>
        </w:rPr>
        <w:t>the agency</w:t>
      </w:r>
      <w:r w:rsidRPr="00B02134">
        <w:rPr>
          <w:rFonts w:ascii="Aptos" w:hAnsi="Aptos"/>
          <w:sz w:val="18"/>
          <w:szCs w:val="18"/>
        </w:rPr>
        <w:t xml:space="preserve">, a person that is or will be carrying out the research of behalf of </w:t>
      </w:r>
      <w:r w:rsidR="00327EE6">
        <w:rPr>
          <w:rFonts w:ascii="Aptos" w:hAnsi="Aptos"/>
          <w:sz w:val="18"/>
          <w:szCs w:val="18"/>
        </w:rPr>
        <w:t>the agency</w:t>
      </w:r>
      <w:r w:rsidRPr="00B02134">
        <w:rPr>
          <w:rFonts w:ascii="Aptos" w:hAnsi="Aptos"/>
          <w:sz w:val="18"/>
          <w:szCs w:val="18"/>
        </w:rPr>
        <w:t xml:space="preserve"> or the subject matter of the research, to serious disadvantage. </w:t>
      </w:r>
      <w:r w:rsidRPr="00B02134">
        <w:rPr>
          <w:rFonts w:ascii="Aptos" w:eastAsia="Arial" w:hAnsi="Aptos" w:cs="Arial"/>
          <w:sz w:val="18"/>
          <w:szCs w:val="18"/>
        </w:rPr>
        <w:t>and</w:t>
      </w:r>
    </w:p>
    <w:p w14:paraId="5180AAE5" w14:textId="77777777" w:rsidR="00B51026" w:rsidRPr="00B02134" w:rsidRDefault="00B51026" w:rsidP="00B51026">
      <w:pPr>
        <w:pStyle w:val="ListParagraph"/>
        <w:rPr>
          <w:rFonts w:ascii="Aptos" w:eastAsiaTheme="minorHAnsi" w:hAnsi="Aptos" w:cs="Arial"/>
          <w:bCs/>
          <w:color w:val="FF0000"/>
          <w:sz w:val="18"/>
          <w:szCs w:val="18"/>
          <w:lang w:bidi="ar-SA"/>
        </w:rPr>
      </w:pPr>
    </w:p>
    <w:p w14:paraId="573C9F63" w14:textId="2B38B3CC" w:rsidR="00B51026" w:rsidRPr="00B02134" w:rsidRDefault="00B51026">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eastAsia="Arial" w:hAnsi="Aptos" w:cs="Arial"/>
          <w:sz w:val="18"/>
          <w:szCs w:val="18"/>
        </w:rPr>
        <w:t xml:space="preserve">Effective and efficient governance and in a manner which balances that right with other rights </w:t>
      </w:r>
      <w:r w:rsidRPr="00B02134">
        <w:rPr>
          <w:rFonts w:ascii="Aptos" w:hAnsi="Aptos" w:cs="Arial"/>
          <w:sz w:val="18"/>
          <w:szCs w:val="18"/>
        </w:rPr>
        <w:t>and in a manner which balances that right with any other rights, including such rights contained in the Bill of Rights in the Constitution.</w:t>
      </w:r>
    </w:p>
    <w:p w14:paraId="426DFE01" w14:textId="77777777" w:rsidR="00B51026" w:rsidRPr="00B02134" w:rsidRDefault="00B51026" w:rsidP="00B51026">
      <w:pPr>
        <w:pStyle w:val="NoSpacing"/>
        <w:tabs>
          <w:tab w:val="right" w:pos="10263"/>
        </w:tabs>
        <w:spacing w:line="264" w:lineRule="auto"/>
        <w:ind w:left="1418"/>
        <w:rPr>
          <w:rFonts w:ascii="Aptos" w:hAnsi="Aptos" w:cs="Arial"/>
          <w:sz w:val="18"/>
          <w:szCs w:val="18"/>
          <w:lang w:val="en-GB"/>
        </w:rPr>
      </w:pPr>
    </w:p>
    <w:p w14:paraId="69CA6521" w14:textId="75CEEDA6" w:rsidR="00C11486" w:rsidRPr="00B02134" w:rsidRDefault="00D363D9">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 xml:space="preserve">The main grounds </w:t>
      </w:r>
      <w:r w:rsidR="00B51026" w:rsidRPr="00B02134">
        <w:rPr>
          <w:rFonts w:ascii="Aptos" w:hAnsi="Aptos" w:cs="Arial"/>
          <w:sz w:val="18"/>
          <w:szCs w:val="18"/>
          <w:lang w:val="en-GB"/>
        </w:rPr>
        <w:t xml:space="preserve">therefore </w:t>
      </w:r>
      <w:r w:rsidRPr="00B02134">
        <w:rPr>
          <w:rFonts w:ascii="Aptos" w:hAnsi="Aptos" w:cs="Arial"/>
          <w:sz w:val="18"/>
          <w:szCs w:val="18"/>
          <w:lang w:val="en-GB"/>
        </w:rPr>
        <w:t>on which</w:t>
      </w:r>
      <w:r w:rsidR="00B15E92" w:rsidRPr="00B02134">
        <w:rPr>
          <w:rFonts w:ascii="Aptos" w:hAnsi="Aptos" w:cs="Arial"/>
          <w:sz w:val="18"/>
          <w:szCs w:val="18"/>
          <w:lang w:val="en-GB"/>
        </w:rPr>
        <w:t xml:space="preserve"> </w:t>
      </w:r>
      <w:r w:rsidR="00327EE6">
        <w:rPr>
          <w:rFonts w:ascii="Aptos" w:hAnsi="Aptos" w:cs="Arial"/>
          <w:sz w:val="18"/>
          <w:szCs w:val="18"/>
        </w:rPr>
        <w:t>the agency</w:t>
      </w:r>
      <w:r w:rsidR="006A2B0B" w:rsidRPr="00B02134">
        <w:rPr>
          <w:rFonts w:ascii="Aptos" w:hAnsi="Aptos" w:cs="Arial"/>
          <w:sz w:val="18"/>
          <w:szCs w:val="18"/>
        </w:rPr>
        <w:t xml:space="preserve"> </w:t>
      </w:r>
      <w:r w:rsidRPr="00B02134">
        <w:rPr>
          <w:rFonts w:ascii="Aptos" w:hAnsi="Aptos" w:cs="Arial"/>
          <w:sz w:val="18"/>
          <w:szCs w:val="18"/>
          <w:lang w:val="en-GB"/>
        </w:rPr>
        <w:t>may refuse a request for information relate to</w:t>
      </w:r>
      <w:r w:rsidR="00C11486" w:rsidRPr="00B02134">
        <w:rPr>
          <w:rFonts w:ascii="Aptos" w:hAnsi="Aptos" w:cs="Arial"/>
          <w:sz w:val="18"/>
          <w:szCs w:val="18"/>
          <w:lang w:val="en-GB"/>
        </w:rPr>
        <w:t xml:space="preserve">: </w:t>
      </w:r>
    </w:p>
    <w:p w14:paraId="14968021" w14:textId="77777777" w:rsidR="00C11486" w:rsidRPr="00B02134" w:rsidRDefault="00C11486" w:rsidP="004070F3">
      <w:pPr>
        <w:pStyle w:val="NoSpacing"/>
        <w:tabs>
          <w:tab w:val="right" w:pos="10263"/>
        </w:tabs>
        <w:spacing w:line="264" w:lineRule="auto"/>
        <w:ind w:left="1429"/>
        <w:rPr>
          <w:rFonts w:ascii="Aptos" w:hAnsi="Aptos" w:cs="Arial"/>
          <w:sz w:val="18"/>
          <w:szCs w:val="18"/>
          <w:lang w:val="en-GB"/>
        </w:rPr>
      </w:pPr>
    </w:p>
    <w:p w14:paraId="6CBE1CFF" w14:textId="3E332BFC" w:rsidR="00C11486"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 xml:space="preserve">The </w:t>
      </w:r>
      <w:r w:rsidR="00D363D9" w:rsidRPr="00B02134">
        <w:rPr>
          <w:rFonts w:ascii="Aptos" w:hAnsi="Aptos" w:cs="Arial"/>
          <w:sz w:val="18"/>
          <w:szCs w:val="18"/>
          <w:lang w:val="en-GB"/>
        </w:rPr>
        <w:t xml:space="preserve">mandatory protection of privacy of a third party who is a natural or deceased </w:t>
      </w:r>
      <w:r w:rsidR="00A16C9F" w:rsidRPr="00B02134">
        <w:rPr>
          <w:rFonts w:ascii="Aptos" w:hAnsi="Aptos" w:cs="Arial"/>
          <w:sz w:val="18"/>
          <w:szCs w:val="18"/>
          <w:lang w:val="en-GB"/>
        </w:rPr>
        <w:t>person,</w:t>
      </w:r>
      <w:r w:rsidR="00D363D9" w:rsidRPr="00B02134">
        <w:rPr>
          <w:rFonts w:ascii="Aptos" w:hAnsi="Aptos" w:cs="Arial"/>
          <w:sz w:val="18"/>
          <w:szCs w:val="18"/>
          <w:lang w:val="en-GB"/>
        </w:rPr>
        <w:t xml:space="preserve"> or a juristic </w:t>
      </w:r>
      <w:r w:rsidRPr="00B02134">
        <w:rPr>
          <w:rFonts w:ascii="Aptos" w:hAnsi="Aptos" w:cs="Arial"/>
          <w:sz w:val="18"/>
          <w:szCs w:val="18"/>
          <w:lang w:val="en-GB"/>
        </w:rPr>
        <w:t xml:space="preserve">person </w:t>
      </w:r>
      <w:r w:rsidR="00D363D9" w:rsidRPr="00B02134">
        <w:rPr>
          <w:rFonts w:ascii="Aptos" w:hAnsi="Aptos" w:cs="Arial"/>
          <w:sz w:val="18"/>
          <w:szCs w:val="18"/>
          <w:lang w:val="en-GB"/>
        </w:rPr>
        <w:t>as precluded by the POPI</w:t>
      </w:r>
      <w:r w:rsidR="00BD6C42" w:rsidRPr="00B02134">
        <w:rPr>
          <w:rFonts w:ascii="Aptos" w:hAnsi="Aptos" w:cs="Arial"/>
          <w:sz w:val="18"/>
          <w:szCs w:val="18"/>
          <w:lang w:val="en-GB"/>
        </w:rPr>
        <w:t>A</w:t>
      </w:r>
      <w:r w:rsidRPr="00B02134">
        <w:rPr>
          <w:rFonts w:ascii="Aptos" w:hAnsi="Aptos" w:cs="Arial"/>
          <w:sz w:val="18"/>
          <w:szCs w:val="18"/>
          <w:lang w:val="en-GB"/>
        </w:rPr>
        <w:t>;</w:t>
      </w:r>
    </w:p>
    <w:p w14:paraId="7D3B243C" w14:textId="77777777" w:rsidR="00E752B0" w:rsidRPr="00B02134" w:rsidRDefault="00E752B0" w:rsidP="004070F3">
      <w:pPr>
        <w:pStyle w:val="NoSpacing"/>
        <w:tabs>
          <w:tab w:val="right" w:pos="10263"/>
        </w:tabs>
        <w:spacing w:line="264" w:lineRule="auto"/>
        <w:ind w:left="2268"/>
        <w:rPr>
          <w:rFonts w:ascii="Aptos" w:hAnsi="Aptos" w:cs="Arial"/>
          <w:sz w:val="18"/>
          <w:szCs w:val="18"/>
          <w:lang w:val="en-GB"/>
        </w:rPr>
      </w:pPr>
    </w:p>
    <w:p w14:paraId="546B4684" w14:textId="20339F8A" w:rsidR="00C11486"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The mandatory protection of the commercial information of a third party if the records contain trade secrets, financial/commercial/scientific or technical information which may cause harm to such third party if disclosed;</w:t>
      </w:r>
    </w:p>
    <w:p w14:paraId="133FF21A" w14:textId="77777777" w:rsidR="00E752B0" w:rsidRPr="00B02134" w:rsidRDefault="00E752B0" w:rsidP="004070F3">
      <w:pPr>
        <w:pStyle w:val="ListParagraph"/>
        <w:spacing w:line="264" w:lineRule="auto"/>
        <w:rPr>
          <w:rFonts w:ascii="Aptos" w:hAnsi="Aptos" w:cs="Arial"/>
          <w:sz w:val="18"/>
          <w:szCs w:val="18"/>
        </w:rPr>
      </w:pPr>
    </w:p>
    <w:p w14:paraId="327D14BD" w14:textId="7FC1D284" w:rsidR="00C11486"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The mandatory protection of confidential information it if is protected in terms of an agreement;</w:t>
      </w:r>
    </w:p>
    <w:p w14:paraId="3D43B0F2" w14:textId="77777777" w:rsidR="00E752B0" w:rsidRPr="00B02134" w:rsidRDefault="00E752B0" w:rsidP="004070F3">
      <w:pPr>
        <w:pStyle w:val="ListParagraph"/>
        <w:spacing w:line="264" w:lineRule="auto"/>
        <w:rPr>
          <w:rFonts w:ascii="Aptos" w:hAnsi="Aptos" w:cs="Arial"/>
          <w:sz w:val="18"/>
          <w:szCs w:val="18"/>
        </w:rPr>
      </w:pPr>
    </w:p>
    <w:p w14:paraId="6FB975C1" w14:textId="77777777" w:rsidR="00FF391A"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The mandatory protection of records which would be regarded as privileged in legal proceedings</w:t>
      </w:r>
      <w:r w:rsidR="00C04CD2" w:rsidRPr="00B02134">
        <w:rPr>
          <w:rFonts w:ascii="Aptos" w:hAnsi="Aptos" w:cs="Arial"/>
          <w:sz w:val="18"/>
          <w:szCs w:val="18"/>
          <w:lang w:val="en-GB"/>
        </w:rPr>
        <w:t>;</w:t>
      </w:r>
    </w:p>
    <w:p w14:paraId="38E754BD" w14:textId="77777777" w:rsidR="00FF391A" w:rsidRPr="00B02134" w:rsidRDefault="00FF391A" w:rsidP="004070F3">
      <w:pPr>
        <w:pStyle w:val="ListParagraph"/>
        <w:spacing w:line="264" w:lineRule="auto"/>
        <w:rPr>
          <w:rFonts w:ascii="Aptos" w:hAnsi="Aptos" w:cs="Arial"/>
          <w:sz w:val="18"/>
          <w:szCs w:val="18"/>
        </w:rPr>
      </w:pPr>
    </w:p>
    <w:p w14:paraId="16F07A33" w14:textId="2CE77552" w:rsidR="00FF391A"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 xml:space="preserve">The commercial activities of </w:t>
      </w:r>
      <w:r w:rsidR="00327EE6">
        <w:rPr>
          <w:rFonts w:ascii="Aptos" w:hAnsi="Aptos" w:cs="Arial"/>
          <w:sz w:val="18"/>
          <w:szCs w:val="18"/>
        </w:rPr>
        <w:t>the agency</w:t>
      </w:r>
      <w:r w:rsidR="00254F5F" w:rsidRPr="00B02134">
        <w:rPr>
          <w:rFonts w:ascii="Aptos" w:hAnsi="Aptos" w:cs="Arial"/>
          <w:sz w:val="18"/>
          <w:szCs w:val="18"/>
          <w:lang w:val="en-GB"/>
        </w:rPr>
        <w:t>;</w:t>
      </w:r>
    </w:p>
    <w:p w14:paraId="228CBC23" w14:textId="77777777" w:rsidR="00FF391A" w:rsidRPr="00B02134" w:rsidRDefault="00FF391A" w:rsidP="004070F3">
      <w:pPr>
        <w:pStyle w:val="ListParagraph"/>
        <w:spacing w:line="264" w:lineRule="auto"/>
        <w:rPr>
          <w:rFonts w:ascii="Aptos" w:hAnsi="Aptos" w:cs="Arial"/>
          <w:sz w:val="18"/>
          <w:szCs w:val="18"/>
        </w:rPr>
      </w:pPr>
    </w:p>
    <w:p w14:paraId="114AFE07" w14:textId="18E2D0B6" w:rsidR="00FC6E00" w:rsidRPr="00B02134" w:rsidRDefault="00ED1225">
      <w:pPr>
        <w:pStyle w:val="NoSpacing"/>
        <w:numPr>
          <w:ilvl w:val="3"/>
          <w:numId w:val="23"/>
        </w:numPr>
        <w:tabs>
          <w:tab w:val="right" w:pos="10263"/>
        </w:tabs>
        <w:spacing w:line="264" w:lineRule="auto"/>
        <w:ind w:left="2268" w:hanging="850"/>
        <w:rPr>
          <w:rFonts w:ascii="Aptos" w:hAnsi="Aptos" w:cs="Arial"/>
          <w:sz w:val="18"/>
          <w:szCs w:val="18"/>
          <w:lang w:val="en-GB"/>
        </w:rPr>
      </w:pPr>
      <w:r>
        <w:rPr>
          <w:rFonts w:ascii="Aptos" w:hAnsi="Aptos" w:cs="Arial"/>
          <w:sz w:val="18"/>
          <w:szCs w:val="18"/>
          <w:lang w:val="en-GB"/>
        </w:rPr>
        <w:t>Client</w:t>
      </w:r>
      <w:r w:rsidR="0054314E" w:rsidRPr="00B02134">
        <w:rPr>
          <w:rFonts w:ascii="Aptos" w:hAnsi="Aptos" w:cs="Arial"/>
          <w:sz w:val="18"/>
          <w:szCs w:val="18"/>
          <w:lang w:val="en-GB"/>
        </w:rPr>
        <w:t xml:space="preserve"> information</w:t>
      </w:r>
      <w:r w:rsidR="00C11486" w:rsidRPr="00B02134">
        <w:rPr>
          <w:rFonts w:ascii="Aptos" w:hAnsi="Aptos" w:cs="Arial"/>
          <w:sz w:val="18"/>
          <w:szCs w:val="18"/>
          <w:lang w:val="en-GB"/>
        </w:rPr>
        <w:t xml:space="preserve"> of </w:t>
      </w:r>
      <w:r w:rsidR="00327EE6">
        <w:rPr>
          <w:rFonts w:ascii="Aptos" w:hAnsi="Aptos" w:cs="Arial"/>
          <w:sz w:val="18"/>
          <w:szCs w:val="18"/>
        </w:rPr>
        <w:t>the agency</w:t>
      </w:r>
      <w:r w:rsidR="00C11486" w:rsidRPr="00B02134">
        <w:rPr>
          <w:rFonts w:ascii="Aptos" w:hAnsi="Aptos" w:cs="Arial"/>
          <w:sz w:val="18"/>
          <w:szCs w:val="18"/>
          <w:lang w:val="en-GB"/>
        </w:rPr>
        <w:t>;</w:t>
      </w:r>
    </w:p>
    <w:p w14:paraId="05001CCD" w14:textId="77777777" w:rsidR="00FC6E00" w:rsidRPr="00B02134" w:rsidRDefault="00FC6E00" w:rsidP="004070F3">
      <w:pPr>
        <w:pStyle w:val="ListParagraph"/>
        <w:spacing w:line="264" w:lineRule="auto"/>
        <w:rPr>
          <w:rFonts w:ascii="Aptos" w:hAnsi="Aptos" w:cs="Arial"/>
          <w:sz w:val="18"/>
          <w:szCs w:val="18"/>
        </w:rPr>
      </w:pPr>
    </w:p>
    <w:p w14:paraId="177E8B20" w14:textId="172A280A" w:rsidR="00FC6E00"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Financial</w:t>
      </w:r>
      <w:r w:rsidR="00EF52BE" w:rsidRPr="00B02134">
        <w:rPr>
          <w:rFonts w:ascii="Aptos" w:hAnsi="Aptos" w:cs="Arial"/>
          <w:sz w:val="18"/>
          <w:szCs w:val="18"/>
          <w:lang w:val="en-GB"/>
        </w:rPr>
        <w:t xml:space="preserve"> and</w:t>
      </w:r>
      <w:r w:rsidR="002D02C7" w:rsidRPr="00B02134">
        <w:rPr>
          <w:rFonts w:ascii="Aptos" w:hAnsi="Aptos" w:cs="Arial"/>
          <w:sz w:val="18"/>
          <w:szCs w:val="18"/>
          <w:lang w:val="en-GB"/>
        </w:rPr>
        <w:t xml:space="preserve"> </w:t>
      </w:r>
      <w:r w:rsidR="00ED1225">
        <w:rPr>
          <w:rFonts w:ascii="Aptos" w:hAnsi="Aptos" w:cs="Arial"/>
          <w:sz w:val="18"/>
          <w:szCs w:val="18"/>
          <w:lang w:val="en-GB"/>
        </w:rPr>
        <w:t>client</w:t>
      </w:r>
      <w:r w:rsidRPr="00B02134">
        <w:rPr>
          <w:rFonts w:ascii="Aptos" w:hAnsi="Aptos" w:cs="Arial"/>
          <w:sz w:val="18"/>
          <w:szCs w:val="18"/>
          <w:lang w:val="en-GB"/>
        </w:rPr>
        <w:t xml:space="preserve"> information where harm may be caused to </w:t>
      </w:r>
      <w:r w:rsidR="00327EE6">
        <w:rPr>
          <w:rFonts w:ascii="Aptos" w:hAnsi="Aptos" w:cs="Arial"/>
          <w:sz w:val="18"/>
          <w:szCs w:val="18"/>
          <w:lang w:val="en-GB"/>
        </w:rPr>
        <w:t>the agency</w:t>
      </w:r>
      <w:r w:rsidRPr="00B02134">
        <w:rPr>
          <w:rFonts w:ascii="Aptos" w:hAnsi="Aptos" w:cs="Arial"/>
          <w:sz w:val="18"/>
          <w:szCs w:val="18"/>
          <w:lang w:val="en-GB"/>
        </w:rPr>
        <w:t>;</w:t>
      </w:r>
    </w:p>
    <w:p w14:paraId="6CAC1793" w14:textId="77777777" w:rsidR="00FC6E00" w:rsidRPr="00B02134" w:rsidRDefault="00FC6E00" w:rsidP="004070F3">
      <w:pPr>
        <w:pStyle w:val="ListParagraph"/>
        <w:spacing w:line="264" w:lineRule="auto"/>
        <w:rPr>
          <w:rFonts w:ascii="Aptos" w:hAnsi="Aptos" w:cs="Arial"/>
          <w:sz w:val="18"/>
          <w:szCs w:val="18"/>
        </w:rPr>
      </w:pPr>
    </w:p>
    <w:p w14:paraId="1F26ACDE" w14:textId="31789DD6" w:rsidR="00FC6E00"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 xml:space="preserve">Information which, if disclosed, may put </w:t>
      </w:r>
      <w:r w:rsidR="00327EE6">
        <w:rPr>
          <w:rFonts w:ascii="Aptos" w:hAnsi="Aptos" w:cs="Arial"/>
          <w:sz w:val="18"/>
          <w:szCs w:val="18"/>
        </w:rPr>
        <w:t>the agency</w:t>
      </w:r>
      <w:r w:rsidR="006A2B0B" w:rsidRPr="00B02134">
        <w:rPr>
          <w:rFonts w:ascii="Aptos" w:hAnsi="Aptos" w:cs="Arial"/>
          <w:sz w:val="18"/>
          <w:szCs w:val="18"/>
        </w:rPr>
        <w:t xml:space="preserve"> </w:t>
      </w:r>
      <w:r w:rsidRPr="00B02134">
        <w:rPr>
          <w:rFonts w:ascii="Aptos" w:hAnsi="Aptos" w:cs="Arial"/>
          <w:sz w:val="18"/>
          <w:szCs w:val="18"/>
          <w:lang w:val="en-GB"/>
        </w:rPr>
        <w:t>at a disadvantage;</w:t>
      </w:r>
    </w:p>
    <w:p w14:paraId="29C29339" w14:textId="77777777" w:rsidR="00FC6E00" w:rsidRPr="00B02134" w:rsidRDefault="00FC6E00" w:rsidP="004070F3">
      <w:pPr>
        <w:pStyle w:val="ListParagraph"/>
        <w:spacing w:line="264" w:lineRule="auto"/>
        <w:rPr>
          <w:rFonts w:ascii="Aptos" w:hAnsi="Aptos" w:cs="Arial"/>
          <w:sz w:val="18"/>
          <w:szCs w:val="18"/>
        </w:rPr>
      </w:pPr>
    </w:p>
    <w:p w14:paraId="3FB28377" w14:textId="2CA221EA" w:rsidR="00FC6E00"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 xml:space="preserve">Any software or hardware or any computer program to which </w:t>
      </w:r>
      <w:r w:rsidR="00327EE6">
        <w:rPr>
          <w:rFonts w:ascii="Aptos" w:hAnsi="Aptos" w:cs="Arial"/>
          <w:sz w:val="18"/>
          <w:szCs w:val="18"/>
        </w:rPr>
        <w:t>the agency</w:t>
      </w:r>
      <w:r w:rsidR="006A2B0B" w:rsidRPr="00B02134">
        <w:rPr>
          <w:rFonts w:ascii="Aptos" w:hAnsi="Aptos" w:cs="Arial"/>
          <w:sz w:val="18"/>
          <w:szCs w:val="18"/>
        </w:rPr>
        <w:t xml:space="preserve"> </w:t>
      </w:r>
      <w:r w:rsidRPr="00B02134">
        <w:rPr>
          <w:rFonts w:ascii="Aptos" w:hAnsi="Aptos" w:cs="Arial"/>
          <w:sz w:val="18"/>
          <w:szCs w:val="18"/>
          <w:lang w:val="en-GB"/>
        </w:rPr>
        <w:t>ha</w:t>
      </w:r>
      <w:r w:rsidR="00B86A19" w:rsidRPr="00B02134">
        <w:rPr>
          <w:rFonts w:ascii="Aptos" w:hAnsi="Aptos" w:cs="Arial"/>
          <w:sz w:val="18"/>
          <w:szCs w:val="18"/>
          <w:lang w:val="en-GB"/>
        </w:rPr>
        <w:t>s</w:t>
      </w:r>
      <w:r w:rsidRPr="00B02134">
        <w:rPr>
          <w:rFonts w:ascii="Aptos" w:hAnsi="Aptos" w:cs="Arial"/>
          <w:sz w:val="18"/>
          <w:szCs w:val="18"/>
          <w:lang w:val="en-GB"/>
        </w:rPr>
        <w:t xml:space="preserve"> copyright</w:t>
      </w:r>
      <w:r w:rsidR="00254F5F" w:rsidRPr="00B02134">
        <w:rPr>
          <w:rFonts w:ascii="Aptos" w:hAnsi="Aptos" w:cs="Arial"/>
          <w:sz w:val="18"/>
          <w:szCs w:val="18"/>
          <w:lang w:val="en-GB"/>
        </w:rPr>
        <w:t>;</w:t>
      </w:r>
    </w:p>
    <w:p w14:paraId="3E6A3210" w14:textId="77777777" w:rsidR="00FC6E00" w:rsidRPr="00B02134" w:rsidRDefault="00FC6E00" w:rsidP="004070F3">
      <w:pPr>
        <w:pStyle w:val="ListParagraph"/>
        <w:spacing w:line="264" w:lineRule="auto"/>
        <w:rPr>
          <w:rFonts w:ascii="Aptos" w:hAnsi="Aptos" w:cs="Arial"/>
          <w:sz w:val="18"/>
          <w:szCs w:val="18"/>
        </w:rPr>
      </w:pPr>
    </w:p>
    <w:p w14:paraId="56DAE8D0" w14:textId="18088BA9" w:rsidR="00C11486" w:rsidRPr="00B02134" w:rsidRDefault="00C11486">
      <w:pPr>
        <w:pStyle w:val="NoSpacing"/>
        <w:numPr>
          <w:ilvl w:val="3"/>
          <w:numId w:val="23"/>
        </w:numPr>
        <w:tabs>
          <w:tab w:val="right" w:pos="10263"/>
        </w:tabs>
        <w:spacing w:line="264" w:lineRule="auto"/>
        <w:ind w:left="2268" w:hanging="850"/>
        <w:rPr>
          <w:rFonts w:ascii="Aptos" w:hAnsi="Aptos" w:cs="Arial"/>
          <w:sz w:val="18"/>
          <w:szCs w:val="18"/>
          <w:lang w:val="en-GB"/>
        </w:rPr>
      </w:pPr>
      <w:r w:rsidRPr="00B02134">
        <w:rPr>
          <w:rFonts w:ascii="Aptos" w:hAnsi="Aptos" w:cs="Arial"/>
          <w:sz w:val="18"/>
          <w:szCs w:val="18"/>
          <w:lang w:val="en-GB"/>
        </w:rPr>
        <w:t xml:space="preserve">Requests which are clearly frivolous or </w:t>
      </w:r>
      <w:r w:rsidR="00FD5829" w:rsidRPr="00B02134">
        <w:rPr>
          <w:rFonts w:ascii="Aptos" w:hAnsi="Aptos" w:cs="Arial"/>
          <w:sz w:val="18"/>
          <w:szCs w:val="18"/>
          <w:lang w:val="en-GB"/>
        </w:rPr>
        <w:t>vexatious,</w:t>
      </w:r>
      <w:r w:rsidRPr="00B02134">
        <w:rPr>
          <w:rFonts w:ascii="Aptos" w:hAnsi="Aptos" w:cs="Arial"/>
          <w:sz w:val="18"/>
          <w:szCs w:val="18"/>
          <w:lang w:val="en-GB"/>
        </w:rPr>
        <w:t xml:space="preserve"> and which divert from usual resources</w:t>
      </w:r>
      <w:r w:rsidR="00E670E7" w:rsidRPr="00B02134">
        <w:rPr>
          <w:rFonts w:ascii="Aptos" w:hAnsi="Aptos" w:cs="Arial"/>
          <w:sz w:val="18"/>
          <w:szCs w:val="18"/>
          <w:lang w:val="en-GB"/>
        </w:rPr>
        <w:t>.</w:t>
      </w:r>
    </w:p>
    <w:p w14:paraId="401B9165" w14:textId="77777777" w:rsidR="00E3635A" w:rsidRPr="00B02134" w:rsidRDefault="00E3635A" w:rsidP="004070F3">
      <w:pPr>
        <w:pStyle w:val="ListParagraph"/>
        <w:tabs>
          <w:tab w:val="right" w:pos="10263"/>
        </w:tabs>
        <w:spacing w:line="264" w:lineRule="auto"/>
        <w:ind w:left="1418" w:hanging="851"/>
        <w:rPr>
          <w:rFonts w:ascii="Aptos" w:hAnsi="Aptos" w:cs="Arial"/>
          <w:sz w:val="18"/>
          <w:szCs w:val="18"/>
        </w:rPr>
      </w:pPr>
    </w:p>
    <w:p w14:paraId="6A0319F5" w14:textId="71BE66BF" w:rsidR="00C11486" w:rsidRPr="00B02134" w:rsidRDefault="00C11486">
      <w:pPr>
        <w:pStyle w:val="NoSpacing"/>
        <w:numPr>
          <w:ilvl w:val="2"/>
          <w:numId w:val="23"/>
        </w:numPr>
        <w:tabs>
          <w:tab w:val="right" w:pos="10263"/>
        </w:tabs>
        <w:spacing w:line="264" w:lineRule="auto"/>
        <w:ind w:left="1418" w:hanging="851"/>
        <w:rPr>
          <w:rFonts w:ascii="Aptos" w:hAnsi="Aptos" w:cs="Arial"/>
          <w:bCs/>
          <w:sz w:val="18"/>
          <w:szCs w:val="18"/>
          <w:lang w:val="en-GB"/>
        </w:rPr>
      </w:pPr>
      <w:r w:rsidRPr="00B02134">
        <w:rPr>
          <w:rFonts w:ascii="Aptos" w:hAnsi="Aptos" w:cs="Arial"/>
          <w:bCs/>
          <w:sz w:val="18"/>
          <w:szCs w:val="18"/>
          <w:lang w:val="en-GB"/>
        </w:rPr>
        <w:t xml:space="preserve">Each request for information will be assessed by </w:t>
      </w:r>
      <w:r w:rsidR="00327EE6">
        <w:rPr>
          <w:rFonts w:ascii="Aptos" w:hAnsi="Aptos" w:cs="Arial"/>
          <w:sz w:val="18"/>
          <w:szCs w:val="18"/>
        </w:rPr>
        <w:t>the agency</w:t>
      </w:r>
      <w:r w:rsidR="00FC6E00" w:rsidRPr="00B02134">
        <w:rPr>
          <w:rFonts w:ascii="Aptos" w:hAnsi="Aptos" w:cs="Arial"/>
          <w:sz w:val="18"/>
          <w:szCs w:val="18"/>
        </w:rPr>
        <w:t>’</w:t>
      </w:r>
      <w:r w:rsidR="00D32AD0" w:rsidRPr="00B02134">
        <w:rPr>
          <w:rFonts w:ascii="Aptos" w:hAnsi="Aptos" w:cs="Arial"/>
          <w:sz w:val="18"/>
          <w:szCs w:val="18"/>
        </w:rPr>
        <w:t xml:space="preserve"> </w:t>
      </w:r>
      <w:r w:rsidRPr="00B02134">
        <w:rPr>
          <w:rFonts w:ascii="Aptos" w:hAnsi="Aptos" w:cs="Arial"/>
          <w:bCs/>
          <w:sz w:val="18"/>
          <w:szCs w:val="18"/>
          <w:lang w:val="en-GB"/>
        </w:rPr>
        <w:t>Information Officer on its own merits and in accordance with reasonable and applicable legal principles.</w:t>
      </w:r>
    </w:p>
    <w:p w14:paraId="7D3AAE69" w14:textId="77777777" w:rsidR="00E3635A" w:rsidRPr="00B02134" w:rsidRDefault="00E3635A" w:rsidP="004070F3">
      <w:pPr>
        <w:pStyle w:val="ListParagraph"/>
        <w:tabs>
          <w:tab w:val="right" w:pos="10263"/>
        </w:tabs>
        <w:spacing w:line="264" w:lineRule="auto"/>
        <w:ind w:left="567" w:hanging="567"/>
        <w:rPr>
          <w:rFonts w:ascii="Aptos" w:hAnsi="Aptos" w:cs="Arial"/>
          <w:sz w:val="18"/>
          <w:szCs w:val="18"/>
        </w:rPr>
      </w:pPr>
    </w:p>
    <w:p w14:paraId="098286D1" w14:textId="354151F5" w:rsidR="00C11486" w:rsidRPr="00B02134" w:rsidRDefault="00383A5B">
      <w:pPr>
        <w:pStyle w:val="NoSpacing"/>
        <w:numPr>
          <w:ilvl w:val="1"/>
          <w:numId w:val="23"/>
        </w:numPr>
        <w:tabs>
          <w:tab w:val="right" w:pos="10263"/>
        </w:tabs>
        <w:spacing w:line="264" w:lineRule="auto"/>
        <w:ind w:left="567" w:hanging="567"/>
        <w:rPr>
          <w:rFonts w:ascii="Aptos" w:hAnsi="Aptos" w:cs="Arial"/>
          <w:sz w:val="18"/>
          <w:szCs w:val="18"/>
          <w:u w:val="single"/>
          <w:lang w:val="en-GB"/>
        </w:rPr>
      </w:pPr>
      <w:r w:rsidRPr="00B02134">
        <w:rPr>
          <w:rFonts w:ascii="Aptos" w:hAnsi="Aptos" w:cs="Arial"/>
          <w:sz w:val="18"/>
          <w:szCs w:val="18"/>
          <w:u w:val="single"/>
          <w:lang w:val="en-GB"/>
        </w:rPr>
        <w:t>Lost records</w:t>
      </w:r>
    </w:p>
    <w:p w14:paraId="6F7AC827" w14:textId="77777777" w:rsidR="00C11486" w:rsidRPr="00B02134" w:rsidRDefault="00C11486" w:rsidP="004070F3">
      <w:pPr>
        <w:pStyle w:val="NoSpacing"/>
        <w:tabs>
          <w:tab w:val="right" w:pos="10263"/>
        </w:tabs>
        <w:spacing w:line="264" w:lineRule="auto"/>
        <w:ind w:left="284" w:hanging="710"/>
        <w:rPr>
          <w:rFonts w:ascii="Aptos" w:hAnsi="Aptos" w:cs="Arial"/>
          <w:sz w:val="18"/>
          <w:szCs w:val="18"/>
          <w:lang w:val="en-GB"/>
        </w:rPr>
      </w:pPr>
    </w:p>
    <w:p w14:paraId="545D8444" w14:textId="2BF1850D" w:rsidR="00C11486" w:rsidRPr="00B02134" w:rsidRDefault="00C11486">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 xml:space="preserve">If a requested record cannot be found or if the record does not exist, the Information Officer shall make an affidavit or other acceptable declaration to such effect notifying 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that it is not possible to give access to the request</w:t>
      </w:r>
      <w:r w:rsidR="00383A5B" w:rsidRPr="00B02134">
        <w:rPr>
          <w:rFonts w:ascii="Aptos" w:hAnsi="Aptos" w:cs="Arial"/>
          <w:sz w:val="18"/>
          <w:szCs w:val="18"/>
          <w:lang w:val="en-GB"/>
        </w:rPr>
        <w:t>.</w:t>
      </w:r>
    </w:p>
    <w:p w14:paraId="1E406115" w14:textId="77777777" w:rsidR="00B82FCF" w:rsidRPr="00B02134" w:rsidRDefault="00B82FCF" w:rsidP="004070F3">
      <w:pPr>
        <w:pStyle w:val="NoSpacing"/>
        <w:tabs>
          <w:tab w:val="right" w:pos="10263"/>
        </w:tabs>
        <w:spacing w:line="264" w:lineRule="auto"/>
        <w:ind w:left="1570"/>
        <w:rPr>
          <w:rFonts w:ascii="Aptos" w:hAnsi="Aptos" w:cs="Arial"/>
          <w:sz w:val="18"/>
          <w:szCs w:val="18"/>
          <w:lang w:val="en-GB"/>
        </w:rPr>
      </w:pPr>
    </w:p>
    <w:p w14:paraId="3FD27807" w14:textId="3D8B2AF8" w:rsidR="00C74F96" w:rsidRPr="00B02134" w:rsidRDefault="00C74F96">
      <w:pPr>
        <w:pStyle w:val="NoSpacing"/>
        <w:numPr>
          <w:ilvl w:val="1"/>
          <w:numId w:val="23"/>
        </w:numPr>
        <w:tabs>
          <w:tab w:val="right" w:pos="10263"/>
        </w:tabs>
        <w:spacing w:line="264" w:lineRule="auto"/>
        <w:ind w:left="567" w:hanging="567"/>
        <w:rPr>
          <w:rFonts w:ascii="Aptos" w:hAnsi="Aptos" w:cs="Arial"/>
          <w:sz w:val="18"/>
          <w:szCs w:val="18"/>
          <w:u w:val="single"/>
          <w:lang w:val="en-GB"/>
        </w:rPr>
      </w:pPr>
      <w:r w:rsidRPr="00B02134">
        <w:rPr>
          <w:rFonts w:ascii="Aptos" w:hAnsi="Aptos" w:cs="Arial"/>
          <w:sz w:val="18"/>
          <w:szCs w:val="18"/>
          <w:u w:val="single"/>
          <w:lang w:val="en-GB"/>
        </w:rPr>
        <w:t>Timelines applicable to requests</w:t>
      </w:r>
    </w:p>
    <w:p w14:paraId="3569FA99" w14:textId="77777777" w:rsidR="00C74F96" w:rsidRPr="00B02134" w:rsidRDefault="00C74F96" w:rsidP="00593B8A">
      <w:pPr>
        <w:pStyle w:val="NoSpacing"/>
        <w:tabs>
          <w:tab w:val="right" w:pos="10263"/>
        </w:tabs>
        <w:spacing w:line="264" w:lineRule="auto"/>
        <w:ind w:left="1418" w:hanging="851"/>
        <w:rPr>
          <w:rFonts w:ascii="Aptos" w:hAnsi="Aptos" w:cs="Arial"/>
          <w:sz w:val="18"/>
          <w:szCs w:val="18"/>
          <w:lang w:val="en-GB"/>
        </w:rPr>
      </w:pPr>
    </w:p>
    <w:p w14:paraId="08B77054" w14:textId="005CF14E" w:rsidR="00C74F96" w:rsidRPr="00B02134" w:rsidRDefault="00C74F96">
      <w:pPr>
        <w:pStyle w:val="NoSpacing"/>
        <w:numPr>
          <w:ilvl w:val="2"/>
          <w:numId w:val="23"/>
        </w:numPr>
        <w:tabs>
          <w:tab w:val="right" w:pos="10263"/>
        </w:tabs>
        <w:spacing w:line="264" w:lineRule="auto"/>
        <w:ind w:left="1418" w:hanging="851"/>
        <w:rPr>
          <w:rFonts w:ascii="Aptos" w:hAnsi="Aptos"/>
          <w:sz w:val="18"/>
          <w:szCs w:val="18"/>
        </w:rPr>
      </w:pPr>
      <w:r w:rsidRPr="00B02134">
        <w:rPr>
          <w:rFonts w:ascii="Aptos" w:hAnsi="Aptos"/>
          <w:sz w:val="18"/>
          <w:szCs w:val="18"/>
        </w:rPr>
        <w:t xml:space="preserve">Requests for access by a Requestor will be processed within 30 days, unless the request contains considerations that are of such a nature that an extension of the 30-day time limit is necessary. </w:t>
      </w:r>
    </w:p>
    <w:p w14:paraId="6C198F93" w14:textId="77777777" w:rsidR="00C74F96" w:rsidRPr="00B02134" w:rsidRDefault="00C74F96" w:rsidP="00593B8A">
      <w:pPr>
        <w:pStyle w:val="NoSpacing"/>
        <w:tabs>
          <w:tab w:val="right" w:pos="10263"/>
        </w:tabs>
        <w:spacing w:line="264" w:lineRule="auto"/>
        <w:ind w:left="1418" w:hanging="851"/>
        <w:rPr>
          <w:rFonts w:ascii="Aptos" w:hAnsi="Aptos" w:cs="Arial"/>
          <w:color w:val="000000" w:themeColor="text1"/>
          <w:sz w:val="18"/>
          <w:szCs w:val="18"/>
          <w:lang w:val="en-GB"/>
        </w:rPr>
      </w:pPr>
    </w:p>
    <w:p w14:paraId="14A9763D" w14:textId="77777777" w:rsidR="00C74F96" w:rsidRPr="00B02134" w:rsidRDefault="00C74F96">
      <w:pPr>
        <w:pStyle w:val="NoSpacing"/>
        <w:numPr>
          <w:ilvl w:val="2"/>
          <w:numId w:val="23"/>
        </w:numPr>
        <w:tabs>
          <w:tab w:val="right" w:pos="10263"/>
        </w:tabs>
        <w:spacing w:line="264" w:lineRule="auto"/>
        <w:ind w:left="1418" w:hanging="851"/>
        <w:rPr>
          <w:rFonts w:ascii="Aptos" w:hAnsi="Aptos" w:cs="Arial"/>
          <w:color w:val="000000" w:themeColor="text1"/>
          <w:sz w:val="18"/>
          <w:szCs w:val="18"/>
          <w:lang w:val="en-GB"/>
        </w:rPr>
      </w:pPr>
      <w:r w:rsidRPr="00B02134">
        <w:rPr>
          <w:rFonts w:ascii="Aptos" w:hAnsi="Aptos"/>
          <w:sz w:val="18"/>
          <w:szCs w:val="18"/>
        </w:rPr>
        <w:t xml:space="preserve">Such considerations include: </w:t>
      </w:r>
    </w:p>
    <w:p w14:paraId="4429D122" w14:textId="77777777" w:rsidR="00C74F96" w:rsidRPr="00B02134" w:rsidRDefault="00C74F96" w:rsidP="00593B8A">
      <w:pPr>
        <w:pStyle w:val="ListParagraph"/>
        <w:spacing w:line="264" w:lineRule="auto"/>
        <w:rPr>
          <w:rFonts w:ascii="Aptos" w:hAnsi="Aptos"/>
          <w:sz w:val="18"/>
          <w:szCs w:val="18"/>
        </w:rPr>
      </w:pPr>
    </w:p>
    <w:p w14:paraId="764BB9D9" w14:textId="61FB28A5" w:rsidR="00C74F96" w:rsidRPr="00B02134" w:rsidRDefault="00C74F96">
      <w:pPr>
        <w:pStyle w:val="NoSpacing"/>
        <w:numPr>
          <w:ilvl w:val="3"/>
          <w:numId w:val="23"/>
        </w:numPr>
        <w:tabs>
          <w:tab w:val="right" w:pos="10263"/>
        </w:tabs>
        <w:spacing w:line="264" w:lineRule="auto"/>
        <w:ind w:left="2268" w:hanging="850"/>
        <w:rPr>
          <w:rFonts w:ascii="Aptos" w:hAnsi="Aptos" w:cs="Arial"/>
          <w:color w:val="000000" w:themeColor="text1"/>
          <w:sz w:val="18"/>
          <w:szCs w:val="18"/>
          <w:lang w:val="en-GB"/>
        </w:rPr>
      </w:pPr>
      <w:r w:rsidRPr="00B02134">
        <w:rPr>
          <w:rFonts w:ascii="Aptos" w:hAnsi="Aptos"/>
          <w:sz w:val="18"/>
          <w:szCs w:val="18"/>
        </w:rPr>
        <w:t xml:space="preserve">where the request is for </w:t>
      </w:r>
      <w:r w:rsidR="00593B8A" w:rsidRPr="00B02134">
        <w:rPr>
          <w:rFonts w:ascii="Aptos" w:hAnsi="Aptos"/>
          <w:sz w:val="18"/>
          <w:szCs w:val="18"/>
        </w:rPr>
        <w:t>many</w:t>
      </w:r>
      <w:r w:rsidRPr="00B02134">
        <w:rPr>
          <w:rFonts w:ascii="Aptos" w:hAnsi="Aptos"/>
          <w:sz w:val="18"/>
          <w:szCs w:val="18"/>
        </w:rPr>
        <w:t xml:space="preserve"> records or requires a search through </w:t>
      </w:r>
      <w:r w:rsidR="00593B8A" w:rsidRPr="00B02134">
        <w:rPr>
          <w:rFonts w:ascii="Aptos" w:hAnsi="Aptos"/>
          <w:sz w:val="18"/>
          <w:szCs w:val="18"/>
        </w:rPr>
        <w:t>many</w:t>
      </w:r>
      <w:r w:rsidRPr="00B02134">
        <w:rPr>
          <w:rFonts w:ascii="Aptos" w:hAnsi="Aptos"/>
          <w:sz w:val="18"/>
          <w:szCs w:val="18"/>
        </w:rPr>
        <w:t xml:space="preserve"> records (including where records that have been archived electronically need to be restored); </w:t>
      </w:r>
    </w:p>
    <w:p w14:paraId="0CC91829" w14:textId="77777777" w:rsidR="00C74F96" w:rsidRPr="00B02134" w:rsidRDefault="00C74F96" w:rsidP="00593B8A">
      <w:pPr>
        <w:pStyle w:val="NoSpacing"/>
        <w:tabs>
          <w:tab w:val="right" w:pos="10263"/>
        </w:tabs>
        <w:spacing w:line="264" w:lineRule="auto"/>
        <w:ind w:left="2268" w:hanging="850"/>
        <w:rPr>
          <w:rFonts w:ascii="Aptos" w:hAnsi="Aptos" w:cs="Arial"/>
          <w:color w:val="000000" w:themeColor="text1"/>
          <w:sz w:val="18"/>
          <w:szCs w:val="18"/>
          <w:lang w:val="en-GB"/>
        </w:rPr>
      </w:pPr>
    </w:p>
    <w:p w14:paraId="25B37D48" w14:textId="203B1085" w:rsidR="00C74F96" w:rsidRPr="00B02134" w:rsidRDefault="00C74F96">
      <w:pPr>
        <w:pStyle w:val="NoSpacing"/>
        <w:numPr>
          <w:ilvl w:val="3"/>
          <w:numId w:val="23"/>
        </w:numPr>
        <w:tabs>
          <w:tab w:val="right" w:pos="10263"/>
        </w:tabs>
        <w:spacing w:line="264" w:lineRule="auto"/>
        <w:ind w:left="2268" w:hanging="850"/>
        <w:rPr>
          <w:rFonts w:ascii="Aptos" w:hAnsi="Aptos" w:cs="Arial"/>
          <w:color w:val="000000" w:themeColor="text1"/>
          <w:sz w:val="18"/>
          <w:szCs w:val="18"/>
          <w:lang w:val="en-GB"/>
        </w:rPr>
      </w:pPr>
      <w:r w:rsidRPr="00B02134">
        <w:rPr>
          <w:rFonts w:ascii="Aptos" w:hAnsi="Aptos"/>
          <w:sz w:val="18"/>
          <w:szCs w:val="18"/>
        </w:rPr>
        <w:t xml:space="preserve">where the request requires a search for records in or the collection of such records from, an office of </w:t>
      </w:r>
      <w:r w:rsidR="00327EE6">
        <w:rPr>
          <w:rFonts w:ascii="Aptos" w:hAnsi="Aptos"/>
          <w:sz w:val="18"/>
          <w:szCs w:val="18"/>
        </w:rPr>
        <w:t>the agency</w:t>
      </w:r>
      <w:r w:rsidRPr="00B02134">
        <w:rPr>
          <w:rFonts w:ascii="Aptos" w:hAnsi="Aptos"/>
          <w:sz w:val="18"/>
          <w:szCs w:val="18"/>
        </w:rPr>
        <w:t xml:space="preserve"> located far away from its head office; </w:t>
      </w:r>
    </w:p>
    <w:p w14:paraId="71D9EFB2" w14:textId="77777777" w:rsidR="00C74F96" w:rsidRPr="00B02134" w:rsidRDefault="00C74F96" w:rsidP="00593B8A">
      <w:pPr>
        <w:pStyle w:val="ListParagraph"/>
        <w:spacing w:line="264" w:lineRule="auto"/>
        <w:ind w:left="2268" w:hanging="850"/>
        <w:rPr>
          <w:rFonts w:ascii="Aptos" w:hAnsi="Aptos"/>
          <w:sz w:val="18"/>
          <w:szCs w:val="18"/>
        </w:rPr>
      </w:pPr>
    </w:p>
    <w:p w14:paraId="755648E9" w14:textId="288E19BD" w:rsidR="00C74F96" w:rsidRPr="00B02134" w:rsidRDefault="00C74F96">
      <w:pPr>
        <w:pStyle w:val="NoSpacing"/>
        <w:numPr>
          <w:ilvl w:val="3"/>
          <w:numId w:val="23"/>
        </w:numPr>
        <w:tabs>
          <w:tab w:val="right" w:pos="10263"/>
        </w:tabs>
        <w:spacing w:line="264" w:lineRule="auto"/>
        <w:ind w:left="2268" w:hanging="850"/>
        <w:rPr>
          <w:rFonts w:ascii="Aptos" w:hAnsi="Aptos" w:cs="Arial"/>
          <w:color w:val="000000" w:themeColor="text1"/>
          <w:sz w:val="18"/>
          <w:szCs w:val="18"/>
          <w:lang w:val="en-GB"/>
        </w:rPr>
      </w:pPr>
      <w:r w:rsidRPr="00B02134">
        <w:rPr>
          <w:rFonts w:ascii="Aptos" w:hAnsi="Aptos"/>
          <w:sz w:val="18"/>
          <w:szCs w:val="18"/>
        </w:rPr>
        <w:t xml:space="preserve">consultation </w:t>
      </w:r>
      <w:r w:rsidR="00593B8A" w:rsidRPr="00B02134">
        <w:rPr>
          <w:rFonts w:ascii="Aptos" w:hAnsi="Aptos"/>
          <w:sz w:val="18"/>
          <w:szCs w:val="18"/>
        </w:rPr>
        <w:t xml:space="preserve">within </w:t>
      </w:r>
      <w:r w:rsidR="00327EE6">
        <w:rPr>
          <w:rFonts w:ascii="Aptos" w:hAnsi="Aptos"/>
          <w:sz w:val="18"/>
          <w:szCs w:val="18"/>
        </w:rPr>
        <w:t>the agency</w:t>
      </w:r>
      <w:r w:rsidRPr="00B02134">
        <w:rPr>
          <w:rFonts w:ascii="Aptos" w:hAnsi="Aptos"/>
          <w:sz w:val="18"/>
          <w:szCs w:val="18"/>
        </w:rPr>
        <w:t xml:space="preserve"> or with another Private Body is necessary or desirable to decide upon a request that cannot reasonably be completed within the original 30-day period; </w:t>
      </w:r>
    </w:p>
    <w:p w14:paraId="0A38152C" w14:textId="77777777" w:rsidR="00C74F96" w:rsidRPr="00B02134" w:rsidRDefault="00C74F96" w:rsidP="00593B8A">
      <w:pPr>
        <w:pStyle w:val="ListParagraph"/>
        <w:spacing w:line="264" w:lineRule="auto"/>
        <w:ind w:left="2268" w:hanging="850"/>
        <w:rPr>
          <w:rFonts w:ascii="Aptos" w:hAnsi="Aptos"/>
          <w:sz w:val="18"/>
          <w:szCs w:val="18"/>
        </w:rPr>
      </w:pPr>
    </w:p>
    <w:p w14:paraId="6939209A" w14:textId="6A25C15A" w:rsidR="00C74F96" w:rsidRPr="00B02134" w:rsidRDefault="00C74F96">
      <w:pPr>
        <w:pStyle w:val="NoSpacing"/>
        <w:numPr>
          <w:ilvl w:val="3"/>
          <w:numId w:val="23"/>
        </w:numPr>
        <w:tabs>
          <w:tab w:val="right" w:pos="10263"/>
        </w:tabs>
        <w:spacing w:line="264" w:lineRule="auto"/>
        <w:ind w:left="2268" w:hanging="850"/>
        <w:rPr>
          <w:rFonts w:ascii="Aptos" w:hAnsi="Aptos" w:cs="Arial"/>
          <w:color w:val="000000" w:themeColor="text1"/>
          <w:sz w:val="18"/>
          <w:szCs w:val="18"/>
          <w:lang w:val="en-GB"/>
        </w:rPr>
      </w:pPr>
      <w:r w:rsidRPr="00B02134">
        <w:rPr>
          <w:rFonts w:ascii="Aptos" w:hAnsi="Aptos"/>
          <w:sz w:val="18"/>
          <w:szCs w:val="18"/>
        </w:rPr>
        <w:t xml:space="preserve">more than one of the circumstances contemplated in paragraphs </w:t>
      </w:r>
      <w:r w:rsidR="00334F97" w:rsidRPr="00B02134">
        <w:rPr>
          <w:rFonts w:ascii="Aptos" w:hAnsi="Aptos"/>
          <w:sz w:val="18"/>
          <w:szCs w:val="18"/>
        </w:rPr>
        <w:t>6.</w:t>
      </w:r>
      <w:r w:rsidR="005822DA" w:rsidRPr="00B02134">
        <w:rPr>
          <w:rFonts w:ascii="Aptos" w:hAnsi="Aptos"/>
          <w:sz w:val="18"/>
          <w:szCs w:val="18"/>
        </w:rPr>
        <w:t>4</w:t>
      </w:r>
      <w:r w:rsidR="00334F97" w:rsidRPr="00B02134">
        <w:rPr>
          <w:rFonts w:ascii="Aptos" w:hAnsi="Aptos"/>
          <w:sz w:val="18"/>
          <w:szCs w:val="18"/>
        </w:rPr>
        <w:t>.2.1</w:t>
      </w:r>
      <w:r w:rsidRPr="00B02134">
        <w:rPr>
          <w:rFonts w:ascii="Aptos" w:hAnsi="Aptos"/>
          <w:sz w:val="18"/>
          <w:szCs w:val="18"/>
        </w:rPr>
        <w:t xml:space="preserve">, </w:t>
      </w:r>
      <w:r w:rsidR="00334F97" w:rsidRPr="00B02134">
        <w:rPr>
          <w:rFonts w:ascii="Aptos" w:hAnsi="Aptos"/>
          <w:sz w:val="18"/>
          <w:szCs w:val="18"/>
        </w:rPr>
        <w:t>6.</w:t>
      </w:r>
      <w:r w:rsidR="005822DA" w:rsidRPr="00B02134">
        <w:rPr>
          <w:rFonts w:ascii="Aptos" w:hAnsi="Aptos"/>
          <w:sz w:val="18"/>
          <w:szCs w:val="18"/>
        </w:rPr>
        <w:t>4</w:t>
      </w:r>
      <w:r w:rsidR="00334F97" w:rsidRPr="00B02134">
        <w:rPr>
          <w:rFonts w:ascii="Aptos" w:hAnsi="Aptos"/>
          <w:sz w:val="18"/>
          <w:szCs w:val="18"/>
        </w:rPr>
        <w:t>.2.2</w:t>
      </w:r>
      <w:r w:rsidRPr="00B02134">
        <w:rPr>
          <w:rFonts w:ascii="Aptos" w:hAnsi="Aptos"/>
          <w:sz w:val="18"/>
          <w:szCs w:val="18"/>
        </w:rPr>
        <w:t xml:space="preserve">, </w:t>
      </w:r>
      <w:r w:rsidR="00334F97" w:rsidRPr="00B02134">
        <w:rPr>
          <w:rFonts w:ascii="Aptos" w:hAnsi="Aptos"/>
          <w:sz w:val="18"/>
          <w:szCs w:val="18"/>
        </w:rPr>
        <w:t>6.</w:t>
      </w:r>
      <w:r w:rsidR="005822DA" w:rsidRPr="00B02134">
        <w:rPr>
          <w:rFonts w:ascii="Aptos" w:hAnsi="Aptos"/>
          <w:sz w:val="18"/>
          <w:szCs w:val="18"/>
        </w:rPr>
        <w:t>4</w:t>
      </w:r>
      <w:r w:rsidR="00334F97" w:rsidRPr="00B02134">
        <w:rPr>
          <w:rFonts w:ascii="Aptos" w:hAnsi="Aptos"/>
          <w:sz w:val="18"/>
          <w:szCs w:val="18"/>
        </w:rPr>
        <w:t>.2.3</w:t>
      </w:r>
      <w:r w:rsidRPr="00B02134">
        <w:rPr>
          <w:rFonts w:ascii="Aptos" w:hAnsi="Aptos"/>
          <w:sz w:val="18"/>
          <w:szCs w:val="18"/>
        </w:rPr>
        <w:t xml:space="preserve"> exist in respect of the request making compliance with the original period not reasonably possible; or </w:t>
      </w:r>
    </w:p>
    <w:p w14:paraId="4FA4ABE8" w14:textId="77777777" w:rsidR="00C74F96" w:rsidRPr="00B02134" w:rsidRDefault="00C74F96" w:rsidP="00593B8A">
      <w:pPr>
        <w:pStyle w:val="ListParagraph"/>
        <w:spacing w:line="264" w:lineRule="auto"/>
        <w:ind w:left="2268" w:hanging="850"/>
        <w:rPr>
          <w:rFonts w:ascii="Aptos" w:hAnsi="Aptos"/>
          <w:sz w:val="18"/>
          <w:szCs w:val="18"/>
        </w:rPr>
      </w:pPr>
    </w:p>
    <w:p w14:paraId="3B3E8CBD" w14:textId="77777777" w:rsidR="00C74F96" w:rsidRPr="00B02134" w:rsidRDefault="00C74F96">
      <w:pPr>
        <w:pStyle w:val="NoSpacing"/>
        <w:numPr>
          <w:ilvl w:val="3"/>
          <w:numId w:val="23"/>
        </w:numPr>
        <w:tabs>
          <w:tab w:val="right" w:pos="10263"/>
        </w:tabs>
        <w:spacing w:line="264" w:lineRule="auto"/>
        <w:ind w:left="2268" w:hanging="850"/>
        <w:rPr>
          <w:rFonts w:ascii="Aptos" w:hAnsi="Aptos" w:cs="Arial"/>
          <w:color w:val="000000" w:themeColor="text1"/>
          <w:sz w:val="18"/>
          <w:szCs w:val="18"/>
          <w:lang w:val="en-GB"/>
        </w:rPr>
      </w:pPr>
      <w:r w:rsidRPr="00B02134">
        <w:rPr>
          <w:rFonts w:ascii="Aptos" w:hAnsi="Aptos"/>
          <w:sz w:val="18"/>
          <w:szCs w:val="18"/>
        </w:rPr>
        <w:t xml:space="preserve">the Requestor Consents in writing to such extension. </w:t>
      </w:r>
    </w:p>
    <w:p w14:paraId="69A9FA1C" w14:textId="77777777" w:rsidR="00C74F96" w:rsidRPr="00B02134" w:rsidRDefault="00C74F96" w:rsidP="00593B8A">
      <w:pPr>
        <w:pStyle w:val="ListParagraph"/>
        <w:spacing w:line="264" w:lineRule="auto"/>
        <w:rPr>
          <w:rFonts w:ascii="Aptos" w:hAnsi="Aptos"/>
          <w:sz w:val="18"/>
          <w:szCs w:val="18"/>
        </w:rPr>
      </w:pPr>
    </w:p>
    <w:p w14:paraId="76612726" w14:textId="2CC24D4E" w:rsidR="002C577E" w:rsidRPr="00B02134" w:rsidRDefault="002C577E">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 xml:space="preserve">The Information Officer shall advise 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whether access is granted or denied in respect of the request and such notice shall be in writing. </w:t>
      </w:r>
    </w:p>
    <w:p w14:paraId="0827C76E" w14:textId="77777777" w:rsidR="002C577E" w:rsidRPr="00B02134" w:rsidRDefault="002C577E" w:rsidP="002C577E">
      <w:pPr>
        <w:pStyle w:val="ListParagraph"/>
        <w:spacing w:line="264" w:lineRule="auto"/>
        <w:ind w:left="1418" w:hanging="851"/>
        <w:rPr>
          <w:rFonts w:ascii="Aptos" w:hAnsi="Aptos" w:cs="Arial"/>
          <w:sz w:val="18"/>
          <w:szCs w:val="18"/>
        </w:rPr>
      </w:pPr>
    </w:p>
    <w:p w14:paraId="791A8CB7" w14:textId="1F8B41EC" w:rsidR="002C577E" w:rsidRPr="00B02134" w:rsidRDefault="002C577E">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 xml:space="preserve">Unless 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requests reasons for a decision, the Information Officer shall not be obliged to supply such reasons.</w:t>
      </w:r>
    </w:p>
    <w:p w14:paraId="0A954CCF" w14:textId="77777777" w:rsidR="002C577E" w:rsidRPr="00B02134" w:rsidRDefault="002C577E" w:rsidP="002C577E">
      <w:pPr>
        <w:pStyle w:val="ListParagraph"/>
        <w:spacing w:line="264" w:lineRule="auto"/>
        <w:rPr>
          <w:rFonts w:ascii="Aptos" w:hAnsi="Aptos" w:cs="Arial"/>
          <w:sz w:val="18"/>
          <w:szCs w:val="18"/>
        </w:rPr>
      </w:pPr>
    </w:p>
    <w:p w14:paraId="1CB04C49" w14:textId="324CC94E" w:rsidR="002C577E" w:rsidRPr="00B02134" w:rsidRDefault="002C577E">
      <w:pPr>
        <w:pStyle w:val="NoSpacing"/>
        <w:numPr>
          <w:ilvl w:val="2"/>
          <w:numId w:val="23"/>
        </w:numPr>
        <w:tabs>
          <w:tab w:val="right" w:pos="10263"/>
        </w:tabs>
        <w:spacing w:line="264" w:lineRule="auto"/>
        <w:ind w:left="1418" w:hanging="851"/>
        <w:rPr>
          <w:rFonts w:ascii="Aptos" w:hAnsi="Aptos" w:cs="Arial"/>
          <w:sz w:val="18"/>
          <w:szCs w:val="18"/>
          <w:lang w:val="en-GB"/>
        </w:rPr>
      </w:pPr>
      <w:r w:rsidRPr="00B02134">
        <w:rPr>
          <w:rFonts w:ascii="Aptos" w:hAnsi="Aptos" w:cs="Arial"/>
          <w:sz w:val="18"/>
          <w:szCs w:val="18"/>
          <w:lang w:val="en-GB"/>
        </w:rPr>
        <w:t xml:space="preserve">The above request should be made by the </w:t>
      </w:r>
      <w:r w:rsidR="005822DA" w:rsidRPr="00B02134">
        <w:rPr>
          <w:rFonts w:ascii="Aptos" w:hAnsi="Aptos" w:cs="Arial"/>
          <w:sz w:val="18"/>
          <w:szCs w:val="18"/>
          <w:lang w:val="en-GB"/>
        </w:rPr>
        <w:t>Requestor</w:t>
      </w:r>
      <w:r w:rsidRPr="00B02134">
        <w:rPr>
          <w:rFonts w:ascii="Aptos" w:hAnsi="Aptos" w:cs="Arial"/>
          <w:sz w:val="18"/>
          <w:szCs w:val="18"/>
          <w:lang w:val="en-GB"/>
        </w:rPr>
        <w:t xml:space="preserve"> him/herself but in the event that the request is made on behalf of someone else, then proof of the authorization must accompany the initial request to the Information Officer.</w:t>
      </w:r>
    </w:p>
    <w:p w14:paraId="7660F852" w14:textId="77777777" w:rsidR="002C577E" w:rsidRPr="00B02134" w:rsidRDefault="002C577E" w:rsidP="002C577E">
      <w:pPr>
        <w:pStyle w:val="ListParagraph"/>
        <w:rPr>
          <w:rFonts w:ascii="Aptos" w:hAnsi="Aptos" w:cs="Arial"/>
          <w:sz w:val="18"/>
          <w:szCs w:val="18"/>
        </w:rPr>
      </w:pPr>
    </w:p>
    <w:p w14:paraId="645EA9E3" w14:textId="312BE122" w:rsidR="005B5A31" w:rsidRPr="00B02134" w:rsidRDefault="00C74F96">
      <w:pPr>
        <w:pStyle w:val="NoSpacing"/>
        <w:numPr>
          <w:ilvl w:val="2"/>
          <w:numId w:val="23"/>
        </w:numPr>
        <w:tabs>
          <w:tab w:val="right" w:pos="10263"/>
        </w:tabs>
        <w:spacing w:line="264" w:lineRule="auto"/>
        <w:ind w:left="1418" w:hanging="851"/>
        <w:rPr>
          <w:rFonts w:ascii="Aptos" w:hAnsi="Aptos" w:cs="Arial"/>
          <w:color w:val="000000" w:themeColor="text1"/>
          <w:sz w:val="18"/>
          <w:szCs w:val="18"/>
          <w:lang w:val="en-GB"/>
        </w:rPr>
      </w:pPr>
      <w:r w:rsidRPr="00B02134">
        <w:rPr>
          <w:rFonts w:ascii="Aptos" w:hAnsi="Aptos"/>
          <w:sz w:val="18"/>
          <w:szCs w:val="18"/>
        </w:rPr>
        <w:t>If an extension is necessary, the Requester will be notified with reasons for the extension. If the Information Officer fails to communicate a decision on a request, such a request is then deemed to have been refused.</w:t>
      </w:r>
    </w:p>
    <w:p w14:paraId="437F3E3A" w14:textId="77777777" w:rsidR="00593B8A" w:rsidRPr="00B02134" w:rsidRDefault="00593B8A" w:rsidP="00593B8A">
      <w:pPr>
        <w:pStyle w:val="NoSpacing"/>
        <w:tabs>
          <w:tab w:val="right" w:pos="10263"/>
        </w:tabs>
        <w:spacing w:line="264" w:lineRule="auto"/>
        <w:ind w:left="1418"/>
        <w:jc w:val="both"/>
        <w:rPr>
          <w:rFonts w:ascii="Aptos" w:hAnsi="Aptos" w:cs="Arial"/>
          <w:color w:val="000000" w:themeColor="text1"/>
          <w:sz w:val="18"/>
          <w:szCs w:val="18"/>
          <w:lang w:val="en-GB"/>
        </w:rPr>
      </w:pPr>
    </w:p>
    <w:p w14:paraId="37446203" w14:textId="7897BF86" w:rsidR="009A133F" w:rsidRPr="00B02134" w:rsidRDefault="006713AC" w:rsidP="00D96285">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ind w:left="567" w:hanging="567"/>
        <w:jc w:val="both"/>
        <w:rPr>
          <w:rFonts w:ascii="Aptos" w:eastAsia="Arial" w:hAnsi="Aptos" w:cs="Arial"/>
          <w:b/>
          <w:color w:val="FFFFFF" w:themeColor="background1"/>
          <w:sz w:val="18"/>
          <w:szCs w:val="18"/>
        </w:rPr>
      </w:pPr>
      <w:r w:rsidRPr="00B02134">
        <w:rPr>
          <w:rFonts w:ascii="Aptos" w:eastAsia="Arial" w:hAnsi="Aptos" w:cs="Arial"/>
          <w:b/>
          <w:color w:val="FFFFFF" w:themeColor="background1"/>
          <w:sz w:val="18"/>
          <w:szCs w:val="18"/>
        </w:rPr>
        <w:t>PRESCRIBED FEES</w:t>
      </w:r>
    </w:p>
    <w:p w14:paraId="5570E308" w14:textId="77777777" w:rsidR="00383A5B" w:rsidRPr="00B02134" w:rsidRDefault="00383A5B" w:rsidP="006402AE">
      <w:pPr>
        <w:tabs>
          <w:tab w:val="right" w:pos="10263"/>
        </w:tabs>
        <w:spacing w:line="264" w:lineRule="auto"/>
        <w:jc w:val="both"/>
        <w:rPr>
          <w:rFonts w:ascii="Aptos" w:hAnsi="Aptos" w:cs="Arial"/>
          <w:color w:val="000000" w:themeColor="text1"/>
          <w:sz w:val="18"/>
          <w:szCs w:val="18"/>
        </w:rPr>
      </w:pPr>
    </w:p>
    <w:p w14:paraId="5EA6C2C8" w14:textId="5D28FE5A" w:rsidR="003F428D" w:rsidRPr="00B02134" w:rsidRDefault="00383A5B">
      <w:pPr>
        <w:pStyle w:val="ListParagraph"/>
        <w:numPr>
          <w:ilvl w:val="1"/>
          <w:numId w:val="23"/>
        </w:numPr>
        <w:tabs>
          <w:tab w:val="right" w:pos="10263"/>
        </w:tabs>
        <w:spacing w:line="264" w:lineRule="auto"/>
        <w:ind w:left="567" w:hanging="567"/>
        <w:rPr>
          <w:rFonts w:ascii="Aptos" w:hAnsi="Aptos" w:cs="Arial"/>
          <w:color w:val="000000" w:themeColor="text1"/>
          <w:sz w:val="18"/>
          <w:szCs w:val="18"/>
        </w:rPr>
      </w:pPr>
      <w:r w:rsidRPr="00B02134">
        <w:rPr>
          <w:rFonts w:ascii="Aptos" w:hAnsi="Aptos" w:cs="Arial"/>
          <w:color w:val="000000" w:themeColor="text1"/>
          <w:sz w:val="18"/>
          <w:szCs w:val="18"/>
        </w:rPr>
        <w:t xml:space="preserve">The Act refers to two types of fees, namely the request fee which is a form of administration fee payable by all </w:t>
      </w:r>
      <w:r w:rsidR="005822DA" w:rsidRPr="00B02134">
        <w:rPr>
          <w:rFonts w:ascii="Aptos" w:hAnsi="Aptos" w:cs="Arial"/>
          <w:color w:val="000000" w:themeColor="text1"/>
          <w:sz w:val="18"/>
          <w:szCs w:val="18"/>
        </w:rPr>
        <w:t>Requestor</w:t>
      </w:r>
      <w:r w:rsidRPr="00B02134">
        <w:rPr>
          <w:rFonts w:ascii="Aptos" w:hAnsi="Aptos" w:cs="Arial"/>
          <w:color w:val="000000" w:themeColor="text1"/>
          <w:sz w:val="18"/>
          <w:szCs w:val="18"/>
        </w:rPr>
        <w:t xml:space="preserve">s except personal </w:t>
      </w:r>
      <w:r w:rsidR="005822DA" w:rsidRPr="00B02134">
        <w:rPr>
          <w:rFonts w:ascii="Aptos" w:hAnsi="Aptos" w:cs="Arial"/>
          <w:color w:val="000000" w:themeColor="text1"/>
          <w:sz w:val="18"/>
          <w:szCs w:val="18"/>
        </w:rPr>
        <w:t>Requestor</w:t>
      </w:r>
      <w:r w:rsidRPr="00B02134">
        <w:rPr>
          <w:rFonts w:ascii="Aptos" w:hAnsi="Aptos" w:cs="Arial"/>
          <w:color w:val="000000" w:themeColor="text1"/>
          <w:sz w:val="18"/>
          <w:szCs w:val="18"/>
        </w:rPr>
        <w:t xml:space="preserve">s and the access fee which is payable by all </w:t>
      </w:r>
      <w:r w:rsidR="005822DA" w:rsidRPr="00B02134">
        <w:rPr>
          <w:rFonts w:ascii="Aptos" w:hAnsi="Aptos" w:cs="Arial"/>
          <w:color w:val="000000" w:themeColor="text1"/>
          <w:sz w:val="18"/>
          <w:szCs w:val="18"/>
        </w:rPr>
        <w:t>Requestor</w:t>
      </w:r>
      <w:r w:rsidRPr="00B02134">
        <w:rPr>
          <w:rFonts w:ascii="Aptos" w:hAnsi="Aptos" w:cs="Arial"/>
          <w:color w:val="000000" w:themeColor="text1"/>
          <w:sz w:val="18"/>
          <w:szCs w:val="18"/>
        </w:rPr>
        <w:t xml:space="preserve">s in the event that the request is granted. </w:t>
      </w:r>
    </w:p>
    <w:p w14:paraId="022D685D" w14:textId="77777777" w:rsidR="003F428D" w:rsidRPr="00B02134" w:rsidRDefault="003F428D" w:rsidP="004070F3">
      <w:pPr>
        <w:pStyle w:val="ListParagraph"/>
        <w:tabs>
          <w:tab w:val="right" w:pos="10263"/>
        </w:tabs>
        <w:spacing w:line="264" w:lineRule="auto"/>
        <w:ind w:left="567"/>
        <w:rPr>
          <w:rFonts w:ascii="Aptos" w:hAnsi="Aptos" w:cs="Arial"/>
          <w:color w:val="000000" w:themeColor="text1"/>
          <w:sz w:val="18"/>
          <w:szCs w:val="18"/>
        </w:rPr>
      </w:pPr>
    </w:p>
    <w:p w14:paraId="49D0651A" w14:textId="0CBD7B17" w:rsidR="00AE0B3B" w:rsidRPr="00B02134" w:rsidRDefault="00AE0B3B">
      <w:pPr>
        <w:pStyle w:val="ListParagraph"/>
        <w:numPr>
          <w:ilvl w:val="1"/>
          <w:numId w:val="23"/>
        </w:numPr>
        <w:tabs>
          <w:tab w:val="right" w:pos="10263"/>
        </w:tabs>
        <w:spacing w:line="264" w:lineRule="auto"/>
        <w:ind w:left="567" w:hanging="567"/>
        <w:rPr>
          <w:rFonts w:ascii="Aptos" w:hAnsi="Aptos" w:cs="Arial"/>
          <w:color w:val="000000" w:themeColor="text1"/>
          <w:sz w:val="18"/>
          <w:szCs w:val="18"/>
        </w:rPr>
      </w:pPr>
      <w:r w:rsidRPr="00B02134">
        <w:rPr>
          <w:rFonts w:ascii="Aptos" w:hAnsi="Aptos" w:cs="Arial"/>
          <w:color w:val="000000" w:themeColor="text1"/>
          <w:sz w:val="18"/>
          <w:szCs w:val="18"/>
        </w:rPr>
        <w:t>The access fee</w:t>
      </w:r>
      <w:r w:rsidR="00383A5B" w:rsidRPr="00B02134">
        <w:rPr>
          <w:rFonts w:ascii="Aptos" w:hAnsi="Aptos" w:cs="Arial"/>
          <w:color w:val="000000" w:themeColor="text1"/>
          <w:sz w:val="18"/>
          <w:szCs w:val="18"/>
        </w:rPr>
        <w:t xml:space="preserve"> includes the costs of obtaining and preparing a record for delivery to the </w:t>
      </w:r>
      <w:r w:rsidR="005822DA" w:rsidRPr="00B02134">
        <w:rPr>
          <w:rFonts w:ascii="Aptos" w:hAnsi="Aptos" w:cs="Arial"/>
          <w:color w:val="000000" w:themeColor="text1"/>
          <w:sz w:val="18"/>
          <w:szCs w:val="18"/>
        </w:rPr>
        <w:t>Requestor</w:t>
      </w:r>
      <w:r w:rsidR="00383A5B" w:rsidRPr="00B02134">
        <w:rPr>
          <w:rFonts w:ascii="Aptos" w:hAnsi="Aptos" w:cs="Arial"/>
          <w:color w:val="000000" w:themeColor="text1"/>
          <w:sz w:val="18"/>
          <w:szCs w:val="18"/>
        </w:rPr>
        <w:t xml:space="preserve">. </w:t>
      </w:r>
    </w:p>
    <w:p w14:paraId="5AC3850A" w14:textId="77777777" w:rsidR="00AE0B3B" w:rsidRPr="00B02134" w:rsidRDefault="00AE0B3B" w:rsidP="004070F3">
      <w:pPr>
        <w:pStyle w:val="ListParagraph"/>
        <w:spacing w:line="264" w:lineRule="auto"/>
        <w:rPr>
          <w:rFonts w:ascii="Aptos" w:hAnsi="Aptos" w:cs="Arial"/>
          <w:color w:val="000000" w:themeColor="text1"/>
          <w:sz w:val="18"/>
          <w:szCs w:val="18"/>
        </w:rPr>
      </w:pPr>
    </w:p>
    <w:p w14:paraId="66C290DB" w14:textId="5343061B" w:rsidR="00B02FB5" w:rsidRPr="00B02134" w:rsidRDefault="00383A5B">
      <w:pPr>
        <w:pStyle w:val="ListParagraph"/>
        <w:numPr>
          <w:ilvl w:val="1"/>
          <w:numId w:val="23"/>
        </w:numPr>
        <w:tabs>
          <w:tab w:val="right" w:pos="10263"/>
        </w:tabs>
        <w:spacing w:line="264" w:lineRule="auto"/>
        <w:ind w:left="567" w:hanging="567"/>
        <w:rPr>
          <w:rFonts w:ascii="Aptos" w:hAnsi="Aptos" w:cs="Arial"/>
          <w:color w:val="000000" w:themeColor="text1"/>
          <w:sz w:val="18"/>
          <w:szCs w:val="18"/>
        </w:rPr>
      </w:pPr>
      <w:r w:rsidRPr="00B02134">
        <w:rPr>
          <w:rFonts w:ascii="Aptos" w:hAnsi="Aptos" w:cs="Arial"/>
          <w:color w:val="000000" w:themeColor="text1"/>
          <w:sz w:val="18"/>
          <w:szCs w:val="18"/>
        </w:rPr>
        <w:t xml:space="preserve">A summary of all PAIA fees </w:t>
      </w:r>
      <w:r w:rsidR="009B01A6" w:rsidRPr="00B02134">
        <w:rPr>
          <w:rFonts w:ascii="Aptos" w:hAnsi="Aptos" w:cs="Arial"/>
          <w:color w:val="000000" w:themeColor="text1"/>
          <w:sz w:val="18"/>
          <w:szCs w:val="18"/>
        </w:rPr>
        <w:t>is</w:t>
      </w:r>
      <w:r w:rsidRPr="00B02134">
        <w:rPr>
          <w:rFonts w:ascii="Aptos" w:hAnsi="Aptos" w:cs="Arial"/>
          <w:color w:val="000000" w:themeColor="text1"/>
          <w:sz w:val="18"/>
          <w:szCs w:val="18"/>
        </w:rPr>
        <w:t xml:space="preserve"> set out in </w:t>
      </w:r>
      <w:r w:rsidR="00B02FB5" w:rsidRPr="00B02134">
        <w:rPr>
          <w:rFonts w:ascii="Aptos" w:hAnsi="Aptos" w:cs="Arial"/>
          <w:color w:val="000000" w:themeColor="text1"/>
          <w:sz w:val="18"/>
          <w:szCs w:val="18"/>
        </w:rPr>
        <w:t xml:space="preserve">the </w:t>
      </w:r>
      <w:r w:rsidR="00E93EE2" w:rsidRPr="00B02134">
        <w:rPr>
          <w:rFonts w:ascii="Aptos" w:hAnsi="Aptos" w:cs="Arial"/>
          <w:b/>
          <w:bCs/>
          <w:color w:val="000000" w:themeColor="text1"/>
          <w:sz w:val="18"/>
          <w:szCs w:val="18"/>
        </w:rPr>
        <w:t>ADDENDUM C</w:t>
      </w:r>
      <w:r w:rsidR="00B02FB5" w:rsidRPr="00B02134">
        <w:rPr>
          <w:rFonts w:ascii="Aptos" w:hAnsi="Aptos" w:cs="Arial"/>
          <w:b/>
          <w:bCs/>
          <w:color w:val="000000" w:themeColor="text1"/>
          <w:sz w:val="18"/>
          <w:szCs w:val="18"/>
        </w:rPr>
        <w:t xml:space="preserve">: </w:t>
      </w:r>
      <w:r w:rsidR="00D828BF" w:rsidRPr="00B02134">
        <w:rPr>
          <w:rFonts w:ascii="Aptos" w:hAnsi="Aptos" w:cs="Arial"/>
          <w:b/>
          <w:bCs/>
          <w:color w:val="000000" w:themeColor="text1"/>
          <w:sz w:val="18"/>
          <w:szCs w:val="18"/>
        </w:rPr>
        <w:t>Fees</w:t>
      </w:r>
      <w:r w:rsidR="00B02FB5" w:rsidRPr="00B02134">
        <w:rPr>
          <w:rFonts w:ascii="Aptos" w:hAnsi="Aptos" w:cs="Arial"/>
          <w:color w:val="000000" w:themeColor="text1"/>
          <w:sz w:val="18"/>
          <w:szCs w:val="18"/>
        </w:rPr>
        <w:t xml:space="preserve"> and </w:t>
      </w:r>
      <w:r w:rsidR="00E93EE2" w:rsidRPr="00B02134">
        <w:rPr>
          <w:rFonts w:ascii="Aptos" w:hAnsi="Aptos" w:cs="Arial"/>
          <w:b/>
          <w:bCs/>
          <w:color w:val="000000" w:themeColor="text1"/>
          <w:sz w:val="18"/>
          <w:szCs w:val="18"/>
        </w:rPr>
        <w:t>ADDENDUM B</w:t>
      </w:r>
      <w:r w:rsidR="00B02FB5" w:rsidRPr="00B02134">
        <w:rPr>
          <w:rFonts w:ascii="Aptos" w:hAnsi="Aptos" w:cs="Arial"/>
          <w:b/>
          <w:bCs/>
          <w:color w:val="000000" w:themeColor="text1"/>
          <w:sz w:val="18"/>
          <w:szCs w:val="18"/>
        </w:rPr>
        <w:t xml:space="preserve">: </w:t>
      </w:r>
      <w:r w:rsidR="00E93EE2" w:rsidRPr="00B02134">
        <w:rPr>
          <w:rFonts w:ascii="Aptos" w:hAnsi="Aptos" w:cs="Arial"/>
          <w:b/>
          <w:bCs/>
          <w:color w:val="000000" w:themeColor="text1"/>
          <w:sz w:val="18"/>
          <w:szCs w:val="18"/>
        </w:rPr>
        <w:t>FORM 3</w:t>
      </w:r>
      <w:r w:rsidR="00B02FB5" w:rsidRPr="00B02134">
        <w:rPr>
          <w:rFonts w:ascii="Aptos" w:hAnsi="Aptos" w:cs="Arial"/>
          <w:color w:val="000000" w:themeColor="text1"/>
          <w:sz w:val="18"/>
          <w:szCs w:val="18"/>
        </w:rPr>
        <w:t xml:space="preserve"> which is also available from the SAHRC’s website at </w:t>
      </w:r>
      <w:hyperlink r:id="rId25" w:history="1">
        <w:r w:rsidR="00B02FB5" w:rsidRPr="00B02134">
          <w:rPr>
            <w:rStyle w:val="Hyperlink"/>
            <w:rFonts w:ascii="Aptos" w:hAnsi="Aptos" w:cs="Arial"/>
            <w:color w:val="000000" w:themeColor="text1"/>
            <w:sz w:val="18"/>
            <w:szCs w:val="18"/>
          </w:rPr>
          <w:t>www.sahrc.org.za</w:t>
        </w:r>
      </w:hyperlink>
      <w:r w:rsidR="00B02FB5" w:rsidRPr="00B02134">
        <w:rPr>
          <w:rFonts w:ascii="Aptos" w:hAnsi="Aptos" w:cs="Arial"/>
          <w:color w:val="000000" w:themeColor="text1"/>
          <w:sz w:val="18"/>
          <w:szCs w:val="18"/>
        </w:rPr>
        <w:t>.</w:t>
      </w:r>
    </w:p>
    <w:p w14:paraId="12D871E4" w14:textId="77777777" w:rsidR="006A5DCE" w:rsidRPr="00B02134" w:rsidRDefault="006A5DCE" w:rsidP="00B15605">
      <w:pPr>
        <w:tabs>
          <w:tab w:val="right" w:pos="10263"/>
        </w:tabs>
        <w:spacing w:line="264" w:lineRule="auto"/>
        <w:ind w:left="567" w:hanging="567"/>
        <w:rPr>
          <w:rFonts w:ascii="Aptos" w:hAnsi="Aptos" w:cs="Arial"/>
          <w:color w:val="000000" w:themeColor="text1"/>
          <w:sz w:val="18"/>
          <w:szCs w:val="18"/>
        </w:rPr>
      </w:pPr>
    </w:p>
    <w:p w14:paraId="087563B5" w14:textId="02433B3F" w:rsidR="00B02FB5" w:rsidRPr="00B02134" w:rsidRDefault="00B02FB5">
      <w:pPr>
        <w:pStyle w:val="ListParagraph"/>
        <w:numPr>
          <w:ilvl w:val="1"/>
          <w:numId w:val="23"/>
        </w:numPr>
        <w:tabs>
          <w:tab w:val="right" w:pos="10263"/>
        </w:tabs>
        <w:spacing w:line="264" w:lineRule="auto"/>
        <w:ind w:left="567" w:hanging="567"/>
        <w:rPr>
          <w:rFonts w:ascii="Aptos" w:hAnsi="Aptos" w:cs="Arial"/>
          <w:color w:val="000000" w:themeColor="text1"/>
          <w:sz w:val="18"/>
          <w:szCs w:val="18"/>
        </w:rPr>
      </w:pPr>
      <w:r w:rsidRPr="00B02134">
        <w:rPr>
          <w:rFonts w:ascii="Aptos" w:hAnsi="Aptos" w:cs="Arial"/>
          <w:color w:val="000000" w:themeColor="text1"/>
          <w:sz w:val="18"/>
          <w:szCs w:val="18"/>
        </w:rPr>
        <w:t>The following applies to requests (other than personal requests):</w:t>
      </w:r>
    </w:p>
    <w:p w14:paraId="1A7ED9D1" w14:textId="77777777" w:rsidR="0004105B" w:rsidRPr="00B02134" w:rsidRDefault="0004105B" w:rsidP="00B15605">
      <w:pPr>
        <w:tabs>
          <w:tab w:val="right" w:pos="10263"/>
        </w:tabs>
        <w:spacing w:line="264" w:lineRule="auto"/>
        <w:rPr>
          <w:rFonts w:ascii="Aptos" w:hAnsi="Aptos" w:cs="Arial"/>
          <w:color w:val="000000" w:themeColor="text1"/>
          <w:sz w:val="18"/>
          <w:szCs w:val="18"/>
        </w:rPr>
      </w:pPr>
    </w:p>
    <w:p w14:paraId="0F76F035" w14:textId="0CBB216F" w:rsidR="00B02FB5" w:rsidRPr="00B02134" w:rsidRDefault="00B02FB5">
      <w:pPr>
        <w:pStyle w:val="Style6"/>
        <w:numPr>
          <w:ilvl w:val="2"/>
          <w:numId w:val="23"/>
        </w:numPr>
        <w:spacing w:line="264" w:lineRule="auto"/>
        <w:ind w:left="1418" w:hanging="851"/>
        <w:rPr>
          <w:rFonts w:ascii="Aptos" w:hAnsi="Aptos"/>
          <w:sz w:val="18"/>
          <w:szCs w:val="18"/>
        </w:rPr>
      </w:pPr>
      <w:r w:rsidRPr="00B02134">
        <w:rPr>
          <w:rFonts w:ascii="Aptos" w:hAnsi="Aptos"/>
          <w:sz w:val="18"/>
          <w:szCs w:val="18"/>
        </w:rPr>
        <w:t xml:space="preserve">A requestor is required to pay the prescribed </w:t>
      </w:r>
      <w:r w:rsidR="00383A5B" w:rsidRPr="00B02134">
        <w:rPr>
          <w:rFonts w:ascii="Aptos" w:hAnsi="Aptos"/>
          <w:sz w:val="18"/>
          <w:szCs w:val="18"/>
        </w:rPr>
        <w:t xml:space="preserve">request </w:t>
      </w:r>
      <w:r w:rsidRPr="00B02134">
        <w:rPr>
          <w:rFonts w:ascii="Aptos" w:hAnsi="Aptos"/>
          <w:sz w:val="18"/>
          <w:szCs w:val="18"/>
        </w:rPr>
        <w:t>fees (R50.00</w:t>
      </w:r>
      <w:r w:rsidR="00826A79" w:rsidRPr="00B02134">
        <w:rPr>
          <w:rFonts w:ascii="Aptos" w:hAnsi="Aptos"/>
          <w:sz w:val="18"/>
          <w:szCs w:val="18"/>
        </w:rPr>
        <w:t>, as specified by the SAHRC</w:t>
      </w:r>
      <w:r w:rsidRPr="00B02134">
        <w:rPr>
          <w:rFonts w:ascii="Aptos" w:hAnsi="Aptos"/>
          <w:sz w:val="18"/>
          <w:szCs w:val="18"/>
        </w:rPr>
        <w:t>) before a request will be processed;</w:t>
      </w:r>
    </w:p>
    <w:p w14:paraId="60E9ED74" w14:textId="40DE1DB9" w:rsidR="00776852" w:rsidRPr="00B02134" w:rsidRDefault="00B02FB5">
      <w:pPr>
        <w:pStyle w:val="Style6"/>
        <w:numPr>
          <w:ilvl w:val="2"/>
          <w:numId w:val="23"/>
        </w:numPr>
        <w:spacing w:line="264" w:lineRule="auto"/>
        <w:ind w:left="1418" w:hanging="851"/>
        <w:rPr>
          <w:rFonts w:ascii="Aptos" w:hAnsi="Aptos"/>
          <w:sz w:val="18"/>
          <w:szCs w:val="18"/>
        </w:rPr>
      </w:pPr>
      <w:r w:rsidRPr="00B02134">
        <w:rPr>
          <w:rFonts w:ascii="Aptos" w:hAnsi="Aptos"/>
          <w:sz w:val="18"/>
          <w:szCs w:val="18"/>
        </w:rPr>
        <w:t>If the preparation of the record requested requires more than the prescribed hours (six), a deposit shall be paid (of not more than one third of the access fee which would be payable if the request were granted);</w:t>
      </w:r>
    </w:p>
    <w:p w14:paraId="2700EE36" w14:textId="77777777" w:rsidR="00B82FCF" w:rsidRPr="00B02134" w:rsidRDefault="00B02FB5">
      <w:pPr>
        <w:pStyle w:val="Style6"/>
        <w:numPr>
          <w:ilvl w:val="2"/>
          <w:numId w:val="23"/>
        </w:numPr>
        <w:spacing w:line="264" w:lineRule="auto"/>
        <w:ind w:left="1418" w:hanging="851"/>
        <w:rPr>
          <w:rFonts w:ascii="Aptos" w:hAnsi="Aptos"/>
          <w:sz w:val="18"/>
          <w:szCs w:val="18"/>
        </w:rPr>
      </w:pPr>
      <w:r w:rsidRPr="00B02134">
        <w:rPr>
          <w:rFonts w:ascii="Aptos" w:hAnsi="Aptos"/>
          <w:sz w:val="18"/>
          <w:szCs w:val="18"/>
        </w:rPr>
        <w:t>A requestor may lodge an application with a court against the tender/payment of the request fee and/or deposit;</w:t>
      </w:r>
    </w:p>
    <w:p w14:paraId="14C4229F" w14:textId="07F6ED79" w:rsidR="00B02FB5" w:rsidRPr="00B02134" w:rsidRDefault="00B02FB5">
      <w:pPr>
        <w:pStyle w:val="Style6"/>
        <w:numPr>
          <w:ilvl w:val="2"/>
          <w:numId w:val="23"/>
        </w:numPr>
        <w:spacing w:line="264" w:lineRule="auto"/>
        <w:ind w:left="1418" w:hanging="851"/>
        <w:rPr>
          <w:rFonts w:ascii="Aptos" w:hAnsi="Aptos"/>
          <w:sz w:val="18"/>
          <w:szCs w:val="18"/>
        </w:rPr>
      </w:pPr>
      <w:r w:rsidRPr="00B02134">
        <w:rPr>
          <w:rFonts w:ascii="Aptos" w:hAnsi="Aptos"/>
          <w:color w:val="000000" w:themeColor="text1"/>
          <w:sz w:val="18"/>
          <w:szCs w:val="18"/>
        </w:rPr>
        <w:t>Records may be withheld until the fees have been paid.</w:t>
      </w:r>
    </w:p>
    <w:p w14:paraId="4370DE2A" w14:textId="77777777" w:rsidR="00383A5B" w:rsidRPr="00B02134" w:rsidRDefault="00383A5B" w:rsidP="00B15605">
      <w:pPr>
        <w:tabs>
          <w:tab w:val="right" w:pos="10263"/>
        </w:tabs>
        <w:spacing w:line="264" w:lineRule="auto"/>
        <w:rPr>
          <w:rFonts w:ascii="Aptos" w:hAnsi="Aptos" w:cs="Arial"/>
          <w:color w:val="000000" w:themeColor="text1"/>
          <w:sz w:val="18"/>
          <w:szCs w:val="18"/>
        </w:rPr>
      </w:pPr>
    </w:p>
    <w:p w14:paraId="5C07D822" w14:textId="7DC6B070" w:rsidR="00383A5B" w:rsidRPr="00B02134" w:rsidRDefault="00383A5B">
      <w:pPr>
        <w:pStyle w:val="ListParagraph"/>
        <w:numPr>
          <w:ilvl w:val="1"/>
          <w:numId w:val="23"/>
        </w:numPr>
        <w:tabs>
          <w:tab w:val="right" w:pos="10263"/>
        </w:tabs>
        <w:spacing w:line="264" w:lineRule="auto"/>
        <w:ind w:left="567" w:hanging="567"/>
        <w:rPr>
          <w:rFonts w:ascii="Aptos" w:hAnsi="Aptos" w:cs="Arial"/>
          <w:color w:val="000000" w:themeColor="text1"/>
          <w:sz w:val="18"/>
          <w:szCs w:val="18"/>
        </w:rPr>
      </w:pPr>
      <w:r w:rsidRPr="00B02134">
        <w:rPr>
          <w:rFonts w:ascii="Aptos" w:hAnsi="Aptos" w:cs="Arial"/>
          <w:color w:val="000000" w:themeColor="text1"/>
          <w:sz w:val="18"/>
          <w:szCs w:val="18"/>
        </w:rPr>
        <w:t xml:space="preserve">If the search for the record has been made and the preparation of the record for disclosure together with arrangements to make the record available, requires more than the hours prescribed in the regulations for this purpose, the Information Officer shall notify the </w:t>
      </w:r>
      <w:r w:rsidR="005822DA" w:rsidRPr="00B02134">
        <w:rPr>
          <w:rFonts w:ascii="Aptos" w:hAnsi="Aptos" w:cs="Arial"/>
          <w:color w:val="000000" w:themeColor="text1"/>
          <w:sz w:val="18"/>
          <w:szCs w:val="18"/>
        </w:rPr>
        <w:t>Requestor</w:t>
      </w:r>
      <w:r w:rsidRPr="00B02134">
        <w:rPr>
          <w:rFonts w:ascii="Aptos" w:hAnsi="Aptos" w:cs="Arial"/>
          <w:color w:val="000000" w:themeColor="text1"/>
          <w:sz w:val="18"/>
          <w:szCs w:val="18"/>
        </w:rPr>
        <w:t xml:space="preserve"> to pay, as a deposit, the prescribed portion of the fee.</w:t>
      </w:r>
    </w:p>
    <w:p w14:paraId="33FB7941" w14:textId="77777777" w:rsidR="00383A5B" w:rsidRPr="00B02134" w:rsidRDefault="00383A5B" w:rsidP="00B15605">
      <w:pPr>
        <w:tabs>
          <w:tab w:val="right" w:pos="10263"/>
        </w:tabs>
        <w:spacing w:line="264" w:lineRule="auto"/>
        <w:ind w:left="567" w:hanging="567"/>
        <w:rPr>
          <w:rFonts w:ascii="Aptos" w:hAnsi="Aptos" w:cs="Arial"/>
          <w:color w:val="000000" w:themeColor="text1"/>
          <w:sz w:val="18"/>
          <w:szCs w:val="18"/>
        </w:rPr>
      </w:pPr>
    </w:p>
    <w:p w14:paraId="5167717A" w14:textId="6152241C" w:rsidR="00383A5B" w:rsidRPr="00B02134" w:rsidRDefault="00383A5B">
      <w:pPr>
        <w:pStyle w:val="ListParagraph"/>
        <w:numPr>
          <w:ilvl w:val="1"/>
          <w:numId w:val="23"/>
        </w:numPr>
        <w:tabs>
          <w:tab w:val="right" w:pos="10263"/>
        </w:tabs>
        <w:spacing w:line="264" w:lineRule="auto"/>
        <w:ind w:left="567" w:hanging="567"/>
        <w:rPr>
          <w:rFonts w:ascii="Aptos" w:hAnsi="Aptos" w:cs="Arial"/>
          <w:color w:val="000000" w:themeColor="text1"/>
          <w:sz w:val="18"/>
          <w:szCs w:val="18"/>
        </w:rPr>
      </w:pPr>
      <w:r w:rsidRPr="00B02134">
        <w:rPr>
          <w:rFonts w:ascii="Aptos" w:hAnsi="Aptos" w:cs="Arial"/>
          <w:color w:val="000000" w:themeColor="text1"/>
          <w:sz w:val="18"/>
          <w:szCs w:val="18"/>
        </w:rPr>
        <w:t xml:space="preserve">If a request is declined, any deposit paid by the </w:t>
      </w:r>
      <w:r w:rsidR="005822DA" w:rsidRPr="00B02134">
        <w:rPr>
          <w:rFonts w:ascii="Aptos" w:hAnsi="Aptos" w:cs="Arial"/>
          <w:color w:val="000000" w:themeColor="text1"/>
          <w:sz w:val="18"/>
          <w:szCs w:val="18"/>
        </w:rPr>
        <w:t>Requestor</w:t>
      </w:r>
      <w:r w:rsidRPr="00B02134">
        <w:rPr>
          <w:rFonts w:ascii="Aptos" w:hAnsi="Aptos" w:cs="Arial"/>
          <w:color w:val="000000" w:themeColor="text1"/>
          <w:sz w:val="18"/>
          <w:szCs w:val="18"/>
        </w:rPr>
        <w:t xml:space="preserve"> must be refunded to such </w:t>
      </w:r>
      <w:r w:rsidR="005822DA" w:rsidRPr="00B02134">
        <w:rPr>
          <w:rFonts w:ascii="Aptos" w:hAnsi="Aptos" w:cs="Arial"/>
          <w:color w:val="000000" w:themeColor="text1"/>
          <w:sz w:val="18"/>
          <w:szCs w:val="18"/>
        </w:rPr>
        <w:t>Requestor</w:t>
      </w:r>
      <w:r w:rsidRPr="00B02134">
        <w:rPr>
          <w:rFonts w:ascii="Aptos" w:hAnsi="Aptos" w:cs="Arial"/>
          <w:color w:val="000000" w:themeColor="text1"/>
          <w:sz w:val="18"/>
          <w:szCs w:val="18"/>
        </w:rPr>
        <w:t xml:space="preserve">. </w:t>
      </w:r>
    </w:p>
    <w:p w14:paraId="08793E60" w14:textId="77777777" w:rsidR="00383A5B" w:rsidRPr="00B02134" w:rsidRDefault="00383A5B" w:rsidP="006402AE">
      <w:pPr>
        <w:tabs>
          <w:tab w:val="right" w:pos="10263"/>
        </w:tabs>
        <w:spacing w:line="264" w:lineRule="auto"/>
        <w:jc w:val="both"/>
        <w:rPr>
          <w:rFonts w:ascii="Aptos" w:hAnsi="Aptos" w:cs="Arial"/>
          <w:color w:val="000000" w:themeColor="text1"/>
          <w:sz w:val="18"/>
          <w:szCs w:val="18"/>
        </w:rPr>
      </w:pPr>
    </w:p>
    <w:p w14:paraId="445C97EC" w14:textId="4FC54469" w:rsidR="007031A4" w:rsidRPr="00B02134" w:rsidRDefault="006713AC" w:rsidP="00860F67">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ind w:left="567" w:hanging="567"/>
        <w:jc w:val="both"/>
        <w:rPr>
          <w:rFonts w:ascii="Aptos" w:eastAsia="Arial" w:hAnsi="Aptos" w:cs="Arial"/>
          <w:b/>
          <w:color w:val="FFFFFF" w:themeColor="background1"/>
          <w:sz w:val="18"/>
          <w:szCs w:val="18"/>
        </w:rPr>
      </w:pPr>
      <w:r w:rsidRPr="00B02134">
        <w:rPr>
          <w:rFonts w:ascii="Aptos" w:eastAsia="Arial" w:hAnsi="Aptos" w:cs="Arial"/>
          <w:b/>
          <w:color w:val="FFFFFF" w:themeColor="background1"/>
          <w:sz w:val="18"/>
          <w:szCs w:val="18"/>
        </w:rPr>
        <w:t>INFORMATION AVAILABLE IN TERMS OF LEGISLATION</w:t>
      </w:r>
    </w:p>
    <w:p w14:paraId="3BFF8A69" w14:textId="77A476B8" w:rsidR="002D20AE" w:rsidRPr="00B02134" w:rsidRDefault="002D20AE">
      <w:pPr>
        <w:pStyle w:val="ListParagraph"/>
        <w:numPr>
          <w:ilvl w:val="1"/>
          <w:numId w:val="23"/>
        </w:numPr>
        <w:tabs>
          <w:tab w:val="left" w:pos="567"/>
          <w:tab w:val="right" w:pos="10263"/>
        </w:tabs>
        <w:spacing w:before="120" w:line="264" w:lineRule="auto"/>
        <w:ind w:left="567" w:hanging="567"/>
        <w:rPr>
          <w:rFonts w:ascii="Aptos" w:hAnsi="Aptos" w:cs="Arial"/>
          <w:sz w:val="18"/>
          <w:szCs w:val="18"/>
        </w:rPr>
      </w:pPr>
      <w:r w:rsidRPr="00B02134">
        <w:rPr>
          <w:rFonts w:ascii="Aptos" w:hAnsi="Aptos" w:cs="Arial"/>
          <w:sz w:val="18"/>
          <w:szCs w:val="18"/>
        </w:rPr>
        <w:t xml:space="preserve">Records of a public nature, typically those published on the website of </w:t>
      </w:r>
      <w:r w:rsidR="00327EE6">
        <w:rPr>
          <w:rFonts w:ascii="Aptos" w:hAnsi="Aptos" w:cs="Arial"/>
          <w:sz w:val="18"/>
          <w:szCs w:val="18"/>
        </w:rPr>
        <w:t>the agency</w:t>
      </w:r>
      <w:r w:rsidR="003737F8" w:rsidRPr="00B02134">
        <w:rPr>
          <w:rFonts w:ascii="Aptos" w:hAnsi="Aptos" w:cs="Arial"/>
          <w:sz w:val="18"/>
          <w:szCs w:val="18"/>
        </w:rPr>
        <w:t>,</w:t>
      </w:r>
      <w:r w:rsidRPr="00B02134">
        <w:rPr>
          <w:rFonts w:ascii="Aptos" w:hAnsi="Aptos" w:cs="Arial"/>
          <w:sz w:val="18"/>
          <w:szCs w:val="18"/>
        </w:rPr>
        <w:t xml:space="preserve"> may be accessed without the need for a formal application.</w:t>
      </w:r>
    </w:p>
    <w:p w14:paraId="1F5A1598" w14:textId="77777777" w:rsidR="00CE5564" w:rsidRPr="00B02134" w:rsidRDefault="00245324">
      <w:pPr>
        <w:pStyle w:val="ListParagraph"/>
        <w:numPr>
          <w:ilvl w:val="1"/>
          <w:numId w:val="23"/>
        </w:numPr>
        <w:tabs>
          <w:tab w:val="left" w:pos="567"/>
          <w:tab w:val="right" w:pos="10263"/>
        </w:tabs>
        <w:spacing w:before="120" w:line="264" w:lineRule="auto"/>
        <w:ind w:left="567" w:hanging="567"/>
        <w:rPr>
          <w:rFonts w:ascii="Aptos" w:hAnsi="Aptos" w:cs="Arial"/>
          <w:sz w:val="18"/>
          <w:szCs w:val="18"/>
        </w:rPr>
      </w:pPr>
      <w:r w:rsidRPr="00B02134">
        <w:rPr>
          <w:rFonts w:ascii="Aptos" w:hAnsi="Aptos" w:cs="Arial"/>
          <w:sz w:val="18"/>
          <w:szCs w:val="18"/>
        </w:rPr>
        <w:t>Other public records, such as records of CIPC may also be accessed without the need for a formal application, although an appointment will have to be secured with the Information Officer in order to view such records</w:t>
      </w:r>
    </w:p>
    <w:p w14:paraId="15F2DF42" w14:textId="7D2BE519" w:rsidR="00B15605" w:rsidRPr="00A2549F" w:rsidRDefault="00CE5564">
      <w:pPr>
        <w:pStyle w:val="ListParagraph"/>
        <w:numPr>
          <w:ilvl w:val="1"/>
          <w:numId w:val="23"/>
        </w:numPr>
        <w:tabs>
          <w:tab w:val="left" w:pos="567"/>
          <w:tab w:val="right" w:pos="10263"/>
        </w:tabs>
        <w:spacing w:before="120" w:line="264" w:lineRule="auto"/>
        <w:ind w:left="567" w:hanging="567"/>
        <w:rPr>
          <w:rFonts w:ascii="Aptos" w:hAnsi="Aptos" w:cs="Arial"/>
          <w:sz w:val="18"/>
          <w:szCs w:val="18"/>
        </w:rPr>
      </w:pPr>
      <w:r w:rsidRPr="00B02134">
        <w:rPr>
          <w:rFonts w:ascii="Aptos" w:hAnsi="Aptos"/>
          <w:sz w:val="18"/>
          <w:szCs w:val="18"/>
        </w:rPr>
        <w:t xml:space="preserve">The following categories of records are held by </w:t>
      </w:r>
      <w:r w:rsidR="00327EE6">
        <w:rPr>
          <w:rFonts w:ascii="Aptos" w:hAnsi="Aptos"/>
          <w:sz w:val="18"/>
          <w:szCs w:val="18"/>
        </w:rPr>
        <w:t>the agency</w:t>
      </w:r>
      <w:r w:rsidRPr="00B02134">
        <w:rPr>
          <w:rFonts w:ascii="Aptos" w:hAnsi="Aptos"/>
          <w:sz w:val="18"/>
          <w:szCs w:val="18"/>
        </w:rPr>
        <w:t xml:space="preserve">, and access may be granted to such records upon proper request unless </w:t>
      </w:r>
      <w:r w:rsidR="00327EE6">
        <w:rPr>
          <w:rFonts w:ascii="Aptos" w:hAnsi="Aptos"/>
          <w:sz w:val="18"/>
          <w:szCs w:val="18"/>
        </w:rPr>
        <w:t>the agency</w:t>
      </w:r>
      <w:r w:rsidRPr="00B02134">
        <w:rPr>
          <w:rFonts w:ascii="Aptos" w:hAnsi="Aptos"/>
          <w:sz w:val="18"/>
          <w:szCs w:val="18"/>
        </w:rPr>
        <w:t xml:space="preserve"> is entitled to refuse access to such records, or the records are exempted in terms of PAIA:</w:t>
      </w:r>
    </w:p>
    <w:p w14:paraId="54597973" w14:textId="77777777" w:rsidR="00A2549F" w:rsidRPr="00B02134" w:rsidRDefault="00A2549F" w:rsidP="00A2549F">
      <w:pPr>
        <w:pStyle w:val="ListParagraph"/>
        <w:tabs>
          <w:tab w:val="left" w:pos="567"/>
          <w:tab w:val="right" w:pos="10263"/>
        </w:tabs>
        <w:spacing w:before="120" w:line="264" w:lineRule="auto"/>
        <w:ind w:left="567"/>
        <w:rPr>
          <w:rFonts w:ascii="Aptos" w:hAnsi="Aptos" w:cs="Arial"/>
          <w:sz w:val="18"/>
          <w:szCs w:val="18"/>
        </w:rPr>
      </w:pPr>
    </w:p>
    <w:tbl>
      <w:tblPr>
        <w:tblStyle w:val="TableGrid"/>
        <w:tblW w:w="10065" w:type="dxa"/>
        <w:tblInd w:w="562" w:type="dxa"/>
        <w:tblLook w:val="04A0" w:firstRow="1" w:lastRow="0" w:firstColumn="1" w:lastColumn="0" w:noHBand="0" w:noVBand="1"/>
      </w:tblPr>
      <w:tblGrid>
        <w:gridCol w:w="5103"/>
        <w:gridCol w:w="4962"/>
      </w:tblGrid>
      <w:tr w:rsidR="002C28FA" w:rsidRPr="00B02134" w14:paraId="1E5BCFED" w14:textId="77777777" w:rsidTr="004D0F4A">
        <w:tc>
          <w:tcPr>
            <w:tcW w:w="5103" w:type="dxa"/>
          </w:tcPr>
          <w:p w14:paraId="71ADD722" w14:textId="2E02BC10" w:rsidR="002C28FA" w:rsidRPr="00B02134" w:rsidRDefault="007A734A" w:rsidP="002C28FA">
            <w:pPr>
              <w:spacing w:line="360" w:lineRule="auto"/>
              <w:rPr>
                <w:rFonts w:ascii="Aptos" w:hAnsi="Aptos"/>
                <w:b/>
                <w:bCs/>
                <w:sz w:val="18"/>
                <w:szCs w:val="18"/>
              </w:rPr>
            </w:pPr>
            <w:r w:rsidRPr="00B02134">
              <w:rPr>
                <w:rFonts w:ascii="Aptos" w:hAnsi="Aptos"/>
                <w:b/>
                <w:bCs/>
                <w:sz w:val="18"/>
                <w:szCs w:val="18"/>
              </w:rPr>
              <w:t>CATEGORY</w:t>
            </w:r>
          </w:p>
        </w:tc>
        <w:tc>
          <w:tcPr>
            <w:tcW w:w="4962" w:type="dxa"/>
          </w:tcPr>
          <w:p w14:paraId="352317FB" w14:textId="77777777" w:rsidR="002C28FA" w:rsidRPr="00B02134" w:rsidRDefault="002C28FA" w:rsidP="00644F04">
            <w:pPr>
              <w:spacing w:line="264" w:lineRule="auto"/>
              <w:rPr>
                <w:rFonts w:ascii="Aptos" w:hAnsi="Aptos"/>
                <w:b/>
                <w:bCs/>
                <w:sz w:val="18"/>
                <w:szCs w:val="18"/>
              </w:rPr>
            </w:pPr>
            <w:r w:rsidRPr="00B02134">
              <w:rPr>
                <w:rFonts w:ascii="Aptos" w:hAnsi="Aptos"/>
                <w:b/>
                <w:bCs/>
                <w:sz w:val="18"/>
                <w:szCs w:val="18"/>
              </w:rPr>
              <w:t>Information category description</w:t>
            </w:r>
          </w:p>
        </w:tc>
      </w:tr>
      <w:tr w:rsidR="0074787B" w:rsidRPr="00B02134" w14:paraId="3D245349" w14:textId="77777777" w:rsidTr="004D0F4A">
        <w:tc>
          <w:tcPr>
            <w:tcW w:w="5103" w:type="dxa"/>
          </w:tcPr>
          <w:p w14:paraId="1EB986D8" w14:textId="4C1C6391" w:rsidR="0074787B" w:rsidRPr="0074787B" w:rsidRDefault="00EF537A" w:rsidP="0074787B">
            <w:pPr>
              <w:spacing w:line="264" w:lineRule="auto"/>
              <w:rPr>
                <w:rFonts w:ascii="Aptos" w:hAnsi="Aptos"/>
                <w:b/>
                <w:bCs/>
                <w:sz w:val="18"/>
                <w:szCs w:val="18"/>
              </w:rPr>
            </w:pPr>
            <w:r>
              <w:rPr>
                <w:rFonts w:ascii="Aptos" w:eastAsiaTheme="minorHAnsi" w:hAnsi="Aptos" w:cs="Arial"/>
                <w:b/>
                <w:bCs/>
                <w:color w:val="000000"/>
                <w:sz w:val="18"/>
                <w:szCs w:val="18"/>
                <w:lang w:bidi="ar-SA"/>
              </w:rPr>
              <w:t>PROPERTY PRACTITIONERS ACT 22 OF 2019</w:t>
            </w:r>
          </w:p>
        </w:tc>
        <w:tc>
          <w:tcPr>
            <w:tcW w:w="4962" w:type="dxa"/>
          </w:tcPr>
          <w:p w14:paraId="00EAE3DF" w14:textId="77777777" w:rsidR="0074787B" w:rsidRPr="00EF537A" w:rsidRDefault="0074787B" w:rsidP="00EF537A">
            <w:pPr>
              <w:spacing w:after="100" w:afterAutospacing="1"/>
              <w:contextualSpacing/>
              <w:rPr>
                <w:rFonts w:ascii="Aptos" w:eastAsiaTheme="minorHAnsi" w:hAnsi="Aptos" w:cs="Arial"/>
                <w:color w:val="000000"/>
                <w:sz w:val="18"/>
                <w:szCs w:val="18"/>
                <w:lang w:bidi="ar-SA"/>
              </w:rPr>
            </w:pPr>
            <w:r w:rsidRPr="00EF537A">
              <w:rPr>
                <w:rFonts w:ascii="Aptos" w:eastAsiaTheme="minorHAnsi" w:hAnsi="Aptos" w:cs="Arial"/>
                <w:color w:val="000000"/>
                <w:sz w:val="18"/>
                <w:szCs w:val="18"/>
                <w:lang w:bidi="ar-SA"/>
              </w:rPr>
              <w:t xml:space="preserve">Regulatory requirements to </w:t>
            </w:r>
            <w:r w:rsidR="00EF537A" w:rsidRPr="00EF537A">
              <w:rPr>
                <w:rFonts w:ascii="Aptos" w:eastAsiaTheme="minorHAnsi" w:hAnsi="Aptos" w:cs="Arial"/>
                <w:color w:val="000000"/>
                <w:sz w:val="18"/>
                <w:szCs w:val="18"/>
                <w:lang w:bidi="ar-SA"/>
              </w:rPr>
              <w:t>operate as a Property Practitioner</w:t>
            </w:r>
          </w:p>
          <w:p w14:paraId="6D962109" w14:textId="77777777"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Any person (natural or legal) who in the ordinary course of business, for gain (i.e. against payment), holds out (i.e. this is his/her business), on behalf of another person:</w:t>
            </w:r>
          </w:p>
          <w:p w14:paraId="0D897728"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auctions; rents; sells or exhibits for sale or purchase, property or a business;</w:t>
            </w:r>
          </w:p>
          <w:p w14:paraId="6DACFC37"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manages property;</w:t>
            </w:r>
          </w:p>
          <w:p w14:paraId="2054BD26"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negotiates such an agreement;</w:t>
            </w:r>
          </w:p>
          <w:p w14:paraId="6DE91552"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canvasses for landlords/tenants/buyers or sellers of properties/businesses; or</w:t>
            </w:r>
          </w:p>
          <w:p w14:paraId="21E3E5AC"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collects or receives rental on behalf of another person;</w:t>
            </w:r>
          </w:p>
          <w:p w14:paraId="3EEECD21"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acts as intermediary or facilitator in any of the above (neither are defined in the act but a google definition provides the following):</w:t>
            </w:r>
          </w:p>
          <w:p w14:paraId="6A403610"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intermediary – </w:t>
            </w:r>
            <w:r w:rsidRPr="00EF537A">
              <w:rPr>
                <w:rFonts w:ascii="Aptos" w:eastAsia="Times New Roman" w:hAnsi="Aptos" w:cs="Times New Roman"/>
                <w:i/>
                <w:iCs/>
                <w:color w:val="111111"/>
                <w:sz w:val="18"/>
                <w:szCs w:val="18"/>
                <w:lang w:val="en-ZA" w:eastAsia="en-ZA" w:bidi="ar-SA"/>
              </w:rPr>
              <w:t>a person who acts as a link between people in order to try and bring about an agreement;</w:t>
            </w:r>
          </w:p>
          <w:p w14:paraId="3C67042A"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facilitator: </w:t>
            </w:r>
            <w:r w:rsidRPr="00EF537A">
              <w:rPr>
                <w:rFonts w:ascii="Aptos" w:eastAsia="Times New Roman" w:hAnsi="Aptos" w:cs="Times New Roman"/>
                <w:i/>
                <w:iCs/>
                <w:color w:val="111111"/>
                <w:sz w:val="18"/>
                <w:szCs w:val="18"/>
                <w:lang w:val="en-ZA" w:eastAsia="en-ZA" w:bidi="ar-SA"/>
              </w:rPr>
              <w:t>any activity that makes a social process easy or easier.</w:t>
            </w:r>
          </w:p>
          <w:p w14:paraId="57179EDD" w14:textId="5EBA94AD"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 xml:space="preserve">It also includes a </w:t>
            </w:r>
            <w:r w:rsidR="00FA0C7B" w:rsidRPr="00EF537A">
              <w:rPr>
                <w:rFonts w:ascii="Aptos" w:eastAsia="Times New Roman" w:hAnsi="Aptos" w:cs="Times New Roman"/>
                <w:color w:val="111111"/>
                <w:sz w:val="18"/>
                <w:szCs w:val="18"/>
                <w:lang w:val="en-ZA" w:eastAsia="en-ZA" w:bidi="ar-SA"/>
              </w:rPr>
              <w:t xml:space="preserve">Homeowners Association </w:t>
            </w:r>
            <w:r w:rsidRPr="00EF537A">
              <w:rPr>
                <w:rFonts w:ascii="Aptos" w:eastAsia="Times New Roman" w:hAnsi="Aptos" w:cs="Times New Roman"/>
                <w:color w:val="111111"/>
                <w:sz w:val="18"/>
                <w:szCs w:val="18"/>
                <w:lang w:val="en-ZA" w:eastAsia="en-ZA" w:bidi="ar-SA"/>
              </w:rPr>
              <w:t>which does any of the above, for gain; and</w:t>
            </w:r>
          </w:p>
          <w:p w14:paraId="40367BCC"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anyone employed by a property practitioner to do any of these things on his / her behalf; and</w:t>
            </w:r>
          </w:p>
          <w:p w14:paraId="05381016" w14:textId="63373FEC"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includes anyone who sells, or markets time share or fractional ownership and includes</w:t>
            </w:r>
          </w:p>
          <w:p w14:paraId="52CDE0B3" w14:textId="77777777"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anyone who is employed to manage / supervise the day-to-day business operations of a property practitioner (office manager); and also</w:t>
            </w:r>
          </w:p>
          <w:p w14:paraId="3F322285" w14:textId="77777777"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anyone who arranges:</w:t>
            </w:r>
          </w:p>
          <w:p w14:paraId="01632CF3" w14:textId="77777777"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financing for a sale or lease;</w:t>
            </w:r>
          </w:p>
          <w:p w14:paraId="54C01794" w14:textId="77777777"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bridging finance (i.e. where a seller wants to take an advance against the proceeds of his sale) or;</w:t>
            </w:r>
          </w:p>
          <w:p w14:paraId="68557689" w14:textId="77777777"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acts as a bond broker, (someone who helps a buyer apply for a loan with the banks)</w:t>
            </w:r>
          </w:p>
          <w:p w14:paraId="31B14F0C" w14:textId="77777777"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i/>
                <w:iCs/>
                <w:color w:val="111111"/>
                <w:sz w:val="18"/>
                <w:szCs w:val="18"/>
                <w:u w:val="single"/>
                <w:lang w:val="en-ZA" w:eastAsia="en-ZA" w:bidi="ar-SA"/>
              </w:rPr>
              <w:t>except</w:t>
            </w:r>
            <w:r w:rsidRPr="00FA0C7B">
              <w:rPr>
                <w:rFonts w:ascii="Aptos" w:eastAsia="Times New Roman" w:hAnsi="Aptos" w:cs="Times New Roman"/>
                <w:color w:val="111111"/>
                <w:sz w:val="18"/>
                <w:szCs w:val="18"/>
                <w:u w:val="single"/>
                <w:lang w:val="en-ZA" w:eastAsia="en-ZA" w:bidi="ar-SA"/>
              </w:rPr>
              <w:t> </w:t>
            </w:r>
            <w:r w:rsidRPr="00FA0C7B">
              <w:rPr>
                <w:rFonts w:ascii="Aptos" w:eastAsia="Times New Roman" w:hAnsi="Aptos" w:cs="Times New Roman"/>
                <w:color w:val="111111"/>
                <w:sz w:val="18"/>
                <w:szCs w:val="18"/>
                <w:lang w:val="en-ZA" w:eastAsia="en-ZA" w:bidi="ar-SA"/>
              </w:rPr>
              <w:t>if either of these, fall within the definition of a “financial institution” under the Financial Services Board Act.</w:t>
            </w:r>
          </w:p>
          <w:p w14:paraId="7A323AB3" w14:textId="77777777" w:rsidR="00EF537A" w:rsidRPr="00FA0C7B"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It includes directors of companies; members of CC’s and trustees of trusts, if the entity does any of the above; and also,</w:t>
            </w:r>
          </w:p>
          <w:p w14:paraId="7402DFD5"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FA0C7B">
              <w:rPr>
                <w:rFonts w:ascii="Aptos" w:eastAsia="Times New Roman" w:hAnsi="Aptos" w:cs="Times New Roman"/>
                <w:color w:val="111111"/>
                <w:sz w:val="18"/>
                <w:szCs w:val="18"/>
                <w:lang w:val="en-ZA" w:eastAsia="en-ZA" w:bidi="ar-SA"/>
              </w:rPr>
              <w:t>any attorney or person employed by an attorney who renders these services </w:t>
            </w:r>
            <w:r w:rsidRPr="00FA0C7B">
              <w:rPr>
                <w:rFonts w:ascii="Aptos" w:eastAsia="Times New Roman" w:hAnsi="Aptos" w:cs="Times New Roman"/>
                <w:i/>
                <w:iCs/>
                <w:color w:val="111111"/>
                <w:sz w:val="18"/>
                <w:szCs w:val="18"/>
                <w:u w:val="single"/>
                <w:lang w:val="en-ZA" w:eastAsia="en-ZA" w:bidi="ar-SA"/>
              </w:rPr>
              <w:t>except</w:t>
            </w:r>
            <w:r w:rsidRPr="00FA0C7B">
              <w:rPr>
                <w:rFonts w:ascii="Aptos" w:eastAsia="Times New Roman" w:hAnsi="Aptos" w:cs="Times New Roman"/>
                <w:color w:val="111111"/>
                <w:sz w:val="18"/>
                <w:szCs w:val="18"/>
                <w:lang w:val="en-ZA" w:eastAsia="en-ZA" w:bidi="ar-SA"/>
              </w:rPr>
              <w:t> if that person</w:t>
            </w:r>
            <w:r w:rsidRPr="00EF537A">
              <w:rPr>
                <w:rFonts w:ascii="Aptos" w:eastAsia="Times New Roman" w:hAnsi="Aptos" w:cs="Times New Roman"/>
                <w:color w:val="111111"/>
                <w:sz w:val="18"/>
                <w:szCs w:val="18"/>
                <w:lang w:val="en-ZA" w:eastAsia="en-ZA" w:bidi="ar-SA"/>
              </w:rPr>
              <w:t xml:space="preserve"> must hold an FFC with the Attorneys’ Fidelity Fund, and if this work forms part of the attorney’s normal practice.</w:t>
            </w:r>
          </w:p>
          <w:p w14:paraId="2D51E37E" w14:textId="77777777" w:rsidR="00EF537A" w:rsidRPr="00EF537A" w:rsidRDefault="00EF537A" w:rsidP="00EF537A">
            <w:pPr>
              <w:shd w:val="clear" w:color="auto" w:fill="FFFFFF"/>
              <w:spacing w:after="100" w:afterAutospacing="1"/>
              <w:contextualSpacing/>
              <w:textAlignment w:val="baseline"/>
              <w:rPr>
                <w:rFonts w:ascii="Aptos" w:eastAsia="Times New Roman" w:hAnsi="Aptos" w:cs="Times New Roman"/>
                <w:color w:val="111111"/>
                <w:sz w:val="18"/>
                <w:szCs w:val="18"/>
                <w:lang w:val="en-ZA" w:eastAsia="en-ZA" w:bidi="ar-SA"/>
              </w:rPr>
            </w:pPr>
            <w:r w:rsidRPr="00EF537A">
              <w:rPr>
                <w:rFonts w:ascii="Aptos" w:eastAsia="Times New Roman" w:hAnsi="Aptos" w:cs="Times New Roman"/>
                <w:color w:val="111111"/>
                <w:sz w:val="18"/>
                <w:szCs w:val="18"/>
                <w:lang w:val="en-ZA" w:eastAsia="en-ZA" w:bidi="ar-SA"/>
              </w:rPr>
              <w:t>Anyone may apply to the Minister for exemption (partially or entirely from the Act) for up to 3 years at a time</w:t>
            </w:r>
          </w:p>
          <w:p w14:paraId="4E76C304" w14:textId="24A9E87F" w:rsidR="00EF537A" w:rsidRPr="00EF537A" w:rsidRDefault="00EF537A" w:rsidP="00EF537A">
            <w:pPr>
              <w:spacing w:after="100" w:afterAutospacing="1"/>
              <w:contextualSpacing/>
              <w:rPr>
                <w:rFonts w:ascii="Aptos" w:hAnsi="Aptos"/>
                <w:sz w:val="18"/>
                <w:szCs w:val="18"/>
              </w:rPr>
            </w:pPr>
          </w:p>
        </w:tc>
      </w:tr>
      <w:tr w:rsidR="00106704" w:rsidRPr="00B02134" w14:paraId="55DEBC51" w14:textId="77777777" w:rsidTr="004D0F4A">
        <w:tc>
          <w:tcPr>
            <w:tcW w:w="5103" w:type="dxa"/>
          </w:tcPr>
          <w:p w14:paraId="1AE8BB2E" w14:textId="3560F850" w:rsidR="00106704" w:rsidRDefault="00106704" w:rsidP="00106704">
            <w:pPr>
              <w:spacing w:line="264" w:lineRule="auto"/>
              <w:rPr>
                <w:rFonts w:ascii="Aptos" w:hAnsi="Aptos"/>
                <w:b/>
                <w:bCs/>
                <w:sz w:val="18"/>
                <w:szCs w:val="18"/>
              </w:rPr>
            </w:pPr>
            <w:r w:rsidRPr="00B02134">
              <w:rPr>
                <w:rFonts w:ascii="Aptos" w:hAnsi="Aptos"/>
                <w:b/>
                <w:bCs/>
                <w:sz w:val="18"/>
                <w:szCs w:val="18"/>
              </w:rPr>
              <w:t>FINANCIAL INTELLIGENCE CENTRE ACT, NO 38 OF 2001</w:t>
            </w:r>
          </w:p>
        </w:tc>
        <w:tc>
          <w:tcPr>
            <w:tcW w:w="4962" w:type="dxa"/>
          </w:tcPr>
          <w:p w14:paraId="08E512A0"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t>Identification and verification records</w:t>
            </w:r>
          </w:p>
          <w:p w14:paraId="570837C0"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t>Client due diligence records</w:t>
            </w:r>
          </w:p>
          <w:p w14:paraId="714FA05B"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t xml:space="preserve">Risk Management and Compliance Program </w:t>
            </w:r>
          </w:p>
          <w:p w14:paraId="16C7BA92"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t>Training records</w:t>
            </w:r>
          </w:p>
          <w:p w14:paraId="074D4218"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t>Records of transactions conducted on behalf of clients, including details of the transaction, parties involved, and purpose of the transaction.</w:t>
            </w:r>
          </w:p>
          <w:p w14:paraId="39ED3809"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lastRenderedPageBreak/>
              <w:t>Suspicious Activity / Transaction Reports (SARs / STRs)</w:t>
            </w:r>
          </w:p>
          <w:p w14:paraId="5C8B7647"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t>Cash Threshold reports (CTRs)</w:t>
            </w:r>
          </w:p>
          <w:p w14:paraId="6D4566CB"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t>Risk Assessments</w:t>
            </w:r>
          </w:p>
          <w:p w14:paraId="1A857442" w14:textId="77777777" w:rsidR="008E47E9" w:rsidRPr="00B02134" w:rsidRDefault="008E47E9" w:rsidP="008E47E9">
            <w:pPr>
              <w:spacing w:after="120" w:line="264" w:lineRule="auto"/>
              <w:rPr>
                <w:rFonts w:ascii="Aptos" w:hAnsi="Aptos"/>
                <w:sz w:val="18"/>
                <w:szCs w:val="18"/>
              </w:rPr>
            </w:pPr>
            <w:r w:rsidRPr="00B02134">
              <w:rPr>
                <w:rFonts w:ascii="Aptos" w:hAnsi="Aptos"/>
                <w:sz w:val="18"/>
                <w:szCs w:val="18"/>
              </w:rPr>
              <w:t>Compliance procedures</w:t>
            </w:r>
          </w:p>
          <w:p w14:paraId="6D61A408" w14:textId="0CC9BADB" w:rsidR="00106704" w:rsidRPr="00B02134" w:rsidRDefault="008E47E9" w:rsidP="008E47E9">
            <w:pPr>
              <w:spacing w:after="120" w:line="264" w:lineRule="auto"/>
              <w:rPr>
                <w:rFonts w:ascii="Aptos" w:hAnsi="Aptos"/>
                <w:sz w:val="18"/>
                <w:szCs w:val="18"/>
              </w:rPr>
            </w:pPr>
            <w:r w:rsidRPr="00B02134">
              <w:rPr>
                <w:rFonts w:ascii="Aptos" w:hAnsi="Aptos"/>
                <w:sz w:val="18"/>
                <w:szCs w:val="18"/>
              </w:rPr>
              <w:t>Records of client details and transactions</w:t>
            </w:r>
          </w:p>
        </w:tc>
      </w:tr>
      <w:tr w:rsidR="00106704" w:rsidRPr="00B02134" w14:paraId="42DE38A4" w14:textId="77777777" w:rsidTr="004D0F4A">
        <w:tc>
          <w:tcPr>
            <w:tcW w:w="5103" w:type="dxa"/>
          </w:tcPr>
          <w:p w14:paraId="43448579" w14:textId="1982F3CB"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lastRenderedPageBreak/>
              <w:t>BASIC CONDITIONS OF EMPLOYMENT ACT, NO 75 OF 1997</w:t>
            </w:r>
          </w:p>
        </w:tc>
        <w:tc>
          <w:tcPr>
            <w:tcW w:w="4962" w:type="dxa"/>
          </w:tcPr>
          <w:p w14:paraId="36C14CA6" w14:textId="233292F6" w:rsidR="00106704" w:rsidRPr="00B02134" w:rsidRDefault="00FA529B" w:rsidP="00106704">
            <w:pPr>
              <w:spacing w:after="120" w:line="264" w:lineRule="auto"/>
              <w:rPr>
                <w:rFonts w:ascii="Aptos" w:hAnsi="Aptos"/>
                <w:sz w:val="18"/>
                <w:szCs w:val="18"/>
              </w:rPr>
            </w:pPr>
            <w:r>
              <w:rPr>
                <w:rFonts w:ascii="Aptos" w:hAnsi="Aptos"/>
                <w:sz w:val="18"/>
                <w:szCs w:val="18"/>
              </w:rPr>
              <w:t>Employee</w:t>
            </w:r>
            <w:r w:rsidR="00106704" w:rsidRPr="00B02134">
              <w:rPr>
                <w:rFonts w:ascii="Aptos" w:hAnsi="Aptos"/>
                <w:sz w:val="18"/>
                <w:szCs w:val="18"/>
              </w:rPr>
              <w:t xml:space="preserve"> details</w:t>
            </w:r>
          </w:p>
          <w:p w14:paraId="30A6400B"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Workforce reports</w:t>
            </w:r>
          </w:p>
          <w:p w14:paraId="74F3A143"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Information on disability, race and religion</w:t>
            </w:r>
          </w:p>
          <w:p w14:paraId="417E7B2E" w14:textId="22C8887A" w:rsidR="00106704" w:rsidRPr="00B02134" w:rsidRDefault="00FA529B" w:rsidP="00106704">
            <w:pPr>
              <w:spacing w:after="120" w:line="264" w:lineRule="auto"/>
              <w:rPr>
                <w:rFonts w:ascii="Aptos" w:hAnsi="Aptos"/>
                <w:sz w:val="18"/>
                <w:szCs w:val="18"/>
              </w:rPr>
            </w:pPr>
            <w:r>
              <w:rPr>
                <w:rFonts w:ascii="Aptos" w:hAnsi="Aptos"/>
                <w:sz w:val="18"/>
                <w:szCs w:val="18"/>
              </w:rPr>
              <w:t>Employee</w:t>
            </w:r>
            <w:r w:rsidR="00106704" w:rsidRPr="00B02134">
              <w:rPr>
                <w:rFonts w:ascii="Aptos" w:hAnsi="Aptos"/>
                <w:sz w:val="18"/>
                <w:szCs w:val="18"/>
              </w:rPr>
              <w:t xml:space="preserve"> next of kin or emergency contact details</w:t>
            </w:r>
          </w:p>
          <w:p w14:paraId="2C4866A8"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Conflict of Interest declarations</w:t>
            </w:r>
          </w:p>
          <w:p w14:paraId="709717CA"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Education Information</w:t>
            </w:r>
          </w:p>
          <w:p w14:paraId="6F789BA3"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Health and safety records</w:t>
            </w:r>
          </w:p>
          <w:p w14:paraId="00F7B4C7"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Pension and provident fund records</w:t>
            </w:r>
          </w:p>
          <w:p w14:paraId="39DEF3CF"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Leave records</w:t>
            </w:r>
          </w:p>
          <w:p w14:paraId="393C2AE9"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Internal evaluations and performance records</w:t>
            </w:r>
          </w:p>
          <w:p w14:paraId="5447025D"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Disciplinary records</w:t>
            </w:r>
          </w:p>
          <w:p w14:paraId="43327BD5"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Training records</w:t>
            </w:r>
          </w:p>
          <w:p w14:paraId="6B7000DE" w14:textId="5721467F" w:rsidR="00106704" w:rsidRPr="00B02134" w:rsidRDefault="00106704" w:rsidP="00106704">
            <w:pPr>
              <w:spacing w:after="120" w:line="264" w:lineRule="auto"/>
              <w:rPr>
                <w:rFonts w:ascii="Aptos" w:hAnsi="Aptos"/>
                <w:sz w:val="18"/>
                <w:szCs w:val="18"/>
              </w:rPr>
            </w:pPr>
            <w:r w:rsidRPr="00B02134">
              <w:rPr>
                <w:rFonts w:ascii="Aptos" w:hAnsi="Aptos"/>
                <w:sz w:val="18"/>
                <w:szCs w:val="18"/>
              </w:rPr>
              <w:t>Background checks</w:t>
            </w:r>
          </w:p>
        </w:tc>
      </w:tr>
      <w:tr w:rsidR="00106704" w:rsidRPr="00B02134" w14:paraId="276BBCCC" w14:textId="77777777" w:rsidTr="004D0F4A">
        <w:tc>
          <w:tcPr>
            <w:tcW w:w="5103" w:type="dxa"/>
          </w:tcPr>
          <w:p w14:paraId="622FBD06" w14:textId="66238140"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BROAD-BASED BLACK ECONOMIC EMPOWERMENT ACT, NO. 53 OF 2003</w:t>
            </w:r>
          </w:p>
        </w:tc>
        <w:tc>
          <w:tcPr>
            <w:tcW w:w="4962" w:type="dxa"/>
          </w:tcPr>
          <w:p w14:paraId="5C737A07"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Skills development section on the Financial Services Council report</w:t>
            </w:r>
          </w:p>
          <w:p w14:paraId="551D3921"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BBBEE status</w:t>
            </w:r>
          </w:p>
          <w:p w14:paraId="5D2597FB"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BBBEE status of suppliers</w:t>
            </w:r>
          </w:p>
          <w:p w14:paraId="06444EBB" w14:textId="223825A2" w:rsidR="00106704" w:rsidRPr="00B02134" w:rsidRDefault="00106704" w:rsidP="00106704">
            <w:pPr>
              <w:spacing w:after="120" w:line="264" w:lineRule="auto"/>
              <w:rPr>
                <w:rFonts w:ascii="Aptos" w:hAnsi="Aptos"/>
                <w:sz w:val="18"/>
                <w:szCs w:val="18"/>
              </w:rPr>
            </w:pPr>
            <w:r w:rsidRPr="00B02134">
              <w:rPr>
                <w:rFonts w:ascii="Aptos" w:hAnsi="Aptos"/>
                <w:sz w:val="18"/>
                <w:szCs w:val="18"/>
              </w:rPr>
              <w:t xml:space="preserve">Supplier </w:t>
            </w:r>
            <w:r w:rsidR="00FA529B">
              <w:rPr>
                <w:rFonts w:ascii="Aptos" w:hAnsi="Aptos"/>
                <w:sz w:val="18"/>
                <w:szCs w:val="18"/>
              </w:rPr>
              <w:t>employee</w:t>
            </w:r>
            <w:r w:rsidRPr="00B02134">
              <w:rPr>
                <w:rFonts w:ascii="Aptos" w:hAnsi="Aptos"/>
                <w:sz w:val="18"/>
                <w:szCs w:val="18"/>
              </w:rPr>
              <w:t xml:space="preserve"> information</w:t>
            </w:r>
          </w:p>
          <w:p w14:paraId="058D078C"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Contractor and supplier agreements</w:t>
            </w:r>
          </w:p>
          <w:p w14:paraId="0E672E66" w14:textId="707842E2" w:rsidR="00106704" w:rsidRPr="00B02134" w:rsidRDefault="00106704" w:rsidP="00106704">
            <w:pPr>
              <w:spacing w:after="120" w:line="264" w:lineRule="auto"/>
              <w:rPr>
                <w:rFonts w:ascii="Aptos" w:hAnsi="Aptos"/>
                <w:sz w:val="18"/>
                <w:szCs w:val="18"/>
              </w:rPr>
            </w:pPr>
            <w:r w:rsidRPr="00B02134">
              <w:rPr>
                <w:rFonts w:ascii="Aptos" w:hAnsi="Aptos"/>
                <w:sz w:val="18"/>
                <w:szCs w:val="18"/>
              </w:rPr>
              <w:t>List of suppliers</w:t>
            </w:r>
            <w:r w:rsidR="001E638F">
              <w:rPr>
                <w:rFonts w:ascii="Aptos" w:hAnsi="Aptos"/>
                <w:sz w:val="18"/>
                <w:szCs w:val="18"/>
              </w:rPr>
              <w:t xml:space="preserve"> and</w:t>
            </w:r>
            <w:r w:rsidRPr="00B02134">
              <w:rPr>
                <w:rFonts w:ascii="Aptos" w:hAnsi="Aptos"/>
                <w:sz w:val="18"/>
                <w:szCs w:val="18"/>
              </w:rPr>
              <w:t xml:space="preserve"> services </w:t>
            </w:r>
          </w:p>
        </w:tc>
      </w:tr>
      <w:tr w:rsidR="00106704" w:rsidRPr="00B02134" w14:paraId="0BA0984F" w14:textId="77777777" w:rsidTr="004D0F4A">
        <w:tc>
          <w:tcPr>
            <w:tcW w:w="5103" w:type="dxa"/>
          </w:tcPr>
          <w:p w14:paraId="3B344C12" w14:textId="723A4FD6"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COMPENSATION FOR OCCUPATIONAL INJURIES AND DISEASES ACT, NO. 130 OF 1993</w:t>
            </w:r>
          </w:p>
        </w:tc>
        <w:tc>
          <w:tcPr>
            <w:tcW w:w="4962" w:type="dxa"/>
          </w:tcPr>
          <w:p w14:paraId="60572E85" w14:textId="6531D756" w:rsidR="00106704" w:rsidRPr="00B02134" w:rsidRDefault="00106704" w:rsidP="00106704">
            <w:pPr>
              <w:spacing w:after="120" w:line="264" w:lineRule="auto"/>
              <w:rPr>
                <w:rFonts w:ascii="Aptos" w:hAnsi="Aptos"/>
                <w:sz w:val="18"/>
                <w:szCs w:val="18"/>
              </w:rPr>
            </w:pPr>
            <w:r w:rsidRPr="00B02134">
              <w:rPr>
                <w:rFonts w:ascii="Aptos" w:hAnsi="Aptos"/>
                <w:sz w:val="18"/>
                <w:szCs w:val="18"/>
              </w:rPr>
              <w:t xml:space="preserve">Records of </w:t>
            </w:r>
            <w:r w:rsidR="00FA529B">
              <w:rPr>
                <w:rFonts w:ascii="Aptos" w:hAnsi="Aptos"/>
                <w:sz w:val="18"/>
                <w:szCs w:val="18"/>
              </w:rPr>
              <w:t>employee</w:t>
            </w:r>
            <w:r w:rsidRPr="00B02134">
              <w:rPr>
                <w:rFonts w:ascii="Aptos" w:hAnsi="Aptos"/>
                <w:sz w:val="18"/>
                <w:szCs w:val="18"/>
              </w:rPr>
              <w:t>’ earnings and particulars</w:t>
            </w:r>
          </w:p>
        </w:tc>
      </w:tr>
      <w:tr w:rsidR="00106704" w:rsidRPr="00B02134" w14:paraId="182F5663" w14:textId="77777777" w:rsidTr="004D0F4A">
        <w:tc>
          <w:tcPr>
            <w:tcW w:w="5103" w:type="dxa"/>
          </w:tcPr>
          <w:p w14:paraId="2AFFC912" w14:textId="5656FF13"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CONSUMER PROTECTION ACT, NO. 68 OF 2008</w:t>
            </w:r>
          </w:p>
        </w:tc>
        <w:tc>
          <w:tcPr>
            <w:tcW w:w="4962" w:type="dxa"/>
          </w:tcPr>
          <w:p w14:paraId="31D17E1F"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Records of consumer transactions and contracts</w:t>
            </w:r>
          </w:p>
          <w:p w14:paraId="4CE04925"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Complaint resolution records</w:t>
            </w:r>
          </w:p>
          <w:p w14:paraId="53630122"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Promotional-competition-related records</w:t>
            </w:r>
          </w:p>
        </w:tc>
      </w:tr>
      <w:tr w:rsidR="00106704" w:rsidRPr="00B02134" w14:paraId="7AC44FFE" w14:textId="77777777" w:rsidTr="004D0F4A">
        <w:tc>
          <w:tcPr>
            <w:tcW w:w="5103" w:type="dxa"/>
          </w:tcPr>
          <w:p w14:paraId="6B11D00E" w14:textId="0A4A46A8"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ELECTRONIC COMMUNICATIONS AND TRANSACTIONS ACT, NO. 25 OF 2002</w:t>
            </w:r>
          </w:p>
        </w:tc>
        <w:tc>
          <w:tcPr>
            <w:tcW w:w="4962" w:type="dxa"/>
          </w:tcPr>
          <w:p w14:paraId="25679CDA"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Electronic transaction records</w:t>
            </w:r>
          </w:p>
          <w:p w14:paraId="12F9231A" w14:textId="125148D7" w:rsidR="00106704" w:rsidRPr="00B02134" w:rsidRDefault="00106704" w:rsidP="00106704">
            <w:pPr>
              <w:spacing w:after="120" w:line="264" w:lineRule="auto"/>
              <w:rPr>
                <w:rFonts w:ascii="Aptos" w:hAnsi="Aptos"/>
                <w:sz w:val="18"/>
                <w:szCs w:val="18"/>
              </w:rPr>
            </w:pPr>
            <w:r w:rsidRPr="00B02134">
              <w:rPr>
                <w:rFonts w:ascii="Aptos" w:hAnsi="Aptos"/>
                <w:sz w:val="18"/>
                <w:szCs w:val="18"/>
              </w:rPr>
              <w:t xml:space="preserve">Records of Electronic communications with </w:t>
            </w:r>
            <w:r>
              <w:rPr>
                <w:rFonts w:ascii="Aptos" w:hAnsi="Aptos"/>
                <w:sz w:val="18"/>
                <w:szCs w:val="18"/>
              </w:rPr>
              <w:t>client</w:t>
            </w:r>
            <w:r w:rsidRPr="00B02134">
              <w:rPr>
                <w:rFonts w:ascii="Aptos" w:hAnsi="Aptos"/>
                <w:sz w:val="18"/>
                <w:szCs w:val="18"/>
              </w:rPr>
              <w:t>s or partners</w:t>
            </w:r>
          </w:p>
        </w:tc>
      </w:tr>
      <w:tr w:rsidR="00106704" w:rsidRPr="00B02134" w14:paraId="39E5D599" w14:textId="77777777" w:rsidTr="004D0F4A">
        <w:tc>
          <w:tcPr>
            <w:tcW w:w="5103" w:type="dxa"/>
          </w:tcPr>
          <w:p w14:paraId="583DC247" w14:textId="39F99038"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EMPLOYMENT EQUITY ACT, NO. 55 OF 1998</w:t>
            </w:r>
          </w:p>
        </w:tc>
        <w:tc>
          <w:tcPr>
            <w:tcW w:w="4962" w:type="dxa"/>
          </w:tcPr>
          <w:p w14:paraId="5452F323"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Employment Equity Plans and records</w:t>
            </w:r>
          </w:p>
          <w:p w14:paraId="0D465B49"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Records of employment equity assessments and targets</w:t>
            </w:r>
          </w:p>
          <w:p w14:paraId="5F28C3A1"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Recruitment and promotion records</w:t>
            </w:r>
          </w:p>
        </w:tc>
      </w:tr>
      <w:tr w:rsidR="00106704" w:rsidRPr="00B02134" w14:paraId="76B5556F" w14:textId="77777777" w:rsidTr="004D0F4A">
        <w:tc>
          <w:tcPr>
            <w:tcW w:w="5103" w:type="dxa"/>
          </w:tcPr>
          <w:p w14:paraId="41402DD1" w14:textId="4D8F0F41"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INCOME TAX ACT, NO 58 OF 1962</w:t>
            </w:r>
          </w:p>
        </w:tc>
        <w:tc>
          <w:tcPr>
            <w:tcW w:w="4962" w:type="dxa"/>
          </w:tcPr>
          <w:p w14:paraId="562A7F98"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Tax returns and filings</w:t>
            </w:r>
          </w:p>
          <w:p w14:paraId="376DCDCD"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lastRenderedPageBreak/>
              <w:t>Records of income, expenses and deductions</w:t>
            </w:r>
          </w:p>
          <w:p w14:paraId="0A7CF450"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Tax compliance certificates and correspondence</w:t>
            </w:r>
          </w:p>
        </w:tc>
      </w:tr>
      <w:tr w:rsidR="00106704" w:rsidRPr="00B02134" w14:paraId="5880540B" w14:textId="77777777" w:rsidTr="004D0F4A">
        <w:tc>
          <w:tcPr>
            <w:tcW w:w="5103" w:type="dxa"/>
          </w:tcPr>
          <w:p w14:paraId="259B8241" w14:textId="01A42FFF"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lastRenderedPageBreak/>
              <w:t>LABOUR RELATIONS ACT, NO. 66 OF 1995</w:t>
            </w:r>
          </w:p>
        </w:tc>
        <w:tc>
          <w:tcPr>
            <w:tcW w:w="4962" w:type="dxa"/>
          </w:tcPr>
          <w:p w14:paraId="59E0C610"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Disciplinary records and outcomes</w:t>
            </w:r>
          </w:p>
          <w:p w14:paraId="1F1B3479"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Labour relations reports</w:t>
            </w:r>
          </w:p>
          <w:p w14:paraId="71B8C592"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Arbitration awards</w:t>
            </w:r>
          </w:p>
        </w:tc>
      </w:tr>
      <w:tr w:rsidR="00106704" w:rsidRPr="00B02134" w14:paraId="0B22BFC2" w14:textId="77777777" w:rsidTr="004D0F4A">
        <w:tc>
          <w:tcPr>
            <w:tcW w:w="5103" w:type="dxa"/>
          </w:tcPr>
          <w:p w14:paraId="4E251A50" w14:textId="1DCB28FE"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OCCUPATIONAL HEALTH AND SAFETY ACT, NO. 85 OF 1993</w:t>
            </w:r>
          </w:p>
        </w:tc>
        <w:tc>
          <w:tcPr>
            <w:tcW w:w="4962" w:type="dxa"/>
          </w:tcPr>
          <w:p w14:paraId="006F539F"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Occupational Health and Safety Agreement and appointment letters</w:t>
            </w:r>
          </w:p>
          <w:p w14:paraId="49E7A519"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Incident reports</w:t>
            </w:r>
          </w:p>
          <w:p w14:paraId="56B57B9C"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Personal information for workmen’s compensation</w:t>
            </w:r>
          </w:p>
          <w:p w14:paraId="0B53F893"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Personal information of visitors</w:t>
            </w:r>
          </w:p>
          <w:p w14:paraId="2F73DE45"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CCTV Footage</w:t>
            </w:r>
          </w:p>
        </w:tc>
      </w:tr>
      <w:tr w:rsidR="00106704" w:rsidRPr="00B02134" w14:paraId="58B087B2" w14:textId="77777777" w:rsidTr="004D0F4A">
        <w:tc>
          <w:tcPr>
            <w:tcW w:w="5103" w:type="dxa"/>
          </w:tcPr>
          <w:p w14:paraId="4F231BEA" w14:textId="4332D155"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PREVENTION AND COMBATTING OF CORRUPT ACTIVITIES ACT, NO. 12 OF 2004</w:t>
            </w:r>
          </w:p>
        </w:tc>
        <w:tc>
          <w:tcPr>
            <w:tcW w:w="4962" w:type="dxa"/>
          </w:tcPr>
          <w:p w14:paraId="10F2C0D2"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Anti-Bribery and Corruption Policy</w:t>
            </w:r>
          </w:p>
          <w:p w14:paraId="4BDBDF7A"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Whistleblowing Policy</w:t>
            </w:r>
          </w:p>
          <w:p w14:paraId="4D192515"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Gift Policy</w:t>
            </w:r>
          </w:p>
        </w:tc>
      </w:tr>
      <w:tr w:rsidR="00106704" w:rsidRPr="00B02134" w14:paraId="49E833D9" w14:textId="77777777" w:rsidTr="004D0F4A">
        <w:tc>
          <w:tcPr>
            <w:tcW w:w="5103" w:type="dxa"/>
          </w:tcPr>
          <w:p w14:paraId="0752952E" w14:textId="782B518C"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SKILLS DEVELOPMENT ACT, NO. 97 OF 1998</w:t>
            </w:r>
          </w:p>
        </w:tc>
        <w:tc>
          <w:tcPr>
            <w:tcW w:w="4962" w:type="dxa"/>
          </w:tcPr>
          <w:p w14:paraId="0631AD34"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Sector Education and training authority reports</w:t>
            </w:r>
          </w:p>
          <w:p w14:paraId="3ACE4CCD"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Learning history reports</w:t>
            </w:r>
          </w:p>
          <w:p w14:paraId="1765350F"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Skills development levies</w:t>
            </w:r>
          </w:p>
          <w:p w14:paraId="20B13919"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Certificates of Completion</w:t>
            </w:r>
          </w:p>
        </w:tc>
      </w:tr>
      <w:tr w:rsidR="00106704" w:rsidRPr="00B02134" w14:paraId="400CC71C" w14:textId="77777777" w:rsidTr="004D0F4A">
        <w:tc>
          <w:tcPr>
            <w:tcW w:w="5103" w:type="dxa"/>
          </w:tcPr>
          <w:p w14:paraId="6C19D569" w14:textId="41CA29FA"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UNEMPLOYMENT INSURANCE CONTRIBUTIONS ACT, NO. 4 OF 2002 AND UNEMPLOYMENT INSURANCE ACT, NO. 30 OF 1996</w:t>
            </w:r>
          </w:p>
        </w:tc>
        <w:tc>
          <w:tcPr>
            <w:tcW w:w="4962" w:type="dxa"/>
          </w:tcPr>
          <w:p w14:paraId="361D0539"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Tax invoices, credit notes, debit notes</w:t>
            </w:r>
          </w:p>
          <w:p w14:paraId="125E1ABA"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Bank statements, deposit slips</w:t>
            </w:r>
          </w:p>
          <w:p w14:paraId="3F33FBD5" w14:textId="74CA698F" w:rsidR="00106704" w:rsidRPr="00B02134" w:rsidRDefault="00FA529B" w:rsidP="00106704">
            <w:pPr>
              <w:spacing w:after="120" w:line="264" w:lineRule="auto"/>
              <w:rPr>
                <w:rFonts w:ascii="Aptos" w:hAnsi="Aptos"/>
                <w:sz w:val="18"/>
                <w:szCs w:val="18"/>
              </w:rPr>
            </w:pPr>
            <w:r>
              <w:rPr>
                <w:rFonts w:ascii="Aptos" w:hAnsi="Aptos"/>
                <w:sz w:val="18"/>
                <w:szCs w:val="18"/>
              </w:rPr>
              <w:t>Employee</w:t>
            </w:r>
            <w:r w:rsidR="00106704" w:rsidRPr="00B02134">
              <w:rPr>
                <w:rFonts w:ascii="Aptos" w:hAnsi="Aptos"/>
                <w:sz w:val="18"/>
                <w:szCs w:val="18"/>
              </w:rPr>
              <w:t xml:space="preserve"> details and employment contracts</w:t>
            </w:r>
          </w:p>
          <w:p w14:paraId="4850DEF0"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Employer registration and contribution records</w:t>
            </w:r>
          </w:p>
          <w:p w14:paraId="61857EBE"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UIF claims records</w:t>
            </w:r>
          </w:p>
          <w:p w14:paraId="595C2BE5"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Audit and inspection records</w:t>
            </w:r>
          </w:p>
        </w:tc>
      </w:tr>
      <w:tr w:rsidR="00106704" w:rsidRPr="00B02134" w14:paraId="799530F3" w14:textId="77777777" w:rsidTr="004D0F4A">
        <w:tc>
          <w:tcPr>
            <w:tcW w:w="5103" w:type="dxa"/>
          </w:tcPr>
          <w:p w14:paraId="453F4B9F" w14:textId="759F6B4B" w:rsidR="00106704" w:rsidRPr="00B02134" w:rsidRDefault="00106704" w:rsidP="00106704">
            <w:pPr>
              <w:spacing w:line="264" w:lineRule="auto"/>
              <w:rPr>
                <w:rFonts w:ascii="Aptos" w:hAnsi="Aptos"/>
                <w:b/>
                <w:bCs/>
                <w:sz w:val="18"/>
                <w:szCs w:val="18"/>
              </w:rPr>
            </w:pPr>
            <w:r w:rsidRPr="00B02134">
              <w:rPr>
                <w:rFonts w:ascii="Aptos" w:hAnsi="Aptos"/>
                <w:b/>
                <w:bCs/>
                <w:sz w:val="18"/>
                <w:szCs w:val="18"/>
              </w:rPr>
              <w:t>VALUE ADDED TAX ACT, NO. 89 OF 1991</w:t>
            </w:r>
          </w:p>
        </w:tc>
        <w:tc>
          <w:tcPr>
            <w:tcW w:w="4962" w:type="dxa"/>
          </w:tcPr>
          <w:p w14:paraId="2844F36C"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VAT registration documents</w:t>
            </w:r>
          </w:p>
          <w:p w14:paraId="783B35D8"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Tax invoices and credit notes</w:t>
            </w:r>
          </w:p>
          <w:p w14:paraId="128DA7D7"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VAT returns and filings</w:t>
            </w:r>
          </w:p>
          <w:p w14:paraId="5F6CAD0F"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VAT payment records</w:t>
            </w:r>
          </w:p>
          <w:p w14:paraId="6737FD00"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VAT exemption certifications</w:t>
            </w:r>
          </w:p>
          <w:p w14:paraId="69F1E00F"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Input VAT documentation</w:t>
            </w:r>
          </w:p>
          <w:p w14:paraId="7F2D9156"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Records for cross-border transactions</w:t>
            </w:r>
          </w:p>
          <w:p w14:paraId="122D940B" w14:textId="77777777" w:rsidR="00106704" w:rsidRPr="00B02134" w:rsidRDefault="00106704" w:rsidP="00106704">
            <w:pPr>
              <w:spacing w:after="120" w:line="264" w:lineRule="auto"/>
              <w:rPr>
                <w:rFonts w:ascii="Aptos" w:hAnsi="Aptos"/>
                <w:sz w:val="18"/>
                <w:szCs w:val="18"/>
              </w:rPr>
            </w:pPr>
            <w:r w:rsidRPr="00B02134">
              <w:rPr>
                <w:rFonts w:ascii="Aptos" w:hAnsi="Aptos"/>
                <w:sz w:val="18"/>
                <w:szCs w:val="18"/>
              </w:rPr>
              <w:t>VAT compliance records</w:t>
            </w:r>
          </w:p>
        </w:tc>
      </w:tr>
      <w:tr w:rsidR="00BB6E9D" w:rsidRPr="00B02134" w14:paraId="024EA958" w14:textId="77777777" w:rsidTr="00A036B2">
        <w:tc>
          <w:tcPr>
            <w:tcW w:w="5103" w:type="dxa"/>
          </w:tcPr>
          <w:p w14:paraId="4944E381" w14:textId="77777777" w:rsidR="00BB6E9D" w:rsidRPr="00B02134" w:rsidRDefault="00BB6E9D" w:rsidP="00A036B2">
            <w:pPr>
              <w:spacing w:line="264" w:lineRule="auto"/>
              <w:rPr>
                <w:rFonts w:ascii="Aptos" w:hAnsi="Aptos"/>
                <w:b/>
                <w:bCs/>
                <w:sz w:val="18"/>
                <w:szCs w:val="18"/>
              </w:rPr>
            </w:pPr>
            <w:r w:rsidRPr="00B02134">
              <w:rPr>
                <w:rFonts w:ascii="Aptos" w:hAnsi="Aptos"/>
                <w:b/>
                <w:bCs/>
                <w:sz w:val="18"/>
                <w:szCs w:val="18"/>
              </w:rPr>
              <w:t>COMPANIES ACT, NO. 71 OF 2008</w:t>
            </w:r>
          </w:p>
        </w:tc>
        <w:tc>
          <w:tcPr>
            <w:tcW w:w="4962" w:type="dxa"/>
          </w:tcPr>
          <w:p w14:paraId="72D8AAB8" w14:textId="77777777" w:rsidR="00BB6E9D" w:rsidRPr="00B02134" w:rsidRDefault="00BB6E9D" w:rsidP="00A036B2">
            <w:pPr>
              <w:spacing w:after="120" w:line="264" w:lineRule="auto"/>
              <w:rPr>
                <w:rFonts w:ascii="Aptos" w:hAnsi="Aptos"/>
                <w:sz w:val="18"/>
                <w:szCs w:val="18"/>
              </w:rPr>
            </w:pPr>
            <w:r w:rsidRPr="00B02134">
              <w:rPr>
                <w:rFonts w:ascii="Aptos" w:hAnsi="Aptos"/>
                <w:sz w:val="18"/>
                <w:szCs w:val="18"/>
              </w:rPr>
              <w:t>Company registration records</w:t>
            </w:r>
          </w:p>
          <w:p w14:paraId="7D1A5365" w14:textId="77777777" w:rsidR="00BB6E9D" w:rsidRPr="00B02134" w:rsidRDefault="00BB6E9D" w:rsidP="00A036B2">
            <w:pPr>
              <w:spacing w:after="120" w:line="264" w:lineRule="auto"/>
              <w:rPr>
                <w:rFonts w:ascii="Aptos" w:hAnsi="Aptos"/>
                <w:sz w:val="18"/>
                <w:szCs w:val="18"/>
              </w:rPr>
            </w:pPr>
            <w:r w:rsidRPr="00B02134">
              <w:rPr>
                <w:rFonts w:ascii="Aptos" w:hAnsi="Aptos"/>
                <w:sz w:val="18"/>
                <w:szCs w:val="18"/>
              </w:rPr>
              <w:t>Corporate governance documents</w:t>
            </w:r>
          </w:p>
          <w:p w14:paraId="75FE41F3" w14:textId="77777777" w:rsidR="00BB6E9D" w:rsidRPr="00B02134" w:rsidRDefault="00BB6E9D" w:rsidP="00A036B2">
            <w:pPr>
              <w:spacing w:after="120" w:line="264" w:lineRule="auto"/>
              <w:rPr>
                <w:rFonts w:ascii="Aptos" w:hAnsi="Aptos"/>
                <w:sz w:val="18"/>
                <w:szCs w:val="18"/>
              </w:rPr>
            </w:pPr>
            <w:r w:rsidRPr="00B02134">
              <w:rPr>
                <w:rFonts w:ascii="Aptos" w:hAnsi="Aptos"/>
                <w:sz w:val="18"/>
                <w:szCs w:val="18"/>
              </w:rPr>
              <w:t>Engagement letters</w:t>
            </w:r>
          </w:p>
          <w:p w14:paraId="3634F5A6" w14:textId="77777777" w:rsidR="00BB6E9D" w:rsidRPr="00B02134" w:rsidRDefault="00BB6E9D" w:rsidP="00A036B2">
            <w:pPr>
              <w:spacing w:after="120" w:line="264" w:lineRule="auto"/>
              <w:rPr>
                <w:rFonts w:ascii="Aptos" w:hAnsi="Aptos"/>
                <w:sz w:val="18"/>
                <w:szCs w:val="18"/>
              </w:rPr>
            </w:pPr>
            <w:r w:rsidRPr="00B02134">
              <w:rPr>
                <w:rFonts w:ascii="Aptos" w:hAnsi="Aptos"/>
                <w:sz w:val="18"/>
                <w:szCs w:val="18"/>
              </w:rPr>
              <w:t>Meeting minutes</w:t>
            </w:r>
          </w:p>
          <w:p w14:paraId="28C0AA36" w14:textId="77777777" w:rsidR="00BB6E9D" w:rsidRPr="00B02134" w:rsidRDefault="00BB6E9D" w:rsidP="00A036B2">
            <w:pPr>
              <w:spacing w:after="120" w:line="264" w:lineRule="auto"/>
              <w:rPr>
                <w:rFonts w:ascii="Aptos" w:hAnsi="Aptos"/>
                <w:sz w:val="18"/>
                <w:szCs w:val="18"/>
              </w:rPr>
            </w:pPr>
            <w:r w:rsidRPr="00B02134">
              <w:rPr>
                <w:rFonts w:ascii="Aptos" w:hAnsi="Aptos"/>
                <w:sz w:val="18"/>
                <w:szCs w:val="18"/>
              </w:rPr>
              <w:lastRenderedPageBreak/>
              <w:t>Correspondence of enquiries from customers</w:t>
            </w:r>
          </w:p>
        </w:tc>
      </w:tr>
    </w:tbl>
    <w:p w14:paraId="70360A7F" w14:textId="77777777" w:rsidR="001C41A8" w:rsidRPr="00B02134" w:rsidRDefault="001C41A8" w:rsidP="006402AE">
      <w:pPr>
        <w:tabs>
          <w:tab w:val="left" w:pos="460"/>
          <w:tab w:val="right" w:pos="10263"/>
        </w:tabs>
        <w:spacing w:line="264" w:lineRule="auto"/>
        <w:jc w:val="both"/>
        <w:rPr>
          <w:rFonts w:ascii="Aptos" w:hAnsi="Aptos" w:cs="Arial"/>
          <w:color w:val="FFFFFF" w:themeColor="background1"/>
          <w:sz w:val="18"/>
          <w:szCs w:val="18"/>
        </w:rPr>
      </w:pPr>
    </w:p>
    <w:p w14:paraId="643D9941" w14:textId="7718B927" w:rsidR="007031A4" w:rsidRPr="00B02134" w:rsidRDefault="0004105B" w:rsidP="00FA0C7B">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ind w:left="567" w:hanging="567"/>
        <w:jc w:val="both"/>
        <w:rPr>
          <w:rFonts w:ascii="Aptos" w:eastAsia="Arial" w:hAnsi="Aptos" w:cs="Arial"/>
          <w:b/>
          <w:color w:val="FFFFFF" w:themeColor="background1"/>
          <w:sz w:val="18"/>
          <w:szCs w:val="18"/>
        </w:rPr>
      </w:pPr>
      <w:r w:rsidRPr="00B02134">
        <w:rPr>
          <w:rFonts w:ascii="Aptos" w:eastAsia="Arial" w:hAnsi="Aptos" w:cs="Arial"/>
          <w:b/>
          <w:color w:val="FFFFFF" w:themeColor="background1"/>
          <w:sz w:val="18"/>
          <w:szCs w:val="18"/>
        </w:rPr>
        <w:t>INFORMATION AUTOMATICALLY AVAILABLE</w:t>
      </w:r>
      <w:r w:rsidR="00D8719C" w:rsidRPr="00B02134">
        <w:rPr>
          <w:rFonts w:ascii="Aptos" w:eastAsia="Arial" w:hAnsi="Aptos" w:cs="Arial"/>
          <w:b/>
          <w:color w:val="FFFFFF" w:themeColor="background1"/>
          <w:sz w:val="18"/>
          <w:szCs w:val="18"/>
        </w:rPr>
        <w:t xml:space="preserve"> </w:t>
      </w:r>
    </w:p>
    <w:p w14:paraId="7E4090FB" w14:textId="77777777" w:rsidR="00E64929" w:rsidRPr="00B02134" w:rsidRDefault="00E64929" w:rsidP="004070F3">
      <w:pPr>
        <w:tabs>
          <w:tab w:val="left" w:pos="460"/>
          <w:tab w:val="right" w:pos="10263"/>
        </w:tabs>
        <w:spacing w:line="264" w:lineRule="auto"/>
        <w:rPr>
          <w:rFonts w:ascii="Aptos" w:hAnsi="Aptos" w:cs="Arial"/>
          <w:sz w:val="18"/>
          <w:szCs w:val="18"/>
        </w:rPr>
      </w:pPr>
    </w:p>
    <w:p w14:paraId="6830DB10" w14:textId="7895E0AD" w:rsidR="00E64929" w:rsidRPr="00B02134" w:rsidRDefault="00FA4342">
      <w:pPr>
        <w:pStyle w:val="ListParagraph"/>
        <w:numPr>
          <w:ilvl w:val="1"/>
          <w:numId w:val="23"/>
        </w:numPr>
        <w:tabs>
          <w:tab w:val="left" w:pos="567"/>
          <w:tab w:val="right" w:pos="10263"/>
        </w:tabs>
        <w:spacing w:line="264" w:lineRule="auto"/>
        <w:ind w:left="567" w:hanging="567"/>
        <w:rPr>
          <w:rFonts w:ascii="Aptos" w:hAnsi="Aptos" w:cs="Arial"/>
          <w:sz w:val="18"/>
          <w:szCs w:val="18"/>
        </w:rPr>
      </w:pPr>
      <w:r w:rsidRPr="00B02134">
        <w:rPr>
          <w:rFonts w:ascii="Aptos" w:hAnsi="Aptos" w:cs="Arial"/>
          <w:sz w:val="18"/>
          <w:szCs w:val="18"/>
        </w:rPr>
        <w:t xml:space="preserve">The following records are automatically available to all </w:t>
      </w:r>
      <w:r w:rsidR="00FA529B">
        <w:rPr>
          <w:rFonts w:ascii="Aptos" w:hAnsi="Aptos" w:cs="Arial"/>
          <w:sz w:val="18"/>
          <w:szCs w:val="18"/>
        </w:rPr>
        <w:t>employees</w:t>
      </w:r>
      <w:r w:rsidRPr="00B02134">
        <w:rPr>
          <w:rFonts w:ascii="Aptos" w:hAnsi="Aptos" w:cs="Arial"/>
          <w:sz w:val="18"/>
          <w:szCs w:val="18"/>
        </w:rPr>
        <w:t xml:space="preserve"> </w:t>
      </w:r>
      <w:r w:rsidR="006B1DA4" w:rsidRPr="00B02134">
        <w:rPr>
          <w:rFonts w:ascii="Aptos" w:hAnsi="Aptos" w:cs="Arial"/>
          <w:sz w:val="18"/>
          <w:szCs w:val="18"/>
        </w:rPr>
        <w:t xml:space="preserve">of </w:t>
      </w:r>
      <w:r w:rsidR="00327EE6">
        <w:rPr>
          <w:rFonts w:ascii="Aptos" w:hAnsi="Aptos" w:cs="Arial"/>
          <w:sz w:val="18"/>
          <w:szCs w:val="18"/>
        </w:rPr>
        <w:t>the agency</w:t>
      </w:r>
      <w:r w:rsidR="006B1DA4" w:rsidRPr="00B02134">
        <w:rPr>
          <w:rFonts w:ascii="Aptos" w:hAnsi="Aptos" w:cs="Arial"/>
          <w:sz w:val="18"/>
          <w:szCs w:val="18"/>
        </w:rPr>
        <w:t xml:space="preserve"> </w:t>
      </w:r>
      <w:r w:rsidRPr="00B02134">
        <w:rPr>
          <w:rFonts w:ascii="Aptos" w:hAnsi="Aptos" w:cs="Arial"/>
          <w:sz w:val="18"/>
          <w:szCs w:val="18"/>
        </w:rPr>
        <w:t xml:space="preserve">and need not be requested in accordance with the procedure outlined in </w:t>
      </w:r>
      <w:r w:rsidR="00E66633" w:rsidRPr="00B02134">
        <w:rPr>
          <w:rFonts w:ascii="Aptos" w:hAnsi="Aptos" w:cs="Arial"/>
          <w:sz w:val="18"/>
          <w:szCs w:val="18"/>
        </w:rPr>
        <w:t>clause</w:t>
      </w:r>
      <w:r w:rsidRPr="00B02134">
        <w:rPr>
          <w:rFonts w:ascii="Aptos" w:hAnsi="Aptos" w:cs="Arial"/>
          <w:sz w:val="18"/>
          <w:szCs w:val="18"/>
        </w:rPr>
        <w:t xml:space="preserve"> </w:t>
      </w:r>
      <w:r w:rsidR="00ED2383">
        <w:rPr>
          <w:rFonts w:ascii="Aptos" w:hAnsi="Aptos" w:cs="Arial"/>
          <w:sz w:val="18"/>
          <w:szCs w:val="18"/>
        </w:rPr>
        <w:t>6</w:t>
      </w:r>
      <w:r w:rsidR="00E64929" w:rsidRPr="00B02134">
        <w:rPr>
          <w:rFonts w:ascii="Aptos" w:hAnsi="Aptos" w:cs="Arial"/>
          <w:sz w:val="18"/>
          <w:szCs w:val="18"/>
        </w:rPr>
        <w:t>:</w:t>
      </w:r>
    </w:p>
    <w:p w14:paraId="0FE2F7BE" w14:textId="77777777" w:rsidR="00E64929" w:rsidRPr="00B02134" w:rsidRDefault="00E64929" w:rsidP="004070F3">
      <w:pPr>
        <w:pStyle w:val="ListParagraph"/>
        <w:tabs>
          <w:tab w:val="left" w:pos="460"/>
          <w:tab w:val="right" w:pos="10263"/>
        </w:tabs>
        <w:spacing w:line="264" w:lineRule="auto"/>
        <w:rPr>
          <w:rFonts w:ascii="Aptos" w:hAnsi="Aptos" w:cs="Arial"/>
          <w:sz w:val="18"/>
          <w:szCs w:val="18"/>
        </w:rPr>
      </w:pPr>
    </w:p>
    <w:p w14:paraId="49CDC174" w14:textId="6FB8DF43" w:rsidR="00E64929" w:rsidRPr="00B02134" w:rsidRDefault="00E750E4">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B02134">
        <w:rPr>
          <w:rFonts w:ascii="Aptos" w:hAnsi="Aptos" w:cs="Arial"/>
          <w:sz w:val="18"/>
          <w:szCs w:val="18"/>
        </w:rPr>
        <w:t>P</w:t>
      </w:r>
      <w:r w:rsidR="00FA4342" w:rsidRPr="00B02134">
        <w:rPr>
          <w:rFonts w:ascii="Aptos" w:hAnsi="Aptos" w:cs="Arial"/>
          <w:sz w:val="18"/>
          <w:szCs w:val="18"/>
        </w:rPr>
        <w:t xml:space="preserve">ersonnel records </w:t>
      </w:r>
      <w:r w:rsidR="00817ADC" w:rsidRPr="00B02134">
        <w:rPr>
          <w:rFonts w:ascii="Aptos" w:hAnsi="Aptos" w:cs="Arial"/>
          <w:sz w:val="18"/>
          <w:szCs w:val="18"/>
        </w:rPr>
        <w:t xml:space="preserve">particular </w:t>
      </w:r>
      <w:r w:rsidR="00FA4342" w:rsidRPr="00B02134">
        <w:rPr>
          <w:rFonts w:ascii="Aptos" w:hAnsi="Aptos" w:cs="Arial"/>
          <w:sz w:val="18"/>
          <w:szCs w:val="18"/>
        </w:rPr>
        <w:t xml:space="preserve">to the </w:t>
      </w:r>
      <w:r w:rsidR="00FA529B">
        <w:rPr>
          <w:rFonts w:ascii="Aptos" w:hAnsi="Aptos" w:cs="Arial"/>
          <w:sz w:val="18"/>
          <w:szCs w:val="18"/>
        </w:rPr>
        <w:t>employee</w:t>
      </w:r>
      <w:r w:rsidR="00FA4342" w:rsidRPr="00B02134">
        <w:rPr>
          <w:rFonts w:ascii="Aptos" w:hAnsi="Aptos" w:cs="Arial"/>
          <w:sz w:val="18"/>
          <w:szCs w:val="18"/>
        </w:rPr>
        <w:t xml:space="preserve"> whose file it is; </w:t>
      </w:r>
    </w:p>
    <w:p w14:paraId="65A978BD" w14:textId="71DDB53A" w:rsidR="00E64929" w:rsidRPr="00B02134" w:rsidRDefault="00E750E4">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B02134">
        <w:rPr>
          <w:rFonts w:ascii="Aptos" w:hAnsi="Aptos" w:cs="Arial"/>
          <w:sz w:val="18"/>
          <w:szCs w:val="18"/>
        </w:rPr>
        <w:t>R</w:t>
      </w:r>
      <w:r w:rsidR="00FA4342" w:rsidRPr="00B02134">
        <w:rPr>
          <w:rFonts w:ascii="Aptos" w:hAnsi="Aptos" w:cs="Arial"/>
          <w:sz w:val="18"/>
          <w:szCs w:val="18"/>
        </w:rPr>
        <w:t xml:space="preserve">ecords of disciplinary hearings and related matters are available to the </w:t>
      </w:r>
      <w:r w:rsidR="00FA529B">
        <w:rPr>
          <w:rFonts w:ascii="Aptos" w:hAnsi="Aptos" w:cs="Arial"/>
          <w:sz w:val="18"/>
          <w:szCs w:val="18"/>
        </w:rPr>
        <w:t>employee</w:t>
      </w:r>
      <w:r w:rsidR="00FA4342" w:rsidRPr="00B02134">
        <w:rPr>
          <w:rFonts w:ascii="Aptos" w:hAnsi="Aptos" w:cs="Arial"/>
          <w:sz w:val="18"/>
          <w:szCs w:val="18"/>
        </w:rPr>
        <w:t xml:space="preserve"> concerned;</w:t>
      </w:r>
    </w:p>
    <w:p w14:paraId="138C19E7" w14:textId="4FCCD4EE" w:rsidR="00FA4342" w:rsidRDefault="00327EE6">
      <w:pPr>
        <w:pStyle w:val="ListParagraph"/>
        <w:numPr>
          <w:ilvl w:val="2"/>
          <w:numId w:val="23"/>
        </w:numPr>
        <w:tabs>
          <w:tab w:val="left" w:pos="460"/>
          <w:tab w:val="right" w:pos="10263"/>
        </w:tabs>
        <w:spacing w:line="264" w:lineRule="auto"/>
        <w:ind w:left="1418" w:hanging="851"/>
        <w:rPr>
          <w:rFonts w:ascii="Aptos" w:hAnsi="Aptos" w:cs="Arial"/>
          <w:sz w:val="18"/>
          <w:szCs w:val="18"/>
        </w:rPr>
      </w:pPr>
      <w:r>
        <w:rPr>
          <w:rFonts w:ascii="Aptos" w:hAnsi="Aptos" w:cs="Arial"/>
          <w:sz w:val="18"/>
          <w:szCs w:val="18"/>
        </w:rPr>
        <w:t>The agency</w:t>
      </w:r>
      <w:r w:rsidR="00692C74" w:rsidRPr="00B02134">
        <w:rPr>
          <w:rFonts w:ascii="Aptos" w:hAnsi="Aptos" w:cs="Arial"/>
          <w:sz w:val="18"/>
          <w:szCs w:val="18"/>
        </w:rPr>
        <w:t>’</w:t>
      </w:r>
      <w:r w:rsidR="00D32AD0" w:rsidRPr="00B02134">
        <w:rPr>
          <w:rFonts w:ascii="Aptos" w:hAnsi="Aptos" w:cs="Arial"/>
          <w:sz w:val="18"/>
          <w:szCs w:val="18"/>
        </w:rPr>
        <w:t>s</w:t>
      </w:r>
      <w:r w:rsidR="00FA4342" w:rsidRPr="00B02134">
        <w:rPr>
          <w:rFonts w:ascii="Aptos" w:hAnsi="Aptos" w:cs="Arial"/>
          <w:sz w:val="18"/>
          <w:szCs w:val="18"/>
        </w:rPr>
        <w:t xml:space="preserve"> </w:t>
      </w:r>
      <w:r w:rsidR="00607691" w:rsidRPr="00B02134">
        <w:rPr>
          <w:rFonts w:ascii="Aptos" w:hAnsi="Aptos" w:cs="Arial"/>
          <w:sz w:val="18"/>
          <w:szCs w:val="18"/>
        </w:rPr>
        <w:t>P</w:t>
      </w:r>
      <w:r w:rsidR="00FA4342" w:rsidRPr="00B02134">
        <w:rPr>
          <w:rFonts w:ascii="Aptos" w:hAnsi="Aptos" w:cs="Arial"/>
          <w:sz w:val="18"/>
          <w:szCs w:val="18"/>
        </w:rPr>
        <w:t>olicies and procedures manual</w:t>
      </w:r>
      <w:r w:rsidR="00817ADC" w:rsidRPr="00B02134">
        <w:rPr>
          <w:rFonts w:ascii="Aptos" w:hAnsi="Aptos" w:cs="Arial"/>
          <w:sz w:val="18"/>
          <w:szCs w:val="18"/>
        </w:rPr>
        <w:t>s</w:t>
      </w:r>
      <w:r w:rsidR="003560CD">
        <w:rPr>
          <w:rFonts w:ascii="Aptos" w:hAnsi="Aptos" w:cs="Arial"/>
          <w:sz w:val="18"/>
          <w:szCs w:val="18"/>
        </w:rPr>
        <w:t>.</w:t>
      </w:r>
    </w:p>
    <w:p w14:paraId="6EF9D759" w14:textId="77777777" w:rsidR="003560CD" w:rsidRPr="003560CD" w:rsidRDefault="003560CD" w:rsidP="003560CD">
      <w:pPr>
        <w:pStyle w:val="ListParagraph"/>
        <w:tabs>
          <w:tab w:val="left" w:pos="460"/>
          <w:tab w:val="right" w:pos="10263"/>
        </w:tabs>
        <w:spacing w:line="264" w:lineRule="auto"/>
        <w:ind w:left="1418"/>
        <w:rPr>
          <w:rFonts w:ascii="Aptos" w:hAnsi="Aptos" w:cs="Arial"/>
          <w:sz w:val="18"/>
          <w:szCs w:val="18"/>
        </w:rPr>
      </w:pPr>
    </w:p>
    <w:p w14:paraId="38CDDAF7" w14:textId="704C9653" w:rsidR="00E64929" w:rsidRPr="00B02134" w:rsidRDefault="00FA4342">
      <w:pPr>
        <w:pStyle w:val="ListParagraph"/>
        <w:numPr>
          <w:ilvl w:val="1"/>
          <w:numId w:val="23"/>
        </w:numPr>
        <w:tabs>
          <w:tab w:val="left" w:pos="567"/>
          <w:tab w:val="right" w:pos="10263"/>
        </w:tabs>
        <w:spacing w:line="264" w:lineRule="auto"/>
        <w:ind w:left="567" w:hanging="567"/>
        <w:rPr>
          <w:rFonts w:ascii="Aptos" w:hAnsi="Aptos" w:cs="Arial"/>
          <w:sz w:val="18"/>
          <w:szCs w:val="18"/>
        </w:rPr>
      </w:pPr>
      <w:r w:rsidRPr="00B02134">
        <w:rPr>
          <w:rFonts w:ascii="Aptos" w:hAnsi="Aptos" w:cs="Arial"/>
          <w:sz w:val="18"/>
          <w:szCs w:val="18"/>
        </w:rPr>
        <w:t xml:space="preserve">The following records are automatically available to the general public and all </w:t>
      </w:r>
      <w:r w:rsidR="00FA529B">
        <w:rPr>
          <w:rFonts w:ascii="Aptos" w:hAnsi="Aptos" w:cs="Arial"/>
          <w:sz w:val="18"/>
          <w:szCs w:val="18"/>
        </w:rPr>
        <w:t>employees</w:t>
      </w:r>
      <w:r w:rsidRPr="00B02134">
        <w:rPr>
          <w:rFonts w:ascii="Aptos" w:hAnsi="Aptos" w:cs="Arial"/>
          <w:sz w:val="18"/>
          <w:szCs w:val="18"/>
        </w:rPr>
        <w:t xml:space="preserve"> and need not be requested in accordance with the procedure outlined in </w:t>
      </w:r>
      <w:r w:rsidR="00E66633" w:rsidRPr="00B02134">
        <w:rPr>
          <w:rFonts w:ascii="Aptos" w:hAnsi="Aptos" w:cs="Arial"/>
          <w:sz w:val="18"/>
          <w:szCs w:val="18"/>
        </w:rPr>
        <w:t>clause</w:t>
      </w:r>
      <w:r w:rsidRPr="00B02134">
        <w:rPr>
          <w:rFonts w:ascii="Aptos" w:hAnsi="Aptos" w:cs="Arial"/>
          <w:sz w:val="18"/>
          <w:szCs w:val="18"/>
        </w:rPr>
        <w:t xml:space="preserve"> </w:t>
      </w:r>
      <w:r w:rsidR="00936889" w:rsidRPr="00B02134">
        <w:rPr>
          <w:rFonts w:ascii="Aptos" w:hAnsi="Aptos" w:cs="Arial"/>
          <w:sz w:val="18"/>
          <w:szCs w:val="18"/>
        </w:rPr>
        <w:t>6</w:t>
      </w:r>
      <w:r w:rsidR="00E64929" w:rsidRPr="00B02134">
        <w:rPr>
          <w:rFonts w:ascii="Aptos" w:hAnsi="Aptos" w:cs="Arial"/>
          <w:sz w:val="18"/>
          <w:szCs w:val="18"/>
        </w:rPr>
        <w:t>:</w:t>
      </w:r>
    </w:p>
    <w:p w14:paraId="4D1C3434" w14:textId="48F6A2BC" w:rsidR="00FA4342" w:rsidRPr="00B02134" w:rsidRDefault="00FA4342" w:rsidP="004070F3">
      <w:pPr>
        <w:pStyle w:val="ListParagraph"/>
        <w:tabs>
          <w:tab w:val="left" w:pos="460"/>
          <w:tab w:val="right" w:pos="10263"/>
        </w:tabs>
        <w:spacing w:line="264" w:lineRule="auto"/>
        <w:ind w:left="765"/>
        <w:rPr>
          <w:rFonts w:ascii="Aptos" w:hAnsi="Aptos" w:cs="Arial"/>
          <w:sz w:val="18"/>
          <w:szCs w:val="18"/>
        </w:rPr>
      </w:pPr>
      <w:r w:rsidRPr="00B02134">
        <w:rPr>
          <w:rFonts w:ascii="Aptos" w:hAnsi="Aptos" w:cs="Arial"/>
          <w:sz w:val="18"/>
          <w:szCs w:val="18"/>
        </w:rPr>
        <w:t xml:space="preserve"> </w:t>
      </w:r>
    </w:p>
    <w:p w14:paraId="7CFE895D" w14:textId="677750CE" w:rsidR="008572D6" w:rsidRPr="00F04229" w:rsidRDefault="008572D6" w:rsidP="005A4068">
      <w:pPr>
        <w:pStyle w:val="ListParagraph"/>
        <w:numPr>
          <w:ilvl w:val="2"/>
          <w:numId w:val="23"/>
        </w:numPr>
        <w:tabs>
          <w:tab w:val="left" w:pos="460"/>
          <w:tab w:val="right" w:pos="10263"/>
        </w:tabs>
        <w:spacing w:line="264" w:lineRule="auto"/>
        <w:ind w:left="1418" w:hanging="851"/>
        <w:rPr>
          <w:rFonts w:ascii="Aptos" w:hAnsi="Aptos" w:cs="Arial"/>
          <w:sz w:val="18"/>
          <w:szCs w:val="18"/>
        </w:rPr>
      </w:pPr>
      <w:r>
        <w:rPr>
          <w:rFonts w:ascii="Aptos" w:hAnsi="Aptos" w:cs="Arial"/>
          <w:sz w:val="18"/>
          <w:szCs w:val="18"/>
        </w:rPr>
        <w:t xml:space="preserve">Information on </w:t>
      </w:r>
      <w:r w:rsidR="00327EE6">
        <w:rPr>
          <w:rFonts w:ascii="Aptos" w:hAnsi="Aptos" w:cs="Arial"/>
          <w:sz w:val="18"/>
          <w:szCs w:val="18"/>
        </w:rPr>
        <w:t>the agency</w:t>
      </w:r>
      <w:r>
        <w:rPr>
          <w:rFonts w:ascii="Aptos" w:hAnsi="Aptos" w:cs="Arial"/>
          <w:sz w:val="18"/>
          <w:szCs w:val="18"/>
        </w:rPr>
        <w:t xml:space="preserve">’s website: </w:t>
      </w:r>
      <w:hyperlink r:id="rId26" w:history="1">
        <w:r w:rsidR="0011415A" w:rsidRPr="00C55E58">
          <w:rPr>
            <w:rStyle w:val="Hyperlink"/>
            <w:rFonts w:ascii="Aptos" w:hAnsi="Aptos"/>
            <w:sz w:val="18"/>
            <w:szCs w:val="18"/>
          </w:rPr>
          <w:t>www.capewaterfrontestates.co.za;</w:t>
        </w:r>
      </w:hyperlink>
    </w:p>
    <w:p w14:paraId="16D269E3" w14:textId="480B851D" w:rsidR="00017A15" w:rsidRPr="00B02134" w:rsidRDefault="008E4A5C">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B02134">
        <w:rPr>
          <w:rFonts w:ascii="Aptos" w:hAnsi="Aptos"/>
          <w:sz w:val="18"/>
          <w:szCs w:val="18"/>
        </w:rPr>
        <w:t>A</w:t>
      </w:r>
      <w:r w:rsidR="00A223A1" w:rsidRPr="00B02134">
        <w:rPr>
          <w:rFonts w:ascii="Aptos" w:hAnsi="Aptos"/>
          <w:sz w:val="18"/>
          <w:szCs w:val="18"/>
        </w:rPr>
        <w:t>dvertising and marketing materials</w:t>
      </w:r>
      <w:r w:rsidR="005C0326" w:rsidRPr="00B02134">
        <w:rPr>
          <w:rFonts w:ascii="Aptos" w:hAnsi="Aptos"/>
          <w:sz w:val="18"/>
          <w:szCs w:val="18"/>
        </w:rPr>
        <w:t xml:space="preserve"> which have been published in the public domain;</w:t>
      </w:r>
    </w:p>
    <w:p w14:paraId="3A0E8D5F" w14:textId="7CB1F258" w:rsidR="00C67336" w:rsidRPr="008D3ED9" w:rsidRDefault="008E4A5C">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8D3ED9">
        <w:rPr>
          <w:rFonts w:ascii="Aptos" w:hAnsi="Aptos"/>
          <w:sz w:val="18"/>
          <w:szCs w:val="18"/>
        </w:rPr>
        <w:t>P</w:t>
      </w:r>
      <w:r w:rsidR="00A223A1" w:rsidRPr="008D3ED9">
        <w:rPr>
          <w:rFonts w:ascii="Aptos" w:hAnsi="Aptos"/>
          <w:sz w:val="18"/>
          <w:szCs w:val="18"/>
        </w:rPr>
        <w:t>ublic listings</w:t>
      </w:r>
      <w:r w:rsidR="00D56709">
        <w:rPr>
          <w:rFonts w:ascii="Aptos" w:hAnsi="Aptos"/>
          <w:sz w:val="18"/>
          <w:szCs w:val="18"/>
        </w:rPr>
        <w:t>;</w:t>
      </w:r>
    </w:p>
    <w:p w14:paraId="3416BFE1" w14:textId="4D1C6807" w:rsidR="000B4C83" w:rsidRPr="008D3ED9" w:rsidRDefault="008E4A5C">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8D3ED9">
        <w:rPr>
          <w:rFonts w:ascii="Aptos" w:hAnsi="Aptos"/>
          <w:sz w:val="18"/>
          <w:szCs w:val="18"/>
        </w:rPr>
        <w:t>N</w:t>
      </w:r>
      <w:r w:rsidR="00A223A1" w:rsidRPr="008D3ED9">
        <w:rPr>
          <w:rFonts w:ascii="Aptos" w:hAnsi="Aptos"/>
          <w:sz w:val="18"/>
          <w:szCs w:val="18"/>
        </w:rPr>
        <w:t>ewsletters and circulars</w:t>
      </w:r>
      <w:r w:rsidR="007A734A" w:rsidRPr="008D3ED9">
        <w:rPr>
          <w:rFonts w:ascii="Aptos" w:hAnsi="Aptos"/>
          <w:sz w:val="18"/>
          <w:szCs w:val="18"/>
        </w:rPr>
        <w:t xml:space="preserve"> which have been circulated publicly</w:t>
      </w:r>
      <w:r w:rsidR="008D3ED9" w:rsidRPr="008D3ED9">
        <w:rPr>
          <w:rFonts w:ascii="Aptos" w:hAnsi="Aptos"/>
          <w:sz w:val="18"/>
          <w:szCs w:val="18"/>
        </w:rPr>
        <w:t>;</w:t>
      </w:r>
    </w:p>
    <w:p w14:paraId="3C06B00B" w14:textId="108101FB" w:rsidR="000B4C83" w:rsidRPr="008D3ED9" w:rsidRDefault="006F68FC">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8D3ED9">
        <w:rPr>
          <w:rFonts w:ascii="Aptos" w:hAnsi="Aptos"/>
          <w:sz w:val="18"/>
          <w:szCs w:val="18"/>
          <w:lang w:val="en-ZA" w:eastAsia="en-ZA" w:bidi="ar-SA"/>
        </w:rPr>
        <w:t>Overview of Services</w:t>
      </w:r>
      <w:r w:rsidR="008D3ED9" w:rsidRPr="008D3ED9">
        <w:rPr>
          <w:rFonts w:ascii="Aptos" w:hAnsi="Aptos"/>
          <w:sz w:val="18"/>
          <w:szCs w:val="18"/>
          <w:lang w:val="en-ZA" w:eastAsia="en-ZA" w:bidi="ar-SA"/>
        </w:rPr>
        <w:t>;</w:t>
      </w:r>
    </w:p>
    <w:p w14:paraId="2B8803F2" w14:textId="3DF425C0" w:rsidR="000B4C83" w:rsidRPr="008D3ED9" w:rsidRDefault="006F68FC">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8D3ED9">
        <w:rPr>
          <w:rFonts w:ascii="Aptos" w:hAnsi="Aptos"/>
          <w:sz w:val="18"/>
          <w:szCs w:val="18"/>
          <w:lang w:val="en-ZA" w:eastAsia="en-ZA" w:bidi="ar-SA"/>
        </w:rPr>
        <w:t>Careers Portal</w:t>
      </w:r>
      <w:r w:rsidR="008D3ED9" w:rsidRPr="008D3ED9">
        <w:rPr>
          <w:rFonts w:ascii="Aptos" w:hAnsi="Aptos"/>
          <w:sz w:val="18"/>
          <w:szCs w:val="18"/>
          <w:lang w:val="en-ZA" w:eastAsia="en-ZA" w:bidi="ar-SA"/>
        </w:rPr>
        <w:t>;</w:t>
      </w:r>
    </w:p>
    <w:p w14:paraId="5AB55234" w14:textId="5A59190E" w:rsidR="000B4C83" w:rsidRPr="008D3ED9" w:rsidRDefault="006F68FC">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8D3ED9">
        <w:rPr>
          <w:rFonts w:ascii="Aptos" w:hAnsi="Aptos"/>
          <w:sz w:val="18"/>
          <w:szCs w:val="18"/>
          <w:lang w:val="en-ZA" w:eastAsia="en-ZA" w:bidi="ar-SA"/>
        </w:rPr>
        <w:t>Modern Slavery Statement</w:t>
      </w:r>
      <w:r w:rsidR="008D3ED9" w:rsidRPr="008D3ED9">
        <w:rPr>
          <w:rFonts w:ascii="Aptos" w:hAnsi="Aptos"/>
          <w:sz w:val="18"/>
          <w:szCs w:val="18"/>
          <w:lang w:val="en-ZA" w:eastAsia="en-ZA" w:bidi="ar-SA"/>
        </w:rPr>
        <w:t>;</w:t>
      </w:r>
    </w:p>
    <w:p w14:paraId="06A54F76" w14:textId="272313EA" w:rsidR="000B4C83" w:rsidRPr="008D3ED9" w:rsidRDefault="000B4C83">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8D3ED9">
        <w:rPr>
          <w:rFonts w:ascii="Aptos" w:hAnsi="Aptos"/>
          <w:sz w:val="18"/>
          <w:szCs w:val="18"/>
          <w:lang w:val="en-ZA" w:eastAsia="en-ZA" w:bidi="ar-SA"/>
        </w:rPr>
        <w:t xml:space="preserve">Website </w:t>
      </w:r>
      <w:r w:rsidR="006F68FC" w:rsidRPr="008D3ED9">
        <w:rPr>
          <w:rFonts w:ascii="Aptos" w:hAnsi="Aptos"/>
          <w:sz w:val="18"/>
          <w:szCs w:val="18"/>
          <w:lang w:val="en-ZA" w:eastAsia="en-ZA" w:bidi="ar-SA"/>
        </w:rPr>
        <w:t>Terms of Use</w:t>
      </w:r>
      <w:r w:rsidR="008D3ED9" w:rsidRPr="008D3ED9">
        <w:rPr>
          <w:rFonts w:ascii="Aptos" w:hAnsi="Aptos"/>
          <w:sz w:val="18"/>
          <w:szCs w:val="18"/>
          <w:lang w:val="en-ZA" w:eastAsia="en-ZA" w:bidi="ar-SA"/>
        </w:rPr>
        <w:t>;</w:t>
      </w:r>
    </w:p>
    <w:p w14:paraId="66F8E930" w14:textId="07BFCC15" w:rsidR="000B4C83" w:rsidRPr="008D3ED9" w:rsidRDefault="006F68FC">
      <w:pPr>
        <w:pStyle w:val="ListParagraph"/>
        <w:numPr>
          <w:ilvl w:val="2"/>
          <w:numId w:val="23"/>
        </w:numPr>
        <w:tabs>
          <w:tab w:val="left" w:pos="460"/>
          <w:tab w:val="right" w:pos="10263"/>
        </w:tabs>
        <w:spacing w:line="264" w:lineRule="auto"/>
        <w:ind w:left="1418" w:hanging="851"/>
        <w:rPr>
          <w:rFonts w:ascii="Aptos" w:hAnsi="Aptos" w:cs="Arial"/>
          <w:sz w:val="18"/>
          <w:szCs w:val="18"/>
        </w:rPr>
      </w:pPr>
      <w:r w:rsidRPr="008D3ED9">
        <w:rPr>
          <w:rFonts w:ascii="Aptos" w:hAnsi="Aptos"/>
          <w:sz w:val="18"/>
          <w:szCs w:val="18"/>
          <w:lang w:val="en-ZA" w:eastAsia="en-ZA" w:bidi="ar-SA"/>
        </w:rPr>
        <w:t>Privacy Statement</w:t>
      </w:r>
      <w:r w:rsidR="008D3ED9" w:rsidRPr="008D3ED9">
        <w:rPr>
          <w:rFonts w:ascii="Aptos" w:hAnsi="Aptos"/>
          <w:sz w:val="18"/>
          <w:szCs w:val="18"/>
          <w:lang w:val="en-ZA" w:eastAsia="en-ZA" w:bidi="ar-SA"/>
        </w:rPr>
        <w:t>;</w:t>
      </w:r>
    </w:p>
    <w:p w14:paraId="480E14AF" w14:textId="2C16ABAC" w:rsidR="000B4C83" w:rsidRPr="008D3ED9" w:rsidRDefault="006F68FC">
      <w:pPr>
        <w:pStyle w:val="ListParagraph"/>
        <w:numPr>
          <w:ilvl w:val="2"/>
          <w:numId w:val="23"/>
        </w:numPr>
        <w:tabs>
          <w:tab w:val="left" w:pos="460"/>
          <w:tab w:val="right" w:pos="10263"/>
        </w:tabs>
        <w:spacing w:line="264" w:lineRule="auto"/>
        <w:ind w:left="1418" w:hanging="851"/>
        <w:rPr>
          <w:rFonts w:ascii="Aptos" w:hAnsi="Aptos"/>
          <w:sz w:val="18"/>
          <w:szCs w:val="18"/>
          <w:lang w:val="en-ZA" w:eastAsia="en-ZA" w:bidi="ar-SA"/>
        </w:rPr>
      </w:pPr>
      <w:r w:rsidRPr="008D3ED9">
        <w:rPr>
          <w:rFonts w:ascii="Aptos" w:hAnsi="Aptos"/>
          <w:sz w:val="18"/>
          <w:szCs w:val="18"/>
          <w:lang w:val="en-ZA" w:eastAsia="en-ZA" w:bidi="ar-SA"/>
        </w:rPr>
        <w:t>Contact Details</w:t>
      </w:r>
      <w:r w:rsidR="008D3ED9" w:rsidRPr="008D3ED9">
        <w:rPr>
          <w:rFonts w:ascii="Aptos" w:hAnsi="Aptos"/>
          <w:sz w:val="18"/>
          <w:szCs w:val="18"/>
          <w:lang w:val="en-ZA" w:eastAsia="en-ZA" w:bidi="ar-SA"/>
        </w:rPr>
        <w:t>;</w:t>
      </w:r>
    </w:p>
    <w:p w14:paraId="04B4077B" w14:textId="7CC4BD39" w:rsidR="000B4C83" w:rsidRPr="008D3ED9" w:rsidRDefault="006F68FC">
      <w:pPr>
        <w:pStyle w:val="ListParagraph"/>
        <w:numPr>
          <w:ilvl w:val="2"/>
          <w:numId w:val="23"/>
        </w:numPr>
        <w:tabs>
          <w:tab w:val="left" w:pos="460"/>
          <w:tab w:val="right" w:pos="10263"/>
        </w:tabs>
        <w:spacing w:line="264" w:lineRule="auto"/>
        <w:ind w:left="1418" w:hanging="851"/>
        <w:rPr>
          <w:rFonts w:ascii="Aptos" w:hAnsi="Aptos"/>
          <w:sz w:val="18"/>
          <w:szCs w:val="18"/>
          <w:lang w:val="en-ZA" w:eastAsia="en-ZA" w:bidi="ar-SA"/>
        </w:rPr>
      </w:pPr>
      <w:r w:rsidRPr="008D3ED9">
        <w:rPr>
          <w:rFonts w:ascii="Aptos" w:hAnsi="Aptos"/>
          <w:sz w:val="18"/>
          <w:szCs w:val="18"/>
          <w:lang w:val="en-ZA" w:eastAsia="en-ZA" w:bidi="ar-SA"/>
        </w:rPr>
        <w:t>Policies related to Business Conduct and Ethics</w:t>
      </w:r>
      <w:r w:rsidR="008D3ED9" w:rsidRPr="008D3ED9">
        <w:rPr>
          <w:rFonts w:ascii="Aptos" w:hAnsi="Aptos"/>
          <w:sz w:val="18"/>
          <w:szCs w:val="18"/>
          <w:lang w:val="en-ZA" w:eastAsia="en-ZA" w:bidi="ar-SA"/>
        </w:rPr>
        <w:t>;</w:t>
      </w:r>
    </w:p>
    <w:p w14:paraId="27859710" w14:textId="229C2873" w:rsidR="000B4C83" w:rsidRPr="008D3ED9" w:rsidRDefault="006F68FC">
      <w:pPr>
        <w:pStyle w:val="ListParagraph"/>
        <w:numPr>
          <w:ilvl w:val="2"/>
          <w:numId w:val="23"/>
        </w:numPr>
        <w:tabs>
          <w:tab w:val="left" w:pos="460"/>
          <w:tab w:val="right" w:pos="10263"/>
        </w:tabs>
        <w:spacing w:line="264" w:lineRule="auto"/>
        <w:ind w:left="1418" w:hanging="851"/>
        <w:rPr>
          <w:rFonts w:ascii="Aptos" w:hAnsi="Aptos"/>
          <w:sz w:val="18"/>
          <w:szCs w:val="18"/>
          <w:lang w:val="en-ZA" w:eastAsia="en-ZA" w:bidi="ar-SA"/>
        </w:rPr>
      </w:pPr>
      <w:r w:rsidRPr="008D3ED9">
        <w:rPr>
          <w:rFonts w:ascii="Aptos" w:hAnsi="Aptos"/>
          <w:sz w:val="18"/>
          <w:szCs w:val="18"/>
          <w:lang w:val="en-ZA" w:eastAsia="en-ZA" w:bidi="ar-SA"/>
        </w:rPr>
        <w:t>Anti-Bribery Policy</w:t>
      </w:r>
      <w:r w:rsidR="008D3ED9" w:rsidRPr="008D3ED9">
        <w:rPr>
          <w:rFonts w:ascii="Aptos" w:hAnsi="Aptos"/>
          <w:sz w:val="18"/>
          <w:szCs w:val="18"/>
          <w:lang w:val="en-ZA" w:eastAsia="en-ZA" w:bidi="ar-SA"/>
        </w:rPr>
        <w:t>;</w:t>
      </w:r>
    </w:p>
    <w:p w14:paraId="10C3A6C1" w14:textId="000AB105" w:rsidR="000B4C83" w:rsidRPr="008D3ED9" w:rsidRDefault="006F68FC">
      <w:pPr>
        <w:pStyle w:val="ListParagraph"/>
        <w:numPr>
          <w:ilvl w:val="2"/>
          <w:numId w:val="23"/>
        </w:numPr>
        <w:tabs>
          <w:tab w:val="left" w:pos="460"/>
          <w:tab w:val="right" w:pos="10263"/>
        </w:tabs>
        <w:spacing w:line="264" w:lineRule="auto"/>
        <w:ind w:left="1418" w:hanging="851"/>
        <w:rPr>
          <w:rFonts w:ascii="Aptos" w:hAnsi="Aptos"/>
          <w:sz w:val="18"/>
          <w:szCs w:val="18"/>
          <w:lang w:val="en-ZA" w:eastAsia="en-ZA" w:bidi="ar-SA"/>
        </w:rPr>
      </w:pPr>
      <w:r w:rsidRPr="008D3ED9">
        <w:rPr>
          <w:rFonts w:ascii="Aptos" w:hAnsi="Aptos"/>
          <w:sz w:val="18"/>
          <w:szCs w:val="18"/>
          <w:lang w:val="en-ZA" w:eastAsia="en-ZA" w:bidi="ar-SA"/>
        </w:rPr>
        <w:t>Ethics Contact Persons</w:t>
      </w:r>
      <w:r w:rsidR="00D658F6">
        <w:rPr>
          <w:rFonts w:ascii="Aptos" w:hAnsi="Aptos"/>
          <w:sz w:val="18"/>
          <w:szCs w:val="18"/>
          <w:lang w:val="en-ZA" w:eastAsia="en-ZA" w:bidi="ar-SA"/>
        </w:rPr>
        <w:t>.</w:t>
      </w:r>
    </w:p>
    <w:p w14:paraId="537FAD9C" w14:textId="77777777" w:rsidR="006F68FC" w:rsidRPr="00B02134" w:rsidRDefault="006F68FC" w:rsidP="008D3ED9">
      <w:pPr>
        <w:pStyle w:val="ListParagraph"/>
        <w:tabs>
          <w:tab w:val="left" w:pos="460"/>
          <w:tab w:val="right" w:pos="10263"/>
        </w:tabs>
        <w:spacing w:line="264" w:lineRule="auto"/>
        <w:ind w:left="1418"/>
        <w:rPr>
          <w:rFonts w:ascii="Aptos" w:hAnsi="Aptos" w:cs="Arial"/>
          <w:sz w:val="18"/>
          <w:szCs w:val="18"/>
        </w:rPr>
      </w:pPr>
    </w:p>
    <w:p w14:paraId="243716FC" w14:textId="39673020" w:rsidR="007031A4" w:rsidRPr="00B02134" w:rsidRDefault="0004105B" w:rsidP="0011415A">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ind w:left="567" w:hanging="567"/>
        <w:jc w:val="both"/>
        <w:rPr>
          <w:rFonts w:ascii="Aptos" w:eastAsia="Arial" w:hAnsi="Aptos" w:cs="Arial"/>
          <w:b/>
          <w:color w:val="FFFFFF" w:themeColor="background1"/>
          <w:sz w:val="18"/>
          <w:szCs w:val="18"/>
        </w:rPr>
      </w:pPr>
      <w:r w:rsidRPr="00B02134">
        <w:rPr>
          <w:rFonts w:ascii="Aptos" w:eastAsia="Arial" w:hAnsi="Aptos" w:cs="Arial"/>
          <w:b/>
          <w:color w:val="FFFFFF" w:themeColor="background1"/>
          <w:sz w:val="18"/>
          <w:szCs w:val="18"/>
        </w:rPr>
        <w:t>INFORMATION AVAILABLE IN TERMS OF THE ACT</w:t>
      </w:r>
      <w:r w:rsidR="00C61D5C" w:rsidRPr="00B02134">
        <w:rPr>
          <w:rFonts w:ascii="Aptos" w:eastAsia="Arial" w:hAnsi="Aptos" w:cs="Arial"/>
          <w:b/>
          <w:color w:val="FFFFFF" w:themeColor="background1"/>
          <w:sz w:val="18"/>
          <w:szCs w:val="18"/>
        </w:rPr>
        <w:t xml:space="preserve"> ON APPLICATION </w:t>
      </w:r>
    </w:p>
    <w:p w14:paraId="41B49200" w14:textId="77777777" w:rsidR="00E64929" w:rsidRPr="00B02134" w:rsidRDefault="00E64929" w:rsidP="006402AE">
      <w:pPr>
        <w:pStyle w:val="NoSpacing"/>
        <w:tabs>
          <w:tab w:val="right" w:pos="10263"/>
        </w:tabs>
        <w:spacing w:line="264" w:lineRule="auto"/>
        <w:jc w:val="both"/>
        <w:rPr>
          <w:rFonts w:ascii="Aptos" w:hAnsi="Aptos" w:cs="Arial"/>
          <w:sz w:val="18"/>
          <w:szCs w:val="18"/>
          <w:lang w:val="en-GB"/>
        </w:rPr>
      </w:pPr>
    </w:p>
    <w:p w14:paraId="4A57E079" w14:textId="7ACF3B02" w:rsidR="00AE2401" w:rsidRPr="00B02134" w:rsidRDefault="00817ADC">
      <w:pPr>
        <w:pStyle w:val="NoSpacing"/>
        <w:numPr>
          <w:ilvl w:val="1"/>
          <w:numId w:val="23"/>
        </w:numPr>
        <w:tabs>
          <w:tab w:val="right" w:pos="10263"/>
        </w:tabs>
        <w:spacing w:line="264" w:lineRule="auto"/>
        <w:ind w:left="567" w:hanging="567"/>
        <w:rPr>
          <w:rFonts w:ascii="Aptos" w:hAnsi="Aptos" w:cs="Arial"/>
          <w:sz w:val="18"/>
          <w:szCs w:val="18"/>
          <w:lang w:val="en-GB"/>
        </w:rPr>
      </w:pPr>
      <w:r w:rsidRPr="00B02134">
        <w:rPr>
          <w:rFonts w:ascii="Aptos" w:hAnsi="Aptos" w:cs="Arial"/>
          <w:sz w:val="18"/>
          <w:szCs w:val="18"/>
          <w:lang w:val="en-GB"/>
        </w:rPr>
        <w:t>Requestors are</w:t>
      </w:r>
      <w:r w:rsidR="007031A4" w:rsidRPr="00B02134">
        <w:rPr>
          <w:rFonts w:ascii="Aptos" w:hAnsi="Aptos" w:cs="Arial"/>
          <w:sz w:val="18"/>
          <w:szCs w:val="18"/>
          <w:lang w:val="en-GB"/>
        </w:rPr>
        <w:t xml:space="preserve"> not automatically allowed access to records</w:t>
      </w:r>
      <w:r w:rsidRPr="00B02134">
        <w:rPr>
          <w:rFonts w:ascii="Aptos" w:hAnsi="Aptos" w:cs="Arial"/>
          <w:sz w:val="18"/>
          <w:szCs w:val="18"/>
          <w:lang w:val="en-GB"/>
        </w:rPr>
        <w:t xml:space="preserve"> listed as proprietary or confidential hereunder</w:t>
      </w:r>
      <w:r w:rsidR="007031A4" w:rsidRPr="00B02134">
        <w:rPr>
          <w:rFonts w:ascii="Aptos" w:hAnsi="Aptos" w:cs="Arial"/>
          <w:sz w:val="18"/>
          <w:szCs w:val="18"/>
          <w:lang w:val="en-GB"/>
        </w:rPr>
        <w:t xml:space="preserve"> and access to them may be refused</w:t>
      </w:r>
      <w:r w:rsidRPr="00B02134">
        <w:rPr>
          <w:rFonts w:ascii="Aptos" w:hAnsi="Aptos" w:cs="Arial"/>
          <w:sz w:val="18"/>
          <w:szCs w:val="18"/>
          <w:lang w:val="en-GB"/>
        </w:rPr>
        <w:t xml:space="preserve"> by </w:t>
      </w:r>
      <w:r w:rsidR="00327EE6">
        <w:rPr>
          <w:rFonts w:ascii="Aptos" w:hAnsi="Aptos" w:cs="Arial"/>
          <w:sz w:val="18"/>
          <w:szCs w:val="18"/>
          <w:lang w:val="en-GB"/>
        </w:rPr>
        <w:t>the agency</w:t>
      </w:r>
      <w:r w:rsidR="008F0117" w:rsidRPr="00B02134">
        <w:rPr>
          <w:rFonts w:ascii="Aptos" w:hAnsi="Aptos" w:cs="Arial"/>
          <w:sz w:val="18"/>
          <w:szCs w:val="18"/>
          <w:lang w:val="en-GB"/>
        </w:rPr>
        <w:t xml:space="preserve"> </w:t>
      </w:r>
      <w:r w:rsidR="007031A4" w:rsidRPr="00B02134">
        <w:rPr>
          <w:rFonts w:ascii="Aptos" w:hAnsi="Aptos" w:cs="Arial"/>
          <w:sz w:val="18"/>
          <w:szCs w:val="18"/>
          <w:lang w:val="en-GB"/>
        </w:rPr>
        <w:t xml:space="preserve">in accordance with </w:t>
      </w:r>
      <w:r w:rsidR="0010324D" w:rsidRPr="00B02134">
        <w:rPr>
          <w:rFonts w:ascii="Aptos" w:hAnsi="Aptos" w:cs="Arial"/>
          <w:sz w:val="18"/>
          <w:szCs w:val="18"/>
          <w:lang w:val="en-GB"/>
        </w:rPr>
        <w:t>Section</w:t>
      </w:r>
      <w:r w:rsidR="00043537" w:rsidRPr="00B02134">
        <w:rPr>
          <w:rFonts w:ascii="Aptos" w:hAnsi="Aptos" w:cs="Arial"/>
          <w:sz w:val="18"/>
          <w:szCs w:val="18"/>
          <w:lang w:val="en-GB"/>
        </w:rPr>
        <w:t>s</w:t>
      </w:r>
      <w:r w:rsidR="007031A4" w:rsidRPr="00B02134">
        <w:rPr>
          <w:rFonts w:ascii="Aptos" w:hAnsi="Aptos" w:cs="Arial"/>
          <w:sz w:val="18"/>
          <w:szCs w:val="18"/>
          <w:lang w:val="en-GB"/>
        </w:rPr>
        <w:t xml:space="preserve"> 62 to 69 of The Act.</w:t>
      </w:r>
      <w:r w:rsidR="00FA4342" w:rsidRPr="00B02134">
        <w:rPr>
          <w:rFonts w:ascii="Aptos" w:hAnsi="Aptos" w:cs="Arial"/>
          <w:sz w:val="18"/>
          <w:szCs w:val="18"/>
          <w:lang w:val="en-GB"/>
        </w:rPr>
        <w:t xml:space="preserve"> </w:t>
      </w:r>
    </w:p>
    <w:p w14:paraId="6F3590EC" w14:textId="77777777" w:rsidR="00AE2401" w:rsidRPr="00B02134" w:rsidRDefault="00AE2401" w:rsidP="004070F3">
      <w:pPr>
        <w:pStyle w:val="NoSpacing"/>
        <w:tabs>
          <w:tab w:val="right" w:pos="10263"/>
        </w:tabs>
        <w:spacing w:line="264" w:lineRule="auto"/>
        <w:ind w:left="567"/>
        <w:rPr>
          <w:rFonts w:ascii="Aptos" w:hAnsi="Aptos" w:cs="Arial"/>
          <w:sz w:val="18"/>
          <w:szCs w:val="18"/>
          <w:lang w:val="en-GB"/>
        </w:rPr>
      </w:pPr>
    </w:p>
    <w:p w14:paraId="442CFAAD" w14:textId="5B6FE6F4" w:rsidR="00CB1627" w:rsidRPr="00B02134" w:rsidRDefault="00FA4342">
      <w:pPr>
        <w:pStyle w:val="NoSpacing"/>
        <w:numPr>
          <w:ilvl w:val="1"/>
          <w:numId w:val="23"/>
        </w:numPr>
        <w:tabs>
          <w:tab w:val="right" w:pos="10263"/>
        </w:tabs>
        <w:spacing w:line="264" w:lineRule="auto"/>
        <w:ind w:left="567" w:hanging="567"/>
        <w:rPr>
          <w:rFonts w:ascii="Aptos" w:hAnsi="Aptos" w:cs="Arial"/>
          <w:sz w:val="18"/>
          <w:szCs w:val="18"/>
          <w:lang w:val="en-GB"/>
        </w:rPr>
      </w:pPr>
      <w:r w:rsidRPr="00B02134">
        <w:rPr>
          <w:rFonts w:ascii="Aptos" w:hAnsi="Aptos" w:cs="Arial"/>
          <w:sz w:val="18"/>
          <w:szCs w:val="18"/>
          <w:lang w:val="en-GB"/>
        </w:rPr>
        <w:t xml:space="preserve">A request is subject to </w:t>
      </w:r>
      <w:r w:rsidR="0010324D" w:rsidRPr="00B02134">
        <w:rPr>
          <w:rFonts w:ascii="Aptos" w:hAnsi="Aptos" w:cs="Arial"/>
          <w:sz w:val="18"/>
          <w:szCs w:val="18"/>
          <w:lang w:val="en-GB"/>
        </w:rPr>
        <w:t>Section</w:t>
      </w:r>
      <w:r w:rsidRPr="00B02134">
        <w:rPr>
          <w:rFonts w:ascii="Aptos" w:hAnsi="Aptos" w:cs="Arial"/>
          <w:sz w:val="18"/>
          <w:szCs w:val="18"/>
          <w:lang w:val="en-GB"/>
        </w:rPr>
        <w:t xml:space="preserve"> 63(1) of the Act, which provides that </w:t>
      </w:r>
      <w:r w:rsidR="00327EE6">
        <w:rPr>
          <w:rFonts w:ascii="Aptos" w:hAnsi="Aptos" w:cs="Arial"/>
          <w:sz w:val="18"/>
          <w:szCs w:val="18"/>
          <w:lang w:val="en-GB"/>
        </w:rPr>
        <w:t>the agency</w:t>
      </w:r>
      <w:r w:rsidR="008F0117" w:rsidRPr="00B02134">
        <w:rPr>
          <w:rFonts w:ascii="Aptos" w:hAnsi="Aptos" w:cs="Arial"/>
          <w:sz w:val="18"/>
          <w:szCs w:val="18"/>
          <w:lang w:val="en-GB"/>
        </w:rPr>
        <w:t xml:space="preserve"> </w:t>
      </w:r>
      <w:r w:rsidR="00817ADC" w:rsidRPr="00B02134">
        <w:rPr>
          <w:rFonts w:ascii="Aptos" w:hAnsi="Aptos" w:cs="Arial"/>
          <w:sz w:val="18"/>
          <w:szCs w:val="18"/>
          <w:lang w:val="en-GB"/>
        </w:rPr>
        <w:t>may</w:t>
      </w:r>
      <w:r w:rsidRPr="00B02134">
        <w:rPr>
          <w:rFonts w:ascii="Aptos" w:hAnsi="Aptos" w:cs="Arial"/>
          <w:sz w:val="18"/>
          <w:szCs w:val="18"/>
          <w:lang w:val="en-GB"/>
        </w:rPr>
        <w:t xml:space="preserve"> refuse a request for access to a record </w:t>
      </w:r>
      <w:r w:rsidR="00AE65F3" w:rsidRPr="00B02134">
        <w:rPr>
          <w:rFonts w:ascii="Aptos" w:hAnsi="Aptos" w:cs="Arial"/>
          <w:sz w:val="18"/>
          <w:szCs w:val="18"/>
          <w:lang w:val="en-GB"/>
        </w:rPr>
        <w:t xml:space="preserve">in possession of </w:t>
      </w:r>
      <w:r w:rsidR="00327EE6">
        <w:rPr>
          <w:rFonts w:ascii="Aptos" w:hAnsi="Aptos" w:cs="Arial"/>
          <w:sz w:val="18"/>
          <w:szCs w:val="18"/>
          <w:lang w:val="en-GB"/>
        </w:rPr>
        <w:t>the agency</w:t>
      </w:r>
      <w:r w:rsidR="00B86A19" w:rsidRPr="00B02134">
        <w:rPr>
          <w:rFonts w:ascii="Aptos" w:eastAsia="Arial" w:hAnsi="Aptos" w:cs="Arial"/>
          <w:sz w:val="18"/>
          <w:szCs w:val="18"/>
        </w:rPr>
        <w:t xml:space="preserve"> </w:t>
      </w:r>
      <w:r w:rsidRPr="00B02134">
        <w:rPr>
          <w:rFonts w:ascii="Aptos" w:hAnsi="Aptos" w:cs="Arial"/>
          <w:sz w:val="18"/>
          <w:szCs w:val="18"/>
          <w:lang w:val="en-GB"/>
        </w:rPr>
        <w:t xml:space="preserve">if the disclosure of the record would involve the unreasonable disclosure of </w:t>
      </w:r>
      <w:r w:rsidR="00680E86" w:rsidRPr="00B02134">
        <w:rPr>
          <w:rFonts w:ascii="Aptos" w:hAnsi="Aptos" w:cs="Arial"/>
          <w:sz w:val="18"/>
          <w:szCs w:val="18"/>
          <w:lang w:val="en-GB"/>
        </w:rPr>
        <w:t>Personal and Special Personal Information</w:t>
      </w:r>
      <w:r w:rsidRPr="00B02134">
        <w:rPr>
          <w:rFonts w:ascii="Aptos" w:hAnsi="Aptos" w:cs="Arial"/>
          <w:sz w:val="18"/>
          <w:szCs w:val="18"/>
          <w:lang w:val="en-GB"/>
        </w:rPr>
        <w:t xml:space="preserve"> about a third party including a deceased individual</w:t>
      </w:r>
      <w:r w:rsidR="00AE65F3" w:rsidRPr="00B02134">
        <w:rPr>
          <w:rFonts w:ascii="Aptos" w:hAnsi="Aptos" w:cs="Arial"/>
          <w:sz w:val="18"/>
          <w:szCs w:val="18"/>
          <w:lang w:val="en-GB"/>
        </w:rPr>
        <w:t xml:space="preserve"> or if the information is confidential or proprietary:</w:t>
      </w:r>
    </w:p>
    <w:p w14:paraId="4FFCD25E" w14:textId="77777777" w:rsidR="00B82FCF" w:rsidRPr="00B02134" w:rsidRDefault="00B82FCF" w:rsidP="006402AE">
      <w:pPr>
        <w:pStyle w:val="NoSpacing"/>
        <w:tabs>
          <w:tab w:val="right" w:pos="10263"/>
        </w:tabs>
        <w:spacing w:line="264" w:lineRule="auto"/>
        <w:ind w:left="360"/>
        <w:jc w:val="both"/>
        <w:rPr>
          <w:rFonts w:ascii="Aptos" w:hAnsi="Aptos" w:cs="Arial"/>
          <w:sz w:val="18"/>
          <w:szCs w:val="18"/>
          <w:lang w:val="en-GB"/>
        </w:rPr>
      </w:pPr>
    </w:p>
    <w:tbl>
      <w:tblPr>
        <w:tblStyle w:val="TableGrid"/>
        <w:tblW w:w="10086" w:type="dxa"/>
        <w:tblInd w:w="562" w:type="dxa"/>
        <w:tblLook w:val="04A0" w:firstRow="1" w:lastRow="0" w:firstColumn="1" w:lastColumn="0" w:noHBand="0" w:noVBand="1"/>
      </w:tblPr>
      <w:tblGrid>
        <w:gridCol w:w="2835"/>
        <w:gridCol w:w="4841"/>
        <w:gridCol w:w="2410"/>
      </w:tblGrid>
      <w:tr w:rsidR="00AC4FC8" w:rsidRPr="00B02134" w14:paraId="43D844C2" w14:textId="77777777" w:rsidTr="004070F3">
        <w:tc>
          <w:tcPr>
            <w:tcW w:w="2835" w:type="dxa"/>
            <w:shd w:val="clear" w:color="auto" w:fill="DDD9C3" w:themeFill="background2" w:themeFillShade="E6"/>
          </w:tcPr>
          <w:p w14:paraId="279BE490"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TYPE OF RECORDS</w:t>
            </w:r>
          </w:p>
          <w:p w14:paraId="229C26F4" w14:textId="77777777" w:rsidR="00AC4FC8" w:rsidRPr="00B02134" w:rsidRDefault="00AC4FC8" w:rsidP="006402AE">
            <w:pPr>
              <w:pStyle w:val="NoSpacing"/>
              <w:spacing w:line="264" w:lineRule="auto"/>
              <w:jc w:val="both"/>
              <w:rPr>
                <w:rFonts w:ascii="Aptos" w:hAnsi="Aptos" w:cs="Arial"/>
                <w:b/>
                <w:bCs/>
                <w:sz w:val="18"/>
                <w:szCs w:val="18"/>
              </w:rPr>
            </w:pPr>
          </w:p>
        </w:tc>
        <w:tc>
          <w:tcPr>
            <w:tcW w:w="4841" w:type="dxa"/>
            <w:shd w:val="clear" w:color="auto" w:fill="DDD9C3" w:themeFill="background2" w:themeFillShade="E6"/>
          </w:tcPr>
          <w:p w14:paraId="5B8F32C9" w14:textId="77777777" w:rsidR="00AC4FC8" w:rsidRPr="00B02134" w:rsidRDefault="00AC4FC8" w:rsidP="006402AE">
            <w:pPr>
              <w:pStyle w:val="NoSpacing"/>
              <w:spacing w:line="264" w:lineRule="auto"/>
              <w:ind w:left="567"/>
              <w:jc w:val="both"/>
              <w:rPr>
                <w:rFonts w:ascii="Aptos" w:hAnsi="Aptos" w:cs="Arial"/>
                <w:b/>
                <w:bCs/>
                <w:sz w:val="18"/>
                <w:szCs w:val="18"/>
              </w:rPr>
            </w:pPr>
            <w:r w:rsidRPr="00B02134">
              <w:rPr>
                <w:rFonts w:ascii="Aptos" w:hAnsi="Aptos" w:cs="Arial"/>
                <w:b/>
                <w:bCs/>
                <w:sz w:val="18"/>
                <w:szCs w:val="18"/>
              </w:rPr>
              <w:t>DETAILED EXAMPLES</w:t>
            </w:r>
          </w:p>
        </w:tc>
        <w:tc>
          <w:tcPr>
            <w:tcW w:w="2410" w:type="dxa"/>
            <w:shd w:val="clear" w:color="auto" w:fill="DDD9C3" w:themeFill="background2" w:themeFillShade="E6"/>
          </w:tcPr>
          <w:p w14:paraId="1F9C2230"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CLASSIFICATION</w:t>
            </w:r>
          </w:p>
        </w:tc>
      </w:tr>
      <w:tr w:rsidR="00AC4FC8" w:rsidRPr="00B02134" w14:paraId="1ABF260B" w14:textId="77777777" w:rsidTr="00833702">
        <w:tc>
          <w:tcPr>
            <w:tcW w:w="2835" w:type="dxa"/>
          </w:tcPr>
          <w:p w14:paraId="5AD29E97"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BUSINESS ACCOUNTING RECORDS</w:t>
            </w:r>
          </w:p>
        </w:tc>
        <w:tc>
          <w:tcPr>
            <w:tcW w:w="4841" w:type="dxa"/>
          </w:tcPr>
          <w:p w14:paraId="5D1AF812"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Annual financial statements and working papers</w:t>
            </w:r>
          </w:p>
          <w:p w14:paraId="6EABB5FC"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General ledger</w:t>
            </w:r>
          </w:p>
          <w:p w14:paraId="4C717085"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Bank statements, cheque books, cheques</w:t>
            </w:r>
          </w:p>
          <w:p w14:paraId="36F66E6A" w14:textId="50C14AC2" w:rsidR="00AC4FC8" w:rsidRPr="00B02134" w:rsidRDefault="00ED1225" w:rsidP="00C64423">
            <w:pPr>
              <w:pStyle w:val="NoSpacing"/>
              <w:numPr>
                <w:ilvl w:val="0"/>
                <w:numId w:val="4"/>
              </w:numPr>
              <w:spacing w:line="264" w:lineRule="auto"/>
              <w:ind w:left="767" w:hanging="567"/>
              <w:rPr>
                <w:rFonts w:ascii="Aptos" w:hAnsi="Aptos" w:cs="Arial"/>
                <w:sz w:val="18"/>
                <w:szCs w:val="18"/>
              </w:rPr>
            </w:pPr>
            <w:r>
              <w:rPr>
                <w:rFonts w:ascii="Aptos" w:hAnsi="Aptos" w:cs="Arial"/>
                <w:sz w:val="18"/>
                <w:szCs w:val="18"/>
              </w:rPr>
              <w:t>Client</w:t>
            </w:r>
            <w:r w:rsidR="00AC4FC8" w:rsidRPr="00B02134">
              <w:rPr>
                <w:rFonts w:ascii="Aptos" w:hAnsi="Aptos" w:cs="Arial"/>
                <w:sz w:val="18"/>
                <w:szCs w:val="18"/>
              </w:rPr>
              <w:t xml:space="preserve"> and supplier statements and invoices</w:t>
            </w:r>
          </w:p>
          <w:p w14:paraId="26F6B904"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Deposit slips</w:t>
            </w:r>
          </w:p>
          <w:p w14:paraId="6224A67E"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Cash books and petty cash books</w:t>
            </w:r>
          </w:p>
          <w:p w14:paraId="33141A06"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Fixed asset register</w:t>
            </w:r>
          </w:p>
          <w:p w14:paraId="25372163"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Tax returns and assessments</w:t>
            </w:r>
          </w:p>
          <w:p w14:paraId="4F089833"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VAT returns</w:t>
            </w:r>
          </w:p>
          <w:p w14:paraId="17C3B013"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Lease or instalment sale agreements</w:t>
            </w:r>
          </w:p>
          <w:p w14:paraId="494690AF"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Budgets and business plans</w:t>
            </w:r>
          </w:p>
          <w:p w14:paraId="332963DD"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Insurance records</w:t>
            </w:r>
          </w:p>
          <w:p w14:paraId="55E8EA67"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Auditor's reports</w:t>
            </w:r>
          </w:p>
          <w:p w14:paraId="63755871"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Internal auditors' reports</w:t>
            </w:r>
          </w:p>
          <w:p w14:paraId="27CEDDE4"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lastRenderedPageBreak/>
              <w:t>Compiler's reports</w:t>
            </w:r>
          </w:p>
          <w:p w14:paraId="46232A73"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Accounting officer's reports</w:t>
            </w:r>
          </w:p>
          <w:p w14:paraId="4E206793"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Reviewer's reports</w:t>
            </w:r>
          </w:p>
          <w:p w14:paraId="4C325E86"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Inventory records (including stock take)</w:t>
            </w:r>
          </w:p>
          <w:p w14:paraId="436118A4"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Systems documentation</w:t>
            </w:r>
          </w:p>
          <w:p w14:paraId="7EFB1CDF"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Management reviews</w:t>
            </w:r>
          </w:p>
          <w:p w14:paraId="028F9A4A"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Capital expenditure</w:t>
            </w:r>
          </w:p>
          <w:p w14:paraId="5A1EC559"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Record of assets</w:t>
            </w:r>
          </w:p>
          <w:p w14:paraId="6985D793"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Record of liabilities</w:t>
            </w:r>
          </w:p>
          <w:p w14:paraId="4EAC16FD"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Record of loans to related parties</w:t>
            </w:r>
          </w:p>
          <w:p w14:paraId="3AFADA07"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Record of liabilities and obligations</w:t>
            </w:r>
          </w:p>
          <w:p w14:paraId="448B0A85"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Record of property held</w:t>
            </w:r>
          </w:p>
          <w:p w14:paraId="251F7133" w14:textId="77777777" w:rsidR="00AC4FC8" w:rsidRPr="00B02134" w:rsidRDefault="00AC4FC8" w:rsidP="00C6442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Record of revenue</w:t>
            </w:r>
          </w:p>
          <w:p w14:paraId="26915001" w14:textId="33EC2091" w:rsidR="00AC4FC8" w:rsidRPr="00637143" w:rsidRDefault="00AC4FC8" w:rsidP="00637143">
            <w:pPr>
              <w:pStyle w:val="NoSpacing"/>
              <w:numPr>
                <w:ilvl w:val="0"/>
                <w:numId w:val="4"/>
              </w:numPr>
              <w:spacing w:line="264" w:lineRule="auto"/>
              <w:ind w:left="767" w:hanging="567"/>
              <w:rPr>
                <w:rFonts w:ascii="Aptos" w:hAnsi="Aptos" w:cs="Arial"/>
                <w:sz w:val="18"/>
                <w:szCs w:val="18"/>
              </w:rPr>
            </w:pPr>
            <w:r w:rsidRPr="00B02134">
              <w:rPr>
                <w:rFonts w:ascii="Aptos" w:hAnsi="Aptos" w:cs="Arial"/>
                <w:sz w:val="18"/>
                <w:szCs w:val="18"/>
              </w:rPr>
              <w:t>Record of expenses</w:t>
            </w:r>
          </w:p>
        </w:tc>
        <w:tc>
          <w:tcPr>
            <w:tcW w:w="2410" w:type="dxa"/>
          </w:tcPr>
          <w:p w14:paraId="2FB70171" w14:textId="141B7130" w:rsidR="00AC4FC8" w:rsidRPr="00B02134" w:rsidRDefault="00817ADC"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lastRenderedPageBreak/>
              <w:t>PROPRIETARY</w:t>
            </w:r>
          </w:p>
        </w:tc>
      </w:tr>
      <w:tr w:rsidR="00AC4FC8" w:rsidRPr="00B02134" w14:paraId="35E9FEE6" w14:textId="77777777" w:rsidTr="00833702">
        <w:tc>
          <w:tcPr>
            <w:tcW w:w="2835" w:type="dxa"/>
          </w:tcPr>
          <w:p w14:paraId="32232D3E"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CREDIT AGREEMENTS</w:t>
            </w:r>
          </w:p>
        </w:tc>
        <w:tc>
          <w:tcPr>
            <w:tcW w:w="4841" w:type="dxa"/>
          </w:tcPr>
          <w:p w14:paraId="2307B976" w14:textId="6508ED7E" w:rsidR="00AC4FC8" w:rsidRPr="00637143" w:rsidRDefault="00AC4FC8" w:rsidP="00637143">
            <w:pPr>
              <w:pStyle w:val="NoSpacing"/>
              <w:numPr>
                <w:ilvl w:val="0"/>
                <w:numId w:val="5"/>
              </w:numPr>
              <w:spacing w:line="264" w:lineRule="auto"/>
              <w:ind w:left="767" w:hanging="567"/>
              <w:rPr>
                <w:rFonts w:ascii="Aptos" w:hAnsi="Aptos" w:cs="Arial"/>
                <w:sz w:val="18"/>
                <w:szCs w:val="18"/>
              </w:rPr>
            </w:pPr>
            <w:r w:rsidRPr="00B02134">
              <w:rPr>
                <w:rFonts w:ascii="Aptos" w:hAnsi="Aptos" w:cs="Arial"/>
                <w:sz w:val="18"/>
                <w:szCs w:val="18"/>
              </w:rPr>
              <w:t>Credit Provider's documents</w:t>
            </w:r>
          </w:p>
        </w:tc>
        <w:tc>
          <w:tcPr>
            <w:tcW w:w="2410" w:type="dxa"/>
          </w:tcPr>
          <w:p w14:paraId="7A62A893" w14:textId="437C0A2D" w:rsidR="00AC4FC8" w:rsidRPr="00B02134" w:rsidRDefault="00817ADC"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PROPRIETARY</w:t>
            </w:r>
          </w:p>
        </w:tc>
      </w:tr>
      <w:tr w:rsidR="00AC4FC8" w:rsidRPr="00B02134" w14:paraId="4DC6234B" w14:textId="77777777" w:rsidTr="00833702">
        <w:tc>
          <w:tcPr>
            <w:tcW w:w="2835" w:type="dxa"/>
          </w:tcPr>
          <w:p w14:paraId="6CE47BD1"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FIXED PROPERTY</w:t>
            </w:r>
          </w:p>
        </w:tc>
        <w:tc>
          <w:tcPr>
            <w:tcW w:w="4841" w:type="dxa"/>
          </w:tcPr>
          <w:p w14:paraId="146EFEF5" w14:textId="77777777" w:rsidR="00AC4FC8" w:rsidRPr="00B02134" w:rsidRDefault="00AC4FC8" w:rsidP="00C64423">
            <w:pPr>
              <w:pStyle w:val="NoSpacing"/>
              <w:numPr>
                <w:ilvl w:val="0"/>
                <w:numId w:val="6"/>
              </w:numPr>
              <w:spacing w:line="264" w:lineRule="auto"/>
              <w:ind w:left="767" w:hanging="567"/>
              <w:rPr>
                <w:rFonts w:ascii="Aptos" w:hAnsi="Aptos" w:cs="Arial"/>
                <w:sz w:val="18"/>
                <w:szCs w:val="18"/>
              </w:rPr>
            </w:pPr>
            <w:r w:rsidRPr="00B02134">
              <w:rPr>
                <w:rFonts w:ascii="Aptos" w:hAnsi="Aptos" w:cs="Arial"/>
                <w:sz w:val="18"/>
                <w:szCs w:val="18"/>
              </w:rPr>
              <w:t>Leases</w:t>
            </w:r>
          </w:p>
          <w:p w14:paraId="0137C491" w14:textId="77777777" w:rsidR="00AC4FC8" w:rsidRPr="00B02134" w:rsidRDefault="00AC4FC8" w:rsidP="00C64423">
            <w:pPr>
              <w:pStyle w:val="NoSpacing"/>
              <w:numPr>
                <w:ilvl w:val="0"/>
                <w:numId w:val="6"/>
              </w:numPr>
              <w:spacing w:line="264" w:lineRule="auto"/>
              <w:ind w:left="767" w:hanging="567"/>
              <w:rPr>
                <w:rFonts w:ascii="Aptos" w:hAnsi="Aptos" w:cs="Arial"/>
                <w:sz w:val="18"/>
                <w:szCs w:val="18"/>
              </w:rPr>
            </w:pPr>
            <w:r w:rsidRPr="00B02134">
              <w:rPr>
                <w:rFonts w:ascii="Aptos" w:hAnsi="Aptos" w:cs="Arial"/>
                <w:sz w:val="18"/>
                <w:szCs w:val="18"/>
              </w:rPr>
              <w:t>Mortgage bonds or other encumbrances</w:t>
            </w:r>
          </w:p>
          <w:p w14:paraId="6C54C725" w14:textId="51FA0D19" w:rsidR="00AC4FC8" w:rsidRPr="00637143" w:rsidRDefault="00AC4FC8" w:rsidP="00637143">
            <w:pPr>
              <w:pStyle w:val="NoSpacing"/>
              <w:numPr>
                <w:ilvl w:val="0"/>
                <w:numId w:val="6"/>
              </w:numPr>
              <w:spacing w:line="264" w:lineRule="auto"/>
              <w:ind w:left="767" w:hanging="567"/>
              <w:rPr>
                <w:rFonts w:ascii="Aptos" w:hAnsi="Aptos" w:cs="Arial"/>
                <w:sz w:val="18"/>
                <w:szCs w:val="18"/>
              </w:rPr>
            </w:pPr>
            <w:r w:rsidRPr="00B02134">
              <w:rPr>
                <w:rFonts w:ascii="Aptos" w:hAnsi="Aptos" w:cs="Arial"/>
                <w:sz w:val="18"/>
                <w:szCs w:val="18"/>
              </w:rPr>
              <w:t>Title deeds</w:t>
            </w:r>
          </w:p>
        </w:tc>
        <w:tc>
          <w:tcPr>
            <w:tcW w:w="2410" w:type="dxa"/>
          </w:tcPr>
          <w:p w14:paraId="0B68C7D0" w14:textId="5E969FF9" w:rsidR="00AC4FC8" w:rsidRPr="00B02134" w:rsidRDefault="00817ADC"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PROPRIETARY</w:t>
            </w:r>
          </w:p>
        </w:tc>
      </w:tr>
      <w:tr w:rsidR="00AC4FC8" w:rsidRPr="00B02134" w14:paraId="2CC8891B" w14:textId="77777777" w:rsidTr="00833702">
        <w:tc>
          <w:tcPr>
            <w:tcW w:w="2835" w:type="dxa"/>
          </w:tcPr>
          <w:p w14:paraId="4544DEF2"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HEALTH AND SAFETY</w:t>
            </w:r>
          </w:p>
        </w:tc>
        <w:tc>
          <w:tcPr>
            <w:tcW w:w="4841" w:type="dxa"/>
          </w:tcPr>
          <w:p w14:paraId="7E29B690" w14:textId="77777777" w:rsidR="00AC4FC8" w:rsidRPr="00B02134" w:rsidRDefault="00AC4FC8" w:rsidP="00C64423">
            <w:pPr>
              <w:pStyle w:val="NoSpacing"/>
              <w:numPr>
                <w:ilvl w:val="0"/>
                <w:numId w:val="10"/>
              </w:numPr>
              <w:spacing w:line="264" w:lineRule="auto"/>
              <w:ind w:left="767" w:hanging="567"/>
              <w:rPr>
                <w:rFonts w:ascii="Aptos" w:hAnsi="Aptos" w:cs="Arial"/>
                <w:sz w:val="18"/>
                <w:szCs w:val="18"/>
              </w:rPr>
            </w:pPr>
            <w:r w:rsidRPr="00B02134">
              <w:rPr>
                <w:rFonts w:ascii="Aptos" w:hAnsi="Aptos" w:cs="Arial"/>
                <w:sz w:val="18"/>
                <w:szCs w:val="18"/>
              </w:rPr>
              <w:t>Evacuation Report</w:t>
            </w:r>
          </w:p>
          <w:p w14:paraId="3BBAEFCD" w14:textId="47E6A0A5" w:rsidR="00AC4FC8" w:rsidRPr="00637143" w:rsidRDefault="00AC4FC8" w:rsidP="00637143">
            <w:pPr>
              <w:pStyle w:val="NoSpacing"/>
              <w:numPr>
                <w:ilvl w:val="0"/>
                <w:numId w:val="10"/>
              </w:numPr>
              <w:spacing w:line="264" w:lineRule="auto"/>
              <w:ind w:left="767" w:hanging="567"/>
              <w:rPr>
                <w:rFonts w:ascii="Aptos" w:hAnsi="Aptos" w:cs="Arial"/>
                <w:sz w:val="18"/>
                <w:szCs w:val="18"/>
              </w:rPr>
            </w:pPr>
            <w:r w:rsidRPr="00B02134">
              <w:rPr>
                <w:rFonts w:ascii="Aptos" w:hAnsi="Aptos" w:cs="Arial"/>
                <w:sz w:val="18"/>
                <w:szCs w:val="18"/>
              </w:rPr>
              <w:t>Minutes of safety committee meetings (if any)</w:t>
            </w:r>
          </w:p>
        </w:tc>
        <w:tc>
          <w:tcPr>
            <w:tcW w:w="2410" w:type="dxa"/>
          </w:tcPr>
          <w:p w14:paraId="0D8E726D"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CONFIDENTIAL</w:t>
            </w:r>
          </w:p>
        </w:tc>
      </w:tr>
      <w:tr w:rsidR="00AC4FC8" w:rsidRPr="00B02134" w14:paraId="39CFA0B9" w14:textId="77777777" w:rsidTr="00833702">
        <w:tc>
          <w:tcPr>
            <w:tcW w:w="2835" w:type="dxa"/>
          </w:tcPr>
          <w:p w14:paraId="24408B8E"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INFORMATION TECHNOLOGY AND SYSTEMS</w:t>
            </w:r>
          </w:p>
        </w:tc>
        <w:tc>
          <w:tcPr>
            <w:tcW w:w="4841" w:type="dxa"/>
          </w:tcPr>
          <w:p w14:paraId="5B3689A5" w14:textId="77777777" w:rsidR="00AC4FC8" w:rsidRPr="00B02134" w:rsidRDefault="00AC4FC8" w:rsidP="00C64423">
            <w:pPr>
              <w:pStyle w:val="NoSpacing"/>
              <w:numPr>
                <w:ilvl w:val="0"/>
                <w:numId w:val="11"/>
              </w:numPr>
              <w:spacing w:line="264" w:lineRule="auto"/>
              <w:ind w:left="767" w:hanging="567"/>
              <w:rPr>
                <w:rFonts w:ascii="Aptos" w:hAnsi="Aptos" w:cs="Arial"/>
                <w:sz w:val="18"/>
                <w:szCs w:val="18"/>
              </w:rPr>
            </w:pPr>
            <w:r w:rsidRPr="00B02134">
              <w:rPr>
                <w:rFonts w:ascii="Aptos" w:hAnsi="Aptos" w:cs="Arial"/>
                <w:sz w:val="18"/>
                <w:szCs w:val="18"/>
              </w:rPr>
              <w:t>Hardware</w:t>
            </w:r>
          </w:p>
          <w:p w14:paraId="564B6E95" w14:textId="77777777" w:rsidR="00AC4FC8" w:rsidRPr="00B02134" w:rsidRDefault="00AC4FC8" w:rsidP="00C64423">
            <w:pPr>
              <w:pStyle w:val="NoSpacing"/>
              <w:numPr>
                <w:ilvl w:val="0"/>
                <w:numId w:val="11"/>
              </w:numPr>
              <w:spacing w:line="264" w:lineRule="auto"/>
              <w:ind w:left="767" w:hanging="567"/>
              <w:rPr>
                <w:rFonts w:ascii="Aptos" w:hAnsi="Aptos" w:cs="Arial"/>
                <w:sz w:val="18"/>
                <w:szCs w:val="18"/>
              </w:rPr>
            </w:pPr>
            <w:r w:rsidRPr="00B02134">
              <w:rPr>
                <w:rFonts w:ascii="Aptos" w:hAnsi="Aptos" w:cs="Arial"/>
                <w:sz w:val="18"/>
                <w:szCs w:val="18"/>
              </w:rPr>
              <w:t>Internet</w:t>
            </w:r>
          </w:p>
          <w:p w14:paraId="26DE3CB2" w14:textId="77777777" w:rsidR="00AC4FC8" w:rsidRPr="00B02134" w:rsidRDefault="00AC4FC8" w:rsidP="00C64423">
            <w:pPr>
              <w:pStyle w:val="NoSpacing"/>
              <w:numPr>
                <w:ilvl w:val="0"/>
                <w:numId w:val="11"/>
              </w:numPr>
              <w:spacing w:line="264" w:lineRule="auto"/>
              <w:ind w:left="767" w:hanging="567"/>
              <w:rPr>
                <w:rFonts w:ascii="Aptos" w:hAnsi="Aptos" w:cs="Arial"/>
                <w:sz w:val="18"/>
                <w:szCs w:val="18"/>
              </w:rPr>
            </w:pPr>
            <w:r w:rsidRPr="00B02134">
              <w:rPr>
                <w:rFonts w:ascii="Aptos" w:hAnsi="Aptos" w:cs="Arial"/>
                <w:sz w:val="18"/>
                <w:szCs w:val="18"/>
              </w:rPr>
              <w:t>Software packages</w:t>
            </w:r>
          </w:p>
          <w:p w14:paraId="36CB4817" w14:textId="77777777" w:rsidR="00AC4FC8" w:rsidRPr="00B02134" w:rsidRDefault="00AC4FC8" w:rsidP="00C64423">
            <w:pPr>
              <w:pStyle w:val="NoSpacing"/>
              <w:numPr>
                <w:ilvl w:val="0"/>
                <w:numId w:val="11"/>
              </w:numPr>
              <w:spacing w:line="264" w:lineRule="auto"/>
              <w:ind w:left="767" w:hanging="567"/>
              <w:rPr>
                <w:rFonts w:ascii="Aptos" w:hAnsi="Aptos" w:cs="Arial"/>
                <w:sz w:val="18"/>
                <w:szCs w:val="18"/>
              </w:rPr>
            </w:pPr>
            <w:r w:rsidRPr="00B02134">
              <w:rPr>
                <w:rFonts w:ascii="Aptos" w:hAnsi="Aptos" w:cs="Arial"/>
                <w:sz w:val="18"/>
                <w:szCs w:val="18"/>
              </w:rPr>
              <w:t>Telephone exchange equipment</w:t>
            </w:r>
          </w:p>
          <w:p w14:paraId="2A65125C" w14:textId="7131A71D" w:rsidR="00AC4FC8" w:rsidRPr="00637143" w:rsidRDefault="00AC4FC8" w:rsidP="00637143">
            <w:pPr>
              <w:pStyle w:val="NoSpacing"/>
              <w:numPr>
                <w:ilvl w:val="0"/>
                <w:numId w:val="11"/>
              </w:numPr>
              <w:spacing w:line="264" w:lineRule="auto"/>
              <w:ind w:left="767" w:hanging="567"/>
              <w:rPr>
                <w:rFonts w:ascii="Aptos" w:hAnsi="Aptos" w:cs="Arial"/>
                <w:sz w:val="18"/>
                <w:szCs w:val="18"/>
              </w:rPr>
            </w:pPr>
            <w:r w:rsidRPr="00B02134">
              <w:rPr>
                <w:rFonts w:ascii="Aptos" w:hAnsi="Aptos" w:cs="Arial"/>
                <w:sz w:val="18"/>
                <w:szCs w:val="18"/>
              </w:rPr>
              <w:t>Telephone lines, leased lines and data lines</w:t>
            </w:r>
          </w:p>
        </w:tc>
        <w:tc>
          <w:tcPr>
            <w:tcW w:w="2410" w:type="dxa"/>
          </w:tcPr>
          <w:p w14:paraId="027E13F0" w14:textId="07448D82" w:rsidR="00AC4FC8" w:rsidRPr="00B02134" w:rsidRDefault="00817ADC"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PROPRIETARY</w:t>
            </w:r>
          </w:p>
        </w:tc>
      </w:tr>
      <w:tr w:rsidR="00AC4FC8" w:rsidRPr="00B02134" w14:paraId="7D7C6F8A" w14:textId="77777777" w:rsidTr="00833702">
        <w:tc>
          <w:tcPr>
            <w:tcW w:w="2835" w:type="dxa"/>
          </w:tcPr>
          <w:p w14:paraId="6D55BE6F"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PROFESSIONAL AND OTHER INSURANCE</w:t>
            </w:r>
          </w:p>
        </w:tc>
        <w:tc>
          <w:tcPr>
            <w:tcW w:w="4841" w:type="dxa"/>
          </w:tcPr>
          <w:p w14:paraId="0D77A861" w14:textId="77777777" w:rsidR="00AC4FC8" w:rsidRPr="00B02134" w:rsidRDefault="00AC4FC8" w:rsidP="006402AE">
            <w:pPr>
              <w:pStyle w:val="NoSpacing"/>
              <w:numPr>
                <w:ilvl w:val="0"/>
                <w:numId w:val="12"/>
              </w:numPr>
              <w:spacing w:line="264" w:lineRule="auto"/>
              <w:ind w:left="767" w:hanging="567"/>
              <w:jc w:val="both"/>
              <w:rPr>
                <w:rFonts w:ascii="Aptos" w:hAnsi="Aptos" w:cs="Arial"/>
                <w:sz w:val="18"/>
                <w:szCs w:val="18"/>
              </w:rPr>
            </w:pPr>
            <w:r w:rsidRPr="00B02134">
              <w:rPr>
                <w:rFonts w:ascii="Aptos" w:hAnsi="Aptos" w:cs="Arial"/>
                <w:sz w:val="18"/>
                <w:szCs w:val="18"/>
              </w:rPr>
              <w:t>Claim records</w:t>
            </w:r>
          </w:p>
          <w:p w14:paraId="4283550C" w14:textId="77777777" w:rsidR="00AC4FC8" w:rsidRPr="00B02134" w:rsidRDefault="00AC4FC8" w:rsidP="006402AE">
            <w:pPr>
              <w:pStyle w:val="NoSpacing"/>
              <w:numPr>
                <w:ilvl w:val="0"/>
                <w:numId w:val="12"/>
              </w:numPr>
              <w:spacing w:line="264" w:lineRule="auto"/>
              <w:ind w:left="767" w:hanging="567"/>
              <w:jc w:val="both"/>
              <w:rPr>
                <w:rFonts w:ascii="Aptos" w:hAnsi="Aptos" w:cs="Arial"/>
                <w:sz w:val="18"/>
                <w:szCs w:val="18"/>
              </w:rPr>
            </w:pPr>
            <w:r w:rsidRPr="00B02134">
              <w:rPr>
                <w:rFonts w:ascii="Aptos" w:hAnsi="Aptos" w:cs="Arial"/>
                <w:sz w:val="18"/>
                <w:szCs w:val="18"/>
              </w:rPr>
              <w:t>Details of coverage, limits and insurers</w:t>
            </w:r>
          </w:p>
          <w:p w14:paraId="381FC7B9" w14:textId="66D97379" w:rsidR="00AC4FC8" w:rsidRPr="00637143" w:rsidRDefault="00AC4FC8" w:rsidP="00637143">
            <w:pPr>
              <w:pStyle w:val="NoSpacing"/>
              <w:numPr>
                <w:ilvl w:val="0"/>
                <w:numId w:val="12"/>
              </w:numPr>
              <w:spacing w:line="264" w:lineRule="auto"/>
              <w:ind w:left="767" w:hanging="567"/>
              <w:jc w:val="both"/>
              <w:rPr>
                <w:rFonts w:ascii="Aptos" w:hAnsi="Aptos" w:cs="Arial"/>
                <w:sz w:val="18"/>
                <w:szCs w:val="18"/>
              </w:rPr>
            </w:pPr>
            <w:r w:rsidRPr="00B02134">
              <w:rPr>
                <w:rFonts w:ascii="Aptos" w:hAnsi="Aptos" w:cs="Arial"/>
                <w:sz w:val="18"/>
                <w:szCs w:val="18"/>
              </w:rPr>
              <w:t>Insurance policies</w:t>
            </w:r>
          </w:p>
        </w:tc>
        <w:tc>
          <w:tcPr>
            <w:tcW w:w="2410" w:type="dxa"/>
          </w:tcPr>
          <w:p w14:paraId="363DD761" w14:textId="42921F4D" w:rsidR="00AC4FC8" w:rsidRPr="00B02134" w:rsidRDefault="00817ADC"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PROPRIETARY</w:t>
            </w:r>
          </w:p>
        </w:tc>
      </w:tr>
      <w:tr w:rsidR="00AC4FC8" w:rsidRPr="00B02134" w14:paraId="2E44CA3A" w14:textId="77777777" w:rsidTr="00833702">
        <w:tc>
          <w:tcPr>
            <w:tcW w:w="2835" w:type="dxa"/>
          </w:tcPr>
          <w:p w14:paraId="29CFF007"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LEGAL AGREEMENTS</w:t>
            </w:r>
          </w:p>
        </w:tc>
        <w:tc>
          <w:tcPr>
            <w:tcW w:w="4841" w:type="dxa"/>
          </w:tcPr>
          <w:p w14:paraId="29380FCA" w14:textId="052AFACE" w:rsidR="00AC4FC8" w:rsidRPr="00B02134" w:rsidRDefault="00AC4FC8" w:rsidP="00C64423">
            <w:pPr>
              <w:pStyle w:val="NoSpacing"/>
              <w:numPr>
                <w:ilvl w:val="0"/>
                <w:numId w:val="13"/>
              </w:numPr>
              <w:spacing w:line="264" w:lineRule="auto"/>
              <w:ind w:left="767" w:hanging="567"/>
              <w:rPr>
                <w:rFonts w:ascii="Aptos" w:hAnsi="Aptos" w:cs="Arial"/>
                <w:sz w:val="18"/>
                <w:szCs w:val="18"/>
              </w:rPr>
            </w:pPr>
            <w:r w:rsidRPr="00B02134">
              <w:rPr>
                <w:rFonts w:ascii="Aptos" w:hAnsi="Aptos" w:cs="Arial"/>
                <w:sz w:val="18"/>
                <w:szCs w:val="18"/>
              </w:rPr>
              <w:t xml:space="preserve">Contracts with </w:t>
            </w:r>
            <w:r w:rsidR="00ED1225">
              <w:rPr>
                <w:rFonts w:ascii="Aptos" w:hAnsi="Aptos" w:cs="Arial"/>
                <w:sz w:val="18"/>
                <w:szCs w:val="18"/>
              </w:rPr>
              <w:t>Client</w:t>
            </w:r>
            <w:r w:rsidR="00A05A9E" w:rsidRPr="00B02134">
              <w:rPr>
                <w:rFonts w:ascii="Aptos" w:hAnsi="Aptos" w:cs="Arial"/>
                <w:sz w:val="18"/>
                <w:szCs w:val="18"/>
              </w:rPr>
              <w:t>s</w:t>
            </w:r>
          </w:p>
          <w:p w14:paraId="66C28AA7" w14:textId="0A4928B7" w:rsidR="00AC4FC8" w:rsidRPr="00B02134" w:rsidRDefault="00AC4FC8" w:rsidP="00C64423">
            <w:pPr>
              <w:pStyle w:val="NoSpacing"/>
              <w:numPr>
                <w:ilvl w:val="0"/>
                <w:numId w:val="13"/>
              </w:numPr>
              <w:spacing w:line="264" w:lineRule="auto"/>
              <w:ind w:left="767" w:hanging="567"/>
              <w:rPr>
                <w:rFonts w:ascii="Aptos" w:hAnsi="Aptos" w:cs="Arial"/>
                <w:sz w:val="18"/>
                <w:szCs w:val="18"/>
              </w:rPr>
            </w:pPr>
            <w:r w:rsidRPr="00B02134">
              <w:rPr>
                <w:rFonts w:ascii="Aptos" w:hAnsi="Aptos" w:cs="Arial"/>
                <w:sz w:val="18"/>
                <w:szCs w:val="18"/>
              </w:rPr>
              <w:t xml:space="preserve">Contracts with </w:t>
            </w:r>
            <w:r w:rsidR="00FA529B">
              <w:rPr>
                <w:rFonts w:ascii="Aptos" w:hAnsi="Aptos" w:cs="Arial"/>
                <w:sz w:val="18"/>
                <w:szCs w:val="18"/>
              </w:rPr>
              <w:t>Employee</w:t>
            </w:r>
            <w:r w:rsidR="00834FEA">
              <w:rPr>
                <w:rFonts w:ascii="Aptos" w:hAnsi="Aptos" w:cs="Arial"/>
                <w:sz w:val="18"/>
                <w:szCs w:val="18"/>
              </w:rPr>
              <w:t>s</w:t>
            </w:r>
          </w:p>
          <w:p w14:paraId="60F12D1E" w14:textId="77777777" w:rsidR="00C937F2" w:rsidRPr="00B02134" w:rsidRDefault="00AC4FC8" w:rsidP="00C64423">
            <w:pPr>
              <w:pStyle w:val="NoSpacing"/>
              <w:numPr>
                <w:ilvl w:val="0"/>
                <w:numId w:val="13"/>
              </w:numPr>
              <w:spacing w:line="264" w:lineRule="auto"/>
              <w:ind w:left="767" w:hanging="567"/>
              <w:rPr>
                <w:rFonts w:ascii="Aptos" w:hAnsi="Aptos" w:cs="Arial"/>
                <w:sz w:val="18"/>
                <w:szCs w:val="18"/>
              </w:rPr>
            </w:pPr>
            <w:r w:rsidRPr="00B02134">
              <w:rPr>
                <w:rFonts w:ascii="Aptos" w:hAnsi="Aptos" w:cs="Arial"/>
                <w:sz w:val="18"/>
                <w:szCs w:val="18"/>
              </w:rPr>
              <w:t>Contracts with External Service Providers</w:t>
            </w:r>
          </w:p>
          <w:p w14:paraId="3E15FA3C" w14:textId="4158A987" w:rsidR="00AC4FC8" w:rsidRPr="00637143" w:rsidRDefault="00AC4FC8" w:rsidP="00637143">
            <w:pPr>
              <w:pStyle w:val="NoSpacing"/>
              <w:numPr>
                <w:ilvl w:val="0"/>
                <w:numId w:val="13"/>
              </w:numPr>
              <w:spacing w:line="264" w:lineRule="auto"/>
              <w:ind w:left="767" w:hanging="567"/>
              <w:rPr>
                <w:rFonts w:ascii="Aptos" w:hAnsi="Aptos" w:cs="Arial"/>
                <w:sz w:val="18"/>
                <w:szCs w:val="18"/>
              </w:rPr>
            </w:pPr>
            <w:r w:rsidRPr="00B02134">
              <w:rPr>
                <w:rFonts w:ascii="Aptos" w:hAnsi="Aptos" w:cs="Arial"/>
                <w:sz w:val="18"/>
                <w:szCs w:val="18"/>
              </w:rPr>
              <w:t xml:space="preserve">Contracts with Suppliers with shareholders, officers or </w:t>
            </w:r>
            <w:r w:rsidR="005C6928" w:rsidRPr="00B02134">
              <w:rPr>
                <w:rFonts w:ascii="Aptos" w:hAnsi="Aptos" w:cs="Arial"/>
                <w:sz w:val="18"/>
                <w:szCs w:val="18"/>
              </w:rPr>
              <w:t>members</w:t>
            </w:r>
          </w:p>
        </w:tc>
        <w:tc>
          <w:tcPr>
            <w:tcW w:w="2410" w:type="dxa"/>
          </w:tcPr>
          <w:p w14:paraId="6C2DA5F6"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CONFIDENTIAL</w:t>
            </w:r>
          </w:p>
        </w:tc>
      </w:tr>
      <w:tr w:rsidR="00AC4FC8" w:rsidRPr="00B02134" w14:paraId="61631131" w14:textId="77777777" w:rsidTr="00833702">
        <w:tc>
          <w:tcPr>
            <w:tcW w:w="2835" w:type="dxa"/>
          </w:tcPr>
          <w:p w14:paraId="200ED04A"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PERSONELL RECORDS (HUMAN RESOURCES)</w:t>
            </w:r>
          </w:p>
        </w:tc>
        <w:tc>
          <w:tcPr>
            <w:tcW w:w="4841" w:type="dxa"/>
          </w:tcPr>
          <w:p w14:paraId="735969B7"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Disciplinary records</w:t>
            </w:r>
          </w:p>
          <w:p w14:paraId="48399295" w14:textId="5AF857F1" w:rsidR="00AC4FC8" w:rsidRPr="00B02134" w:rsidRDefault="00FA529B" w:rsidP="00C64423">
            <w:pPr>
              <w:pStyle w:val="NoSpacing"/>
              <w:numPr>
                <w:ilvl w:val="0"/>
                <w:numId w:val="7"/>
              </w:numPr>
              <w:spacing w:line="264" w:lineRule="auto"/>
              <w:ind w:left="767" w:hanging="567"/>
              <w:rPr>
                <w:rFonts w:ascii="Aptos" w:hAnsi="Aptos" w:cs="Arial"/>
                <w:sz w:val="18"/>
                <w:szCs w:val="18"/>
              </w:rPr>
            </w:pPr>
            <w:r>
              <w:rPr>
                <w:rFonts w:ascii="Aptos" w:hAnsi="Aptos" w:cs="Arial"/>
                <w:sz w:val="18"/>
                <w:szCs w:val="18"/>
              </w:rPr>
              <w:t>Employee</w:t>
            </w:r>
            <w:r w:rsidR="00AC4FC8" w:rsidRPr="00B02134">
              <w:rPr>
                <w:rFonts w:ascii="Aptos" w:hAnsi="Aptos" w:cs="Arial"/>
                <w:sz w:val="18"/>
                <w:szCs w:val="18"/>
              </w:rPr>
              <w:t xml:space="preserve"> information records</w:t>
            </w:r>
          </w:p>
          <w:p w14:paraId="63B936C4" w14:textId="71D794B1" w:rsidR="00AC4FC8" w:rsidRPr="00B02134" w:rsidRDefault="00FA529B" w:rsidP="00C64423">
            <w:pPr>
              <w:pStyle w:val="NoSpacing"/>
              <w:numPr>
                <w:ilvl w:val="0"/>
                <w:numId w:val="7"/>
              </w:numPr>
              <w:spacing w:line="264" w:lineRule="auto"/>
              <w:ind w:left="767" w:hanging="567"/>
              <w:rPr>
                <w:rFonts w:ascii="Aptos" w:hAnsi="Aptos" w:cs="Arial"/>
                <w:sz w:val="18"/>
                <w:szCs w:val="18"/>
              </w:rPr>
            </w:pPr>
            <w:r>
              <w:rPr>
                <w:rFonts w:ascii="Aptos" w:hAnsi="Aptos" w:cs="Arial"/>
                <w:sz w:val="18"/>
                <w:szCs w:val="18"/>
              </w:rPr>
              <w:t>Employee</w:t>
            </w:r>
            <w:r w:rsidR="00AC4FC8" w:rsidRPr="00B02134">
              <w:rPr>
                <w:rFonts w:ascii="Aptos" w:hAnsi="Aptos" w:cs="Arial"/>
                <w:sz w:val="18"/>
                <w:szCs w:val="18"/>
              </w:rPr>
              <w:t xml:space="preserve"> loans</w:t>
            </w:r>
          </w:p>
          <w:p w14:paraId="5376F8D5" w14:textId="4AF5BF0F" w:rsidR="00AC4FC8" w:rsidRPr="00B02134" w:rsidRDefault="00FA529B" w:rsidP="00C64423">
            <w:pPr>
              <w:pStyle w:val="NoSpacing"/>
              <w:numPr>
                <w:ilvl w:val="0"/>
                <w:numId w:val="7"/>
              </w:numPr>
              <w:spacing w:line="264" w:lineRule="auto"/>
              <w:ind w:left="767" w:hanging="567"/>
              <w:rPr>
                <w:rFonts w:ascii="Aptos" w:hAnsi="Aptos" w:cs="Arial"/>
                <w:sz w:val="18"/>
                <w:szCs w:val="18"/>
              </w:rPr>
            </w:pPr>
            <w:r>
              <w:rPr>
                <w:rFonts w:ascii="Aptos" w:hAnsi="Aptos" w:cs="Arial"/>
                <w:sz w:val="18"/>
                <w:szCs w:val="18"/>
              </w:rPr>
              <w:t>Employee</w:t>
            </w:r>
            <w:r w:rsidR="00AC4FC8" w:rsidRPr="00B02134">
              <w:rPr>
                <w:rFonts w:ascii="Aptos" w:hAnsi="Aptos" w:cs="Arial"/>
                <w:sz w:val="18"/>
                <w:szCs w:val="18"/>
              </w:rPr>
              <w:t xml:space="preserve"> remuneration</w:t>
            </w:r>
          </w:p>
          <w:p w14:paraId="1634F858"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Employment applications</w:t>
            </w:r>
          </w:p>
          <w:p w14:paraId="09281034" w14:textId="76E3F8B1" w:rsidR="00AC4FC8" w:rsidRPr="00B02134" w:rsidRDefault="00FA529B" w:rsidP="00C64423">
            <w:pPr>
              <w:pStyle w:val="NoSpacing"/>
              <w:numPr>
                <w:ilvl w:val="0"/>
                <w:numId w:val="7"/>
              </w:numPr>
              <w:spacing w:line="264" w:lineRule="auto"/>
              <w:ind w:left="767" w:hanging="567"/>
              <w:rPr>
                <w:rFonts w:ascii="Aptos" w:hAnsi="Aptos" w:cs="Arial"/>
                <w:sz w:val="18"/>
                <w:szCs w:val="18"/>
              </w:rPr>
            </w:pPr>
            <w:r>
              <w:rPr>
                <w:rFonts w:ascii="Aptos" w:hAnsi="Aptos" w:cs="Arial"/>
                <w:sz w:val="18"/>
                <w:szCs w:val="18"/>
              </w:rPr>
              <w:t>Employee</w:t>
            </w:r>
            <w:r w:rsidR="00AC4FC8" w:rsidRPr="00B02134">
              <w:rPr>
                <w:rFonts w:ascii="Aptos" w:hAnsi="Aptos" w:cs="Arial"/>
                <w:sz w:val="18"/>
                <w:szCs w:val="18"/>
              </w:rPr>
              <w:t xml:space="preserve"> date of birth</w:t>
            </w:r>
          </w:p>
          <w:p w14:paraId="61025243"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Employment contracts</w:t>
            </w:r>
          </w:p>
          <w:p w14:paraId="68EEFCFE"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IRP 5 and IT 3 certificates</w:t>
            </w:r>
          </w:p>
          <w:p w14:paraId="336C7DFB"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Letters of appointment</w:t>
            </w:r>
          </w:p>
          <w:p w14:paraId="6429DAA0"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Leave applications</w:t>
            </w:r>
          </w:p>
          <w:p w14:paraId="34B5212A"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Maternity leave policy</w:t>
            </w:r>
          </w:p>
          <w:p w14:paraId="23C61776"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Payroll</w:t>
            </w:r>
          </w:p>
          <w:p w14:paraId="017EBD1F" w14:textId="47AE3EBC" w:rsidR="00AC4FC8" w:rsidRPr="00B02134" w:rsidRDefault="00AC4FC8" w:rsidP="00C64423">
            <w:pPr>
              <w:pStyle w:val="NoSpacing"/>
              <w:numPr>
                <w:ilvl w:val="0"/>
                <w:numId w:val="7"/>
              </w:numPr>
              <w:spacing w:line="264" w:lineRule="auto"/>
              <w:ind w:left="767" w:hanging="567"/>
              <w:rPr>
                <w:rFonts w:ascii="Aptos" w:hAnsi="Aptos" w:cs="Arial"/>
                <w:sz w:val="18"/>
                <w:szCs w:val="18"/>
              </w:rPr>
            </w:pPr>
            <w:proofErr w:type="gramStart"/>
            <w:r w:rsidRPr="00B02134">
              <w:rPr>
                <w:rFonts w:ascii="Aptos" w:hAnsi="Aptos" w:cs="Arial"/>
                <w:sz w:val="18"/>
                <w:szCs w:val="18"/>
              </w:rPr>
              <w:t>Particulars of</w:t>
            </w:r>
            <w:proofErr w:type="gramEnd"/>
            <w:r w:rsidRPr="00B02134">
              <w:rPr>
                <w:rFonts w:ascii="Aptos" w:hAnsi="Aptos" w:cs="Arial"/>
                <w:sz w:val="18"/>
                <w:szCs w:val="18"/>
              </w:rPr>
              <w:t xml:space="preserve"> each </w:t>
            </w:r>
            <w:r w:rsidR="00FA529B">
              <w:rPr>
                <w:rFonts w:ascii="Aptos" w:hAnsi="Aptos" w:cs="Arial"/>
                <w:sz w:val="18"/>
                <w:szCs w:val="18"/>
              </w:rPr>
              <w:t>employee</w:t>
            </w:r>
            <w:r w:rsidRPr="00B02134">
              <w:rPr>
                <w:rFonts w:ascii="Aptos" w:hAnsi="Aptos" w:cs="Arial"/>
                <w:sz w:val="18"/>
                <w:szCs w:val="18"/>
              </w:rPr>
              <w:t xml:space="preserve">  </w:t>
            </w:r>
          </w:p>
          <w:p w14:paraId="762A0B07" w14:textId="77A9B898"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Personnel file</w:t>
            </w:r>
            <w:r w:rsidR="00834FEA">
              <w:rPr>
                <w:rFonts w:ascii="Aptos" w:hAnsi="Aptos" w:cs="Arial"/>
                <w:sz w:val="18"/>
                <w:szCs w:val="18"/>
              </w:rPr>
              <w:t>s</w:t>
            </w:r>
          </w:p>
          <w:p w14:paraId="45F5F14C"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Recruitment and appointments</w:t>
            </w:r>
          </w:p>
          <w:p w14:paraId="0736C941"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Salary and wage registers</w:t>
            </w:r>
          </w:p>
          <w:p w14:paraId="5BD37184"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Salary slips and wage records</w:t>
            </w:r>
          </w:p>
          <w:p w14:paraId="59B6C9EA" w14:textId="3EDEFBF6"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 xml:space="preserve">Tax returns of </w:t>
            </w:r>
            <w:r w:rsidR="00FA529B">
              <w:rPr>
                <w:rFonts w:ascii="Aptos" w:hAnsi="Aptos" w:cs="Arial"/>
                <w:sz w:val="18"/>
                <w:szCs w:val="18"/>
              </w:rPr>
              <w:t>employee</w:t>
            </w:r>
          </w:p>
          <w:p w14:paraId="546D049A"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Training and development</w:t>
            </w:r>
          </w:p>
          <w:p w14:paraId="755665AD" w14:textId="77777777" w:rsidR="00AC4FC8" w:rsidRPr="00B02134" w:rsidRDefault="00AC4FC8" w:rsidP="00C6442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lastRenderedPageBreak/>
              <w:t>UIF, PAYE and SDL returns</w:t>
            </w:r>
          </w:p>
          <w:p w14:paraId="5AC909A1" w14:textId="5AC77FA2" w:rsidR="00A95CDE" w:rsidRPr="00637143" w:rsidRDefault="00AC4FC8" w:rsidP="00637143">
            <w:pPr>
              <w:pStyle w:val="NoSpacing"/>
              <w:numPr>
                <w:ilvl w:val="0"/>
                <w:numId w:val="7"/>
              </w:numPr>
              <w:spacing w:line="264" w:lineRule="auto"/>
              <w:ind w:left="767" w:hanging="567"/>
              <w:rPr>
                <w:rFonts w:ascii="Aptos" w:hAnsi="Aptos" w:cs="Arial"/>
                <w:sz w:val="18"/>
                <w:szCs w:val="18"/>
              </w:rPr>
            </w:pPr>
            <w:r w:rsidRPr="00B02134">
              <w:rPr>
                <w:rFonts w:ascii="Aptos" w:hAnsi="Aptos" w:cs="Arial"/>
                <w:sz w:val="18"/>
                <w:szCs w:val="18"/>
              </w:rPr>
              <w:t>Workmen's Compensation documents</w:t>
            </w:r>
          </w:p>
        </w:tc>
        <w:tc>
          <w:tcPr>
            <w:tcW w:w="2410" w:type="dxa"/>
          </w:tcPr>
          <w:p w14:paraId="6D834E63"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lastRenderedPageBreak/>
              <w:t>CONFIDENTIAL</w:t>
            </w:r>
          </w:p>
        </w:tc>
      </w:tr>
      <w:tr w:rsidR="00AC4FC8" w:rsidRPr="00B02134" w14:paraId="0AA2EA2C" w14:textId="77777777" w:rsidTr="00833702">
        <w:tc>
          <w:tcPr>
            <w:tcW w:w="2835" w:type="dxa"/>
          </w:tcPr>
          <w:p w14:paraId="30976DED"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MARKETING</w:t>
            </w:r>
          </w:p>
        </w:tc>
        <w:tc>
          <w:tcPr>
            <w:tcW w:w="4841" w:type="dxa"/>
          </w:tcPr>
          <w:p w14:paraId="3C60F0DE" w14:textId="77777777" w:rsidR="00AC4FC8" w:rsidRPr="00B02134" w:rsidRDefault="00AC4FC8" w:rsidP="006402AE">
            <w:pPr>
              <w:pStyle w:val="NoSpacing"/>
              <w:numPr>
                <w:ilvl w:val="0"/>
                <w:numId w:val="8"/>
              </w:numPr>
              <w:spacing w:line="264" w:lineRule="auto"/>
              <w:ind w:left="767" w:hanging="567"/>
              <w:jc w:val="both"/>
              <w:rPr>
                <w:rFonts w:ascii="Aptos" w:hAnsi="Aptos" w:cs="Arial"/>
                <w:sz w:val="18"/>
                <w:szCs w:val="18"/>
              </w:rPr>
            </w:pPr>
            <w:r w:rsidRPr="00B02134">
              <w:rPr>
                <w:rFonts w:ascii="Aptos" w:hAnsi="Aptos" w:cs="Arial"/>
                <w:sz w:val="18"/>
                <w:szCs w:val="18"/>
              </w:rPr>
              <w:t xml:space="preserve">Newsletters </w:t>
            </w:r>
          </w:p>
          <w:p w14:paraId="6E055155" w14:textId="49FE332B" w:rsidR="00AC4FC8" w:rsidRPr="00B02134" w:rsidRDefault="00AC4FC8" w:rsidP="006402AE">
            <w:pPr>
              <w:pStyle w:val="NoSpacing"/>
              <w:numPr>
                <w:ilvl w:val="0"/>
                <w:numId w:val="8"/>
              </w:numPr>
              <w:spacing w:line="264" w:lineRule="auto"/>
              <w:ind w:left="767" w:hanging="567"/>
              <w:jc w:val="both"/>
              <w:rPr>
                <w:rFonts w:ascii="Aptos" w:hAnsi="Aptos" w:cs="Arial"/>
                <w:sz w:val="18"/>
                <w:szCs w:val="18"/>
              </w:rPr>
            </w:pPr>
            <w:r w:rsidRPr="00B02134">
              <w:rPr>
                <w:rFonts w:ascii="Aptos" w:hAnsi="Aptos" w:cs="Arial"/>
                <w:sz w:val="18"/>
                <w:szCs w:val="18"/>
              </w:rPr>
              <w:t>Service information</w:t>
            </w:r>
          </w:p>
          <w:p w14:paraId="5D0E1E2B" w14:textId="438404BB" w:rsidR="00AC4FC8" w:rsidRPr="00B02134" w:rsidRDefault="00ED1225" w:rsidP="006402AE">
            <w:pPr>
              <w:pStyle w:val="NoSpacing"/>
              <w:numPr>
                <w:ilvl w:val="0"/>
                <w:numId w:val="8"/>
              </w:numPr>
              <w:spacing w:line="264" w:lineRule="auto"/>
              <w:ind w:left="767" w:hanging="567"/>
              <w:jc w:val="both"/>
              <w:rPr>
                <w:rFonts w:ascii="Aptos" w:hAnsi="Aptos" w:cs="Arial"/>
                <w:sz w:val="18"/>
                <w:szCs w:val="18"/>
              </w:rPr>
            </w:pPr>
            <w:r>
              <w:rPr>
                <w:rFonts w:ascii="Aptos" w:hAnsi="Aptos" w:cs="Arial"/>
                <w:sz w:val="18"/>
                <w:szCs w:val="18"/>
              </w:rPr>
              <w:t>Client</w:t>
            </w:r>
            <w:r w:rsidR="00AC4FC8" w:rsidRPr="00B02134">
              <w:rPr>
                <w:rFonts w:ascii="Aptos" w:hAnsi="Aptos" w:cs="Arial"/>
                <w:sz w:val="18"/>
                <w:szCs w:val="18"/>
              </w:rPr>
              <w:t xml:space="preserve"> onboarding details</w:t>
            </w:r>
          </w:p>
          <w:p w14:paraId="01A82DDE" w14:textId="77777777" w:rsidR="00AC4FC8" w:rsidRPr="00B02134" w:rsidRDefault="00AC4FC8" w:rsidP="006402AE">
            <w:pPr>
              <w:pStyle w:val="NoSpacing"/>
              <w:numPr>
                <w:ilvl w:val="0"/>
                <w:numId w:val="8"/>
              </w:numPr>
              <w:spacing w:line="264" w:lineRule="auto"/>
              <w:ind w:left="767" w:hanging="567"/>
              <w:jc w:val="both"/>
              <w:rPr>
                <w:rFonts w:ascii="Aptos" w:hAnsi="Aptos" w:cs="Arial"/>
                <w:sz w:val="18"/>
                <w:szCs w:val="18"/>
              </w:rPr>
            </w:pPr>
            <w:r w:rsidRPr="00B02134">
              <w:rPr>
                <w:rFonts w:ascii="Aptos" w:hAnsi="Aptos" w:cs="Arial"/>
                <w:sz w:val="18"/>
                <w:szCs w:val="18"/>
              </w:rPr>
              <w:t>Marketing agreements</w:t>
            </w:r>
          </w:p>
          <w:p w14:paraId="2BF453C0" w14:textId="77777777" w:rsidR="00AC4FC8" w:rsidRPr="00B02134" w:rsidRDefault="00AC4FC8" w:rsidP="006402AE">
            <w:pPr>
              <w:pStyle w:val="NoSpacing"/>
              <w:numPr>
                <w:ilvl w:val="0"/>
                <w:numId w:val="8"/>
              </w:numPr>
              <w:spacing w:line="264" w:lineRule="auto"/>
              <w:ind w:left="767" w:hanging="567"/>
              <w:jc w:val="both"/>
              <w:rPr>
                <w:rFonts w:ascii="Aptos" w:hAnsi="Aptos" w:cs="Arial"/>
                <w:sz w:val="18"/>
                <w:szCs w:val="18"/>
              </w:rPr>
            </w:pPr>
            <w:r w:rsidRPr="00B02134">
              <w:rPr>
                <w:rFonts w:ascii="Aptos" w:hAnsi="Aptos" w:cs="Arial"/>
                <w:sz w:val="18"/>
                <w:szCs w:val="18"/>
              </w:rPr>
              <w:t xml:space="preserve">Debt Acknowledgement </w:t>
            </w:r>
          </w:p>
          <w:p w14:paraId="730D64AC" w14:textId="40060091" w:rsidR="00AC4FC8" w:rsidRPr="00637143" w:rsidRDefault="00AC4FC8" w:rsidP="00637143">
            <w:pPr>
              <w:pStyle w:val="NoSpacing"/>
              <w:numPr>
                <w:ilvl w:val="0"/>
                <w:numId w:val="8"/>
              </w:numPr>
              <w:spacing w:line="264" w:lineRule="auto"/>
              <w:ind w:left="767" w:hanging="567"/>
              <w:jc w:val="both"/>
              <w:rPr>
                <w:rFonts w:ascii="Aptos" w:hAnsi="Aptos" w:cs="Arial"/>
                <w:sz w:val="18"/>
                <w:szCs w:val="18"/>
              </w:rPr>
            </w:pPr>
            <w:r w:rsidRPr="00B02134">
              <w:rPr>
                <w:rFonts w:ascii="Aptos" w:hAnsi="Aptos" w:cs="Arial"/>
                <w:sz w:val="18"/>
                <w:szCs w:val="18"/>
              </w:rPr>
              <w:t>Invoices, Credit notes, C-notes</w:t>
            </w:r>
          </w:p>
        </w:tc>
        <w:tc>
          <w:tcPr>
            <w:tcW w:w="2410" w:type="dxa"/>
          </w:tcPr>
          <w:p w14:paraId="63DC046E" w14:textId="58D5C58B" w:rsidR="00AC4FC8" w:rsidRPr="00B02134" w:rsidRDefault="00817ADC"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PROPRIETARY</w:t>
            </w:r>
          </w:p>
        </w:tc>
      </w:tr>
      <w:tr w:rsidR="00AC4FC8" w:rsidRPr="00B02134" w14:paraId="5B84CD00" w14:textId="77777777" w:rsidTr="00833702">
        <w:tc>
          <w:tcPr>
            <w:tcW w:w="2835" w:type="dxa"/>
          </w:tcPr>
          <w:p w14:paraId="26FE5747"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INTELLECTUAL PROPERTY</w:t>
            </w:r>
          </w:p>
        </w:tc>
        <w:tc>
          <w:tcPr>
            <w:tcW w:w="4841" w:type="dxa"/>
          </w:tcPr>
          <w:p w14:paraId="0667089A" w14:textId="77777777" w:rsidR="00AC4FC8" w:rsidRPr="00B02134" w:rsidRDefault="00AC4FC8" w:rsidP="006402AE">
            <w:pPr>
              <w:pStyle w:val="NoSpacing"/>
              <w:numPr>
                <w:ilvl w:val="0"/>
                <w:numId w:val="8"/>
              </w:numPr>
              <w:spacing w:line="264" w:lineRule="auto"/>
              <w:ind w:left="767" w:hanging="567"/>
              <w:jc w:val="both"/>
              <w:rPr>
                <w:rFonts w:ascii="Aptos" w:hAnsi="Aptos" w:cs="Arial"/>
                <w:sz w:val="18"/>
                <w:szCs w:val="18"/>
              </w:rPr>
            </w:pPr>
            <w:r w:rsidRPr="00B02134">
              <w:rPr>
                <w:rFonts w:ascii="Aptos" w:hAnsi="Aptos" w:cs="Arial"/>
                <w:sz w:val="18"/>
                <w:szCs w:val="18"/>
              </w:rPr>
              <w:t>Templates</w:t>
            </w:r>
          </w:p>
          <w:p w14:paraId="39C1AC33" w14:textId="77777777" w:rsidR="00AC4FC8" w:rsidRPr="00B02134" w:rsidRDefault="00AC4FC8" w:rsidP="006402AE">
            <w:pPr>
              <w:pStyle w:val="NoSpacing"/>
              <w:numPr>
                <w:ilvl w:val="0"/>
                <w:numId w:val="8"/>
              </w:numPr>
              <w:spacing w:line="264" w:lineRule="auto"/>
              <w:ind w:left="767" w:hanging="567"/>
              <w:jc w:val="both"/>
              <w:rPr>
                <w:rFonts w:ascii="Aptos" w:hAnsi="Aptos" w:cs="Arial"/>
                <w:sz w:val="18"/>
                <w:szCs w:val="18"/>
              </w:rPr>
            </w:pPr>
            <w:r w:rsidRPr="00B02134">
              <w:rPr>
                <w:rFonts w:ascii="Aptos" w:hAnsi="Aptos" w:cs="Arial"/>
                <w:sz w:val="18"/>
                <w:szCs w:val="18"/>
              </w:rPr>
              <w:t>Digital and physical publications</w:t>
            </w:r>
          </w:p>
          <w:p w14:paraId="252A3B60" w14:textId="4F20C865" w:rsidR="00AC4FC8" w:rsidRPr="00637143" w:rsidRDefault="00AC4FC8" w:rsidP="00637143">
            <w:pPr>
              <w:pStyle w:val="NoSpacing"/>
              <w:numPr>
                <w:ilvl w:val="0"/>
                <w:numId w:val="8"/>
              </w:numPr>
              <w:spacing w:line="264" w:lineRule="auto"/>
              <w:ind w:left="767" w:hanging="567"/>
              <w:jc w:val="both"/>
              <w:rPr>
                <w:rFonts w:ascii="Aptos" w:hAnsi="Aptos" w:cs="Arial"/>
                <w:sz w:val="18"/>
                <w:szCs w:val="18"/>
              </w:rPr>
            </w:pPr>
            <w:r w:rsidRPr="00B02134">
              <w:rPr>
                <w:rFonts w:ascii="Aptos" w:hAnsi="Aptos" w:cs="Arial"/>
                <w:sz w:val="18"/>
                <w:szCs w:val="18"/>
              </w:rPr>
              <w:t>Internal and External Compliance Policies</w:t>
            </w:r>
          </w:p>
        </w:tc>
        <w:tc>
          <w:tcPr>
            <w:tcW w:w="2410" w:type="dxa"/>
          </w:tcPr>
          <w:p w14:paraId="60348FFD"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CONFIDENTIAL</w:t>
            </w:r>
          </w:p>
        </w:tc>
      </w:tr>
      <w:tr w:rsidR="00AC4FC8" w:rsidRPr="00B02134" w14:paraId="72CC862E" w14:textId="77777777" w:rsidTr="00833702">
        <w:tc>
          <w:tcPr>
            <w:tcW w:w="2835" w:type="dxa"/>
          </w:tcPr>
          <w:p w14:paraId="10B96F04" w14:textId="77777777" w:rsidR="00AC4FC8" w:rsidRPr="00B02134" w:rsidRDefault="00AC4FC8" w:rsidP="006402AE">
            <w:pPr>
              <w:pStyle w:val="NoSpacing"/>
              <w:spacing w:line="264" w:lineRule="auto"/>
              <w:rPr>
                <w:rFonts w:ascii="Aptos" w:hAnsi="Aptos" w:cs="Arial"/>
                <w:b/>
                <w:bCs/>
                <w:sz w:val="18"/>
                <w:szCs w:val="18"/>
              </w:rPr>
            </w:pPr>
            <w:r w:rsidRPr="00B02134">
              <w:rPr>
                <w:rFonts w:ascii="Aptos" w:hAnsi="Aptos" w:cs="Arial"/>
                <w:b/>
                <w:bCs/>
                <w:sz w:val="18"/>
                <w:szCs w:val="18"/>
              </w:rPr>
              <w:t>STATURORY COMPANY RECORDS</w:t>
            </w:r>
          </w:p>
        </w:tc>
        <w:tc>
          <w:tcPr>
            <w:tcW w:w="4841" w:type="dxa"/>
          </w:tcPr>
          <w:p w14:paraId="34E4A327"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Annual Statutory Returns</w:t>
            </w:r>
          </w:p>
          <w:p w14:paraId="4253D992"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Certificate of Change of Name</w:t>
            </w:r>
          </w:p>
          <w:p w14:paraId="25CE9E0B"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Certificate of Incorporation</w:t>
            </w:r>
          </w:p>
          <w:p w14:paraId="0291C3F9"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Certificate to Commence Business</w:t>
            </w:r>
          </w:p>
          <w:p w14:paraId="2D17CEDF"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Dividend register</w:t>
            </w:r>
          </w:p>
          <w:p w14:paraId="05680953" w14:textId="5ADC33ED" w:rsidR="00AC4FC8" w:rsidRPr="00B02134" w:rsidRDefault="005C692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Member</w:t>
            </w:r>
            <w:r w:rsidR="00AC4FC8" w:rsidRPr="00B02134">
              <w:rPr>
                <w:rFonts w:ascii="Aptos" w:hAnsi="Aptos" w:cs="Arial"/>
                <w:sz w:val="18"/>
                <w:szCs w:val="18"/>
              </w:rPr>
              <w:t>s' attendance register</w:t>
            </w:r>
          </w:p>
          <w:p w14:paraId="033A6423"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Memorandum and Articles of Association</w:t>
            </w:r>
          </w:p>
          <w:p w14:paraId="722041EB"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Notice and minutes of shareholders' meetings</w:t>
            </w:r>
          </w:p>
          <w:p w14:paraId="5A8DBED8" w14:textId="6DE6E0E6"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 xml:space="preserve">Minutes of </w:t>
            </w:r>
            <w:r w:rsidR="005C6928" w:rsidRPr="00B02134">
              <w:rPr>
                <w:rFonts w:ascii="Aptos" w:hAnsi="Aptos" w:cs="Arial"/>
                <w:sz w:val="18"/>
                <w:szCs w:val="18"/>
              </w:rPr>
              <w:t>member</w:t>
            </w:r>
            <w:r w:rsidRPr="00B02134">
              <w:rPr>
                <w:rFonts w:ascii="Aptos" w:hAnsi="Aptos" w:cs="Arial"/>
                <w:sz w:val="18"/>
                <w:szCs w:val="18"/>
              </w:rPr>
              <w:t>s' meetings</w:t>
            </w:r>
          </w:p>
          <w:p w14:paraId="0ADF5996"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Proxy documents</w:t>
            </w:r>
          </w:p>
          <w:p w14:paraId="357C7F4C"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Resolutions</w:t>
            </w:r>
          </w:p>
          <w:p w14:paraId="042C5C1B"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Shareholders' agreements</w:t>
            </w:r>
          </w:p>
          <w:p w14:paraId="18BA3083" w14:textId="19272113" w:rsidR="00AC4FC8" w:rsidRPr="00637143" w:rsidRDefault="00AC4FC8" w:rsidP="00637143">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Shareholders' register</w:t>
            </w:r>
          </w:p>
        </w:tc>
        <w:tc>
          <w:tcPr>
            <w:tcW w:w="2410" w:type="dxa"/>
          </w:tcPr>
          <w:p w14:paraId="39E3CA16" w14:textId="04F98654" w:rsidR="00AC4FC8" w:rsidRPr="00B02134" w:rsidRDefault="00817ADC"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PROPRIETARY</w:t>
            </w:r>
          </w:p>
        </w:tc>
      </w:tr>
      <w:tr w:rsidR="00AC4FC8" w:rsidRPr="00B02134" w14:paraId="0927AC5A" w14:textId="77777777" w:rsidTr="00833702">
        <w:tc>
          <w:tcPr>
            <w:tcW w:w="2835" w:type="dxa"/>
          </w:tcPr>
          <w:p w14:paraId="2B448AE6"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TAX</w:t>
            </w:r>
          </w:p>
        </w:tc>
        <w:tc>
          <w:tcPr>
            <w:tcW w:w="4841" w:type="dxa"/>
          </w:tcPr>
          <w:p w14:paraId="7F915A84"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Income tax returns</w:t>
            </w:r>
          </w:p>
          <w:p w14:paraId="064A664E"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Provisional tax returns</w:t>
            </w:r>
          </w:p>
          <w:p w14:paraId="6F43649F" w14:textId="77777777" w:rsidR="00AC4FC8" w:rsidRPr="00B02134" w:rsidRDefault="00AC4FC8" w:rsidP="00AF21F6">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Tax assessments</w:t>
            </w:r>
          </w:p>
          <w:p w14:paraId="2696AC95" w14:textId="79F5D0DB" w:rsidR="00AC4FC8" w:rsidRPr="00637143" w:rsidRDefault="00AC4FC8" w:rsidP="00637143">
            <w:pPr>
              <w:pStyle w:val="NoSpacing"/>
              <w:numPr>
                <w:ilvl w:val="0"/>
                <w:numId w:val="9"/>
              </w:numPr>
              <w:spacing w:line="264" w:lineRule="auto"/>
              <w:ind w:left="767" w:hanging="567"/>
              <w:rPr>
                <w:rFonts w:ascii="Aptos" w:hAnsi="Aptos" w:cs="Arial"/>
                <w:sz w:val="18"/>
                <w:szCs w:val="18"/>
              </w:rPr>
            </w:pPr>
            <w:r w:rsidRPr="00B02134">
              <w:rPr>
                <w:rFonts w:ascii="Aptos" w:hAnsi="Aptos" w:cs="Arial"/>
                <w:sz w:val="18"/>
                <w:szCs w:val="18"/>
              </w:rPr>
              <w:t>VAT documents</w:t>
            </w:r>
          </w:p>
        </w:tc>
        <w:tc>
          <w:tcPr>
            <w:tcW w:w="2410" w:type="dxa"/>
          </w:tcPr>
          <w:p w14:paraId="7D6790B7" w14:textId="503E43DB" w:rsidR="00AC4FC8" w:rsidRPr="00B02134" w:rsidRDefault="00817ADC" w:rsidP="006402AE">
            <w:pPr>
              <w:pStyle w:val="NoSpacing"/>
              <w:spacing w:line="264" w:lineRule="auto"/>
              <w:jc w:val="both"/>
              <w:rPr>
                <w:rFonts w:ascii="Aptos" w:hAnsi="Aptos" w:cs="Arial"/>
                <w:sz w:val="18"/>
                <w:szCs w:val="18"/>
              </w:rPr>
            </w:pPr>
            <w:r w:rsidRPr="00B02134">
              <w:rPr>
                <w:rFonts w:ascii="Aptos" w:hAnsi="Aptos" w:cs="Arial"/>
                <w:b/>
                <w:bCs/>
                <w:sz w:val="18"/>
                <w:szCs w:val="18"/>
              </w:rPr>
              <w:t>PROPRIETARY</w:t>
            </w:r>
          </w:p>
        </w:tc>
      </w:tr>
      <w:tr w:rsidR="00AC4FC8" w:rsidRPr="00B02134" w14:paraId="0D07137C" w14:textId="77777777" w:rsidTr="00833702">
        <w:tc>
          <w:tcPr>
            <w:tcW w:w="2835" w:type="dxa"/>
          </w:tcPr>
          <w:p w14:paraId="520BB383" w14:textId="77777777" w:rsidR="00AC4FC8" w:rsidRPr="00B02134" w:rsidRDefault="00AC4FC8" w:rsidP="006402AE">
            <w:pPr>
              <w:pStyle w:val="NoSpacing"/>
              <w:spacing w:line="264" w:lineRule="auto"/>
              <w:jc w:val="both"/>
              <w:rPr>
                <w:rFonts w:ascii="Aptos" w:hAnsi="Aptos" w:cs="Arial"/>
                <w:b/>
                <w:bCs/>
                <w:sz w:val="18"/>
                <w:szCs w:val="18"/>
              </w:rPr>
            </w:pPr>
            <w:r w:rsidRPr="00B02134">
              <w:rPr>
                <w:rFonts w:ascii="Aptos" w:hAnsi="Aptos" w:cs="Arial"/>
                <w:b/>
                <w:bCs/>
                <w:sz w:val="18"/>
                <w:szCs w:val="18"/>
              </w:rPr>
              <w:t>THIRD PARTIES</w:t>
            </w:r>
          </w:p>
        </w:tc>
        <w:tc>
          <w:tcPr>
            <w:tcW w:w="4841" w:type="dxa"/>
          </w:tcPr>
          <w:p w14:paraId="25F298FC" w14:textId="77777777" w:rsidR="00AC4FC8" w:rsidRPr="00B02134" w:rsidRDefault="00AC4FC8" w:rsidP="006402AE">
            <w:pPr>
              <w:pStyle w:val="ListParagraph"/>
              <w:numPr>
                <w:ilvl w:val="1"/>
                <w:numId w:val="9"/>
              </w:numPr>
              <w:spacing w:line="264" w:lineRule="auto"/>
              <w:ind w:left="767" w:hanging="567"/>
              <w:rPr>
                <w:rFonts w:ascii="Aptos" w:hAnsi="Aptos" w:cs="Arial"/>
                <w:sz w:val="18"/>
                <w:szCs w:val="18"/>
              </w:rPr>
            </w:pPr>
            <w:r w:rsidRPr="00B02134">
              <w:rPr>
                <w:rFonts w:ascii="Aptos" w:hAnsi="Aptos" w:cs="Arial"/>
                <w:sz w:val="18"/>
                <w:szCs w:val="18"/>
              </w:rPr>
              <w:t xml:space="preserve">Section 71 of PAIA makes provision for a request for information or records about a third party. </w:t>
            </w:r>
          </w:p>
          <w:p w14:paraId="66E3C0B4" w14:textId="5424D098" w:rsidR="00AC4FC8" w:rsidRPr="00B02134" w:rsidRDefault="00AC4FC8" w:rsidP="006402AE">
            <w:pPr>
              <w:pStyle w:val="ListParagraph"/>
              <w:numPr>
                <w:ilvl w:val="1"/>
                <w:numId w:val="9"/>
              </w:numPr>
              <w:spacing w:line="264" w:lineRule="auto"/>
              <w:ind w:left="767" w:hanging="567"/>
              <w:rPr>
                <w:rFonts w:ascii="Aptos" w:hAnsi="Aptos" w:cs="Arial"/>
                <w:sz w:val="18"/>
                <w:szCs w:val="18"/>
              </w:rPr>
            </w:pPr>
            <w:r w:rsidRPr="00B02134">
              <w:rPr>
                <w:rFonts w:ascii="Aptos" w:hAnsi="Aptos" w:cs="Arial"/>
                <w:sz w:val="18"/>
                <w:szCs w:val="18"/>
              </w:rPr>
              <w:t xml:space="preserve">In considering such a request, </w:t>
            </w:r>
            <w:r w:rsidR="00327EE6">
              <w:rPr>
                <w:rFonts w:ascii="Aptos" w:hAnsi="Aptos" w:cs="Arial"/>
                <w:sz w:val="18"/>
                <w:szCs w:val="18"/>
              </w:rPr>
              <w:t>the agency</w:t>
            </w:r>
            <w:r w:rsidR="008F0117" w:rsidRPr="00B02134">
              <w:rPr>
                <w:rFonts w:ascii="Aptos" w:hAnsi="Aptos" w:cs="Arial"/>
                <w:sz w:val="18"/>
                <w:szCs w:val="18"/>
              </w:rPr>
              <w:t xml:space="preserve"> </w:t>
            </w:r>
            <w:r w:rsidRPr="00B02134">
              <w:rPr>
                <w:rFonts w:ascii="Aptos" w:hAnsi="Aptos" w:cs="Arial"/>
                <w:sz w:val="18"/>
                <w:szCs w:val="18"/>
              </w:rPr>
              <w:t xml:space="preserve">will adhere to the provisions of </w:t>
            </w:r>
            <w:r w:rsidR="0010324D" w:rsidRPr="00B02134">
              <w:rPr>
                <w:rFonts w:ascii="Aptos" w:hAnsi="Aptos" w:cs="Arial"/>
                <w:sz w:val="18"/>
                <w:szCs w:val="18"/>
              </w:rPr>
              <w:t>Section</w:t>
            </w:r>
            <w:r w:rsidRPr="00B02134">
              <w:rPr>
                <w:rFonts w:ascii="Aptos" w:hAnsi="Aptos" w:cs="Arial"/>
                <w:sz w:val="18"/>
                <w:szCs w:val="18"/>
              </w:rPr>
              <w:t>s 71 to 74 of the Act.</w:t>
            </w:r>
          </w:p>
          <w:p w14:paraId="4A64AC55" w14:textId="3282B9E9" w:rsidR="00AC4FC8" w:rsidRPr="00B02134" w:rsidRDefault="00AC4FC8" w:rsidP="006402AE">
            <w:pPr>
              <w:pStyle w:val="ListParagraph"/>
              <w:numPr>
                <w:ilvl w:val="1"/>
                <w:numId w:val="9"/>
              </w:numPr>
              <w:spacing w:line="264" w:lineRule="auto"/>
              <w:ind w:left="767" w:hanging="567"/>
              <w:rPr>
                <w:rFonts w:ascii="Aptos" w:hAnsi="Aptos" w:cs="Arial"/>
                <w:sz w:val="18"/>
                <w:szCs w:val="18"/>
              </w:rPr>
            </w:pPr>
            <w:r w:rsidRPr="00B02134">
              <w:rPr>
                <w:rFonts w:ascii="Aptos" w:hAnsi="Aptos" w:cs="Arial"/>
                <w:sz w:val="18"/>
                <w:szCs w:val="18"/>
              </w:rPr>
              <w:t xml:space="preserve">In certain circumstances, </w:t>
            </w:r>
            <w:r w:rsidR="00327EE6">
              <w:rPr>
                <w:rFonts w:ascii="Aptos" w:hAnsi="Aptos" w:cs="Arial"/>
                <w:sz w:val="18"/>
                <w:szCs w:val="18"/>
              </w:rPr>
              <w:t>the agency</w:t>
            </w:r>
            <w:r w:rsidR="008F0117" w:rsidRPr="00B02134">
              <w:rPr>
                <w:rFonts w:ascii="Aptos" w:hAnsi="Aptos" w:cs="Arial"/>
                <w:sz w:val="18"/>
                <w:szCs w:val="18"/>
              </w:rPr>
              <w:t xml:space="preserve"> </w:t>
            </w:r>
            <w:r w:rsidRPr="00B02134">
              <w:rPr>
                <w:rFonts w:ascii="Aptos" w:hAnsi="Aptos" w:cs="Arial"/>
                <w:sz w:val="18"/>
                <w:szCs w:val="18"/>
              </w:rPr>
              <w:t xml:space="preserve">will be obliged to advise third parties of requests lodged in respect of information applicable to or concerning such third parties. </w:t>
            </w:r>
          </w:p>
          <w:p w14:paraId="4DA84692" w14:textId="4445A1AB" w:rsidR="00AC4FC8" w:rsidRPr="00637143" w:rsidRDefault="00AC4FC8" w:rsidP="00637143">
            <w:pPr>
              <w:pStyle w:val="ListParagraph"/>
              <w:numPr>
                <w:ilvl w:val="1"/>
                <w:numId w:val="9"/>
              </w:numPr>
              <w:spacing w:line="264" w:lineRule="auto"/>
              <w:ind w:left="767" w:hanging="567"/>
              <w:rPr>
                <w:rFonts w:ascii="Aptos" w:hAnsi="Aptos" w:cs="Arial"/>
                <w:sz w:val="18"/>
                <w:szCs w:val="18"/>
              </w:rPr>
            </w:pPr>
            <w:r w:rsidRPr="00B02134">
              <w:rPr>
                <w:rFonts w:ascii="Aptos" w:hAnsi="Aptos" w:cs="Arial"/>
                <w:sz w:val="18"/>
                <w:szCs w:val="18"/>
              </w:rPr>
              <w:t xml:space="preserve">In addition, the provisions of Chapter 2 of Part 4 of PAIA entitle third parties to dispute the decisions of the head of </w:t>
            </w:r>
            <w:r w:rsidR="00327EE6">
              <w:rPr>
                <w:rFonts w:ascii="Aptos" w:hAnsi="Aptos" w:cs="Arial"/>
                <w:sz w:val="18"/>
                <w:szCs w:val="18"/>
              </w:rPr>
              <w:t>the agency</w:t>
            </w:r>
            <w:r w:rsidR="008F0117" w:rsidRPr="00B02134">
              <w:rPr>
                <w:rFonts w:ascii="Aptos" w:hAnsi="Aptos" w:cs="Arial"/>
                <w:sz w:val="18"/>
                <w:szCs w:val="18"/>
              </w:rPr>
              <w:t xml:space="preserve"> </w:t>
            </w:r>
            <w:r w:rsidRPr="00B02134">
              <w:rPr>
                <w:rFonts w:ascii="Aptos" w:hAnsi="Aptos" w:cs="Arial"/>
                <w:sz w:val="18"/>
                <w:szCs w:val="18"/>
              </w:rPr>
              <w:t xml:space="preserve">or the </w:t>
            </w:r>
            <w:r w:rsidR="000C2EC4" w:rsidRPr="00B02134">
              <w:rPr>
                <w:rFonts w:ascii="Aptos" w:hAnsi="Aptos" w:cs="Arial"/>
                <w:sz w:val="18"/>
                <w:szCs w:val="18"/>
              </w:rPr>
              <w:t xml:space="preserve">Information Officer </w:t>
            </w:r>
            <w:r w:rsidRPr="00B02134">
              <w:rPr>
                <w:rFonts w:ascii="Aptos" w:hAnsi="Aptos" w:cs="Arial"/>
                <w:sz w:val="18"/>
                <w:szCs w:val="18"/>
              </w:rPr>
              <w:t>by referring the matter to the High Court.</w:t>
            </w:r>
          </w:p>
        </w:tc>
        <w:tc>
          <w:tcPr>
            <w:tcW w:w="2410" w:type="dxa"/>
          </w:tcPr>
          <w:p w14:paraId="690AA9C6" w14:textId="77777777" w:rsidR="00AC4FC8" w:rsidRPr="00B02134" w:rsidRDefault="00AC4FC8" w:rsidP="006402AE">
            <w:pPr>
              <w:spacing w:line="264" w:lineRule="auto"/>
              <w:rPr>
                <w:rFonts w:ascii="Aptos" w:hAnsi="Aptos" w:cs="Arial"/>
                <w:b/>
                <w:bCs/>
                <w:sz w:val="18"/>
                <w:szCs w:val="18"/>
              </w:rPr>
            </w:pPr>
            <w:r w:rsidRPr="00B02134">
              <w:rPr>
                <w:rFonts w:ascii="Aptos" w:hAnsi="Aptos" w:cs="Arial"/>
                <w:b/>
                <w:bCs/>
                <w:sz w:val="18"/>
                <w:szCs w:val="18"/>
              </w:rPr>
              <w:t>CONFIDENTIAL</w:t>
            </w:r>
          </w:p>
          <w:p w14:paraId="3BA614E6" w14:textId="77777777" w:rsidR="00542F5B" w:rsidRPr="00B02134" w:rsidRDefault="00542F5B" w:rsidP="006402AE">
            <w:pPr>
              <w:spacing w:line="264" w:lineRule="auto"/>
              <w:rPr>
                <w:rFonts w:ascii="Aptos" w:hAnsi="Aptos" w:cs="Arial"/>
                <w:sz w:val="18"/>
                <w:szCs w:val="18"/>
              </w:rPr>
            </w:pPr>
          </w:p>
          <w:p w14:paraId="5E59C26C" w14:textId="77777777" w:rsidR="00542F5B" w:rsidRPr="00B02134" w:rsidRDefault="00542F5B" w:rsidP="006402AE">
            <w:pPr>
              <w:spacing w:line="264" w:lineRule="auto"/>
              <w:rPr>
                <w:rFonts w:ascii="Aptos" w:hAnsi="Aptos" w:cs="Arial"/>
                <w:sz w:val="18"/>
                <w:szCs w:val="18"/>
              </w:rPr>
            </w:pPr>
          </w:p>
          <w:p w14:paraId="5F7949F6" w14:textId="77777777" w:rsidR="00542F5B" w:rsidRPr="00B02134" w:rsidRDefault="00542F5B" w:rsidP="006402AE">
            <w:pPr>
              <w:spacing w:line="264" w:lineRule="auto"/>
              <w:rPr>
                <w:rFonts w:ascii="Aptos" w:hAnsi="Aptos" w:cs="Arial"/>
                <w:sz w:val="18"/>
                <w:szCs w:val="18"/>
              </w:rPr>
            </w:pPr>
          </w:p>
          <w:p w14:paraId="5A025A29" w14:textId="77777777" w:rsidR="00542F5B" w:rsidRPr="00B02134" w:rsidRDefault="00542F5B" w:rsidP="006402AE">
            <w:pPr>
              <w:spacing w:line="264" w:lineRule="auto"/>
              <w:rPr>
                <w:rFonts w:ascii="Aptos" w:hAnsi="Aptos" w:cs="Arial"/>
                <w:sz w:val="18"/>
                <w:szCs w:val="18"/>
              </w:rPr>
            </w:pPr>
          </w:p>
          <w:p w14:paraId="51F9A35D" w14:textId="77777777" w:rsidR="00542F5B" w:rsidRPr="00B02134" w:rsidRDefault="00542F5B" w:rsidP="006402AE">
            <w:pPr>
              <w:spacing w:line="264" w:lineRule="auto"/>
              <w:rPr>
                <w:rFonts w:ascii="Aptos" w:hAnsi="Aptos" w:cs="Arial"/>
                <w:b/>
                <w:bCs/>
                <w:sz w:val="18"/>
                <w:szCs w:val="18"/>
              </w:rPr>
            </w:pPr>
          </w:p>
          <w:p w14:paraId="36163FE6" w14:textId="77777777" w:rsidR="00542F5B" w:rsidRPr="00B02134" w:rsidRDefault="00542F5B" w:rsidP="006402AE">
            <w:pPr>
              <w:spacing w:line="264" w:lineRule="auto"/>
              <w:rPr>
                <w:rFonts w:ascii="Aptos" w:hAnsi="Aptos" w:cs="Arial"/>
                <w:b/>
                <w:bCs/>
                <w:sz w:val="18"/>
                <w:szCs w:val="18"/>
              </w:rPr>
            </w:pPr>
          </w:p>
          <w:p w14:paraId="4BA827AE" w14:textId="77777777" w:rsidR="00542F5B" w:rsidRPr="00B02134" w:rsidRDefault="00542F5B" w:rsidP="006402AE">
            <w:pPr>
              <w:spacing w:line="264" w:lineRule="auto"/>
              <w:ind w:firstLine="720"/>
              <w:rPr>
                <w:rFonts w:ascii="Aptos" w:hAnsi="Aptos" w:cs="Arial"/>
                <w:sz w:val="18"/>
                <w:szCs w:val="18"/>
              </w:rPr>
            </w:pPr>
          </w:p>
        </w:tc>
      </w:tr>
    </w:tbl>
    <w:p w14:paraId="4E50BEC1" w14:textId="77777777" w:rsidR="00AC3EF9" w:rsidRPr="00B02134" w:rsidRDefault="00AC3EF9" w:rsidP="006402AE">
      <w:pPr>
        <w:pStyle w:val="NoSpacing"/>
        <w:tabs>
          <w:tab w:val="right" w:pos="10263"/>
        </w:tabs>
        <w:spacing w:line="264" w:lineRule="auto"/>
        <w:ind w:left="720"/>
        <w:jc w:val="both"/>
        <w:rPr>
          <w:rFonts w:ascii="Aptos" w:hAnsi="Aptos" w:cs="Arial"/>
          <w:sz w:val="18"/>
          <w:szCs w:val="18"/>
          <w:lang w:val="en-GB"/>
        </w:rPr>
      </w:pPr>
    </w:p>
    <w:p w14:paraId="7DCC6BB1" w14:textId="54BE566B" w:rsidR="00B70501" w:rsidRPr="00B02134" w:rsidRDefault="00B70501" w:rsidP="0011415A">
      <w:pPr>
        <w:pStyle w:val="ListParagraph"/>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right" w:pos="10263"/>
        </w:tabs>
        <w:spacing w:line="276" w:lineRule="auto"/>
        <w:ind w:left="567" w:hanging="567"/>
        <w:jc w:val="both"/>
        <w:rPr>
          <w:rFonts w:ascii="Aptos" w:hAnsi="Aptos" w:cs="Arial"/>
          <w:b/>
          <w:bCs/>
          <w:color w:val="FFFFFF" w:themeColor="background1"/>
          <w:sz w:val="18"/>
          <w:szCs w:val="18"/>
        </w:rPr>
      </w:pPr>
      <w:r w:rsidRPr="00B02134">
        <w:rPr>
          <w:rFonts w:ascii="Aptos" w:hAnsi="Aptos" w:cs="Arial"/>
          <w:b/>
          <w:bCs/>
          <w:color w:val="FFFFFF" w:themeColor="background1"/>
          <w:sz w:val="18"/>
          <w:szCs w:val="18"/>
        </w:rPr>
        <w:t xml:space="preserve">INFORMATION REQUESTED ABOUT A THIRD PARTY </w:t>
      </w:r>
    </w:p>
    <w:p w14:paraId="05283EB1" w14:textId="77777777" w:rsidR="004070F3" w:rsidRPr="00B02134" w:rsidRDefault="004070F3" w:rsidP="004070F3">
      <w:pPr>
        <w:pStyle w:val="ListParagraph"/>
        <w:tabs>
          <w:tab w:val="right" w:pos="10263"/>
        </w:tabs>
        <w:spacing w:before="100" w:beforeAutospacing="1" w:after="100" w:afterAutospacing="1" w:line="264" w:lineRule="auto"/>
        <w:ind w:left="567"/>
        <w:contextualSpacing/>
        <w:jc w:val="both"/>
        <w:rPr>
          <w:rFonts w:ascii="Aptos" w:hAnsi="Aptos" w:cs="Arial"/>
          <w:sz w:val="18"/>
          <w:szCs w:val="18"/>
        </w:rPr>
      </w:pPr>
    </w:p>
    <w:p w14:paraId="5948C628" w14:textId="6AED2BDA" w:rsidR="00096AFA" w:rsidRPr="00B02134" w:rsidRDefault="00B70501">
      <w:pPr>
        <w:pStyle w:val="ListParagraph"/>
        <w:numPr>
          <w:ilvl w:val="1"/>
          <w:numId w:val="23"/>
        </w:numPr>
        <w:tabs>
          <w:tab w:val="right" w:pos="10263"/>
        </w:tabs>
        <w:spacing w:before="100" w:beforeAutospacing="1" w:after="100" w:afterAutospacing="1" w:line="264" w:lineRule="auto"/>
        <w:ind w:left="567" w:hanging="567"/>
        <w:contextualSpacing/>
        <w:rPr>
          <w:rFonts w:ascii="Aptos" w:hAnsi="Aptos" w:cs="Arial"/>
          <w:sz w:val="18"/>
          <w:szCs w:val="18"/>
        </w:rPr>
      </w:pPr>
      <w:r w:rsidRPr="00B02134">
        <w:rPr>
          <w:rFonts w:ascii="Aptos" w:hAnsi="Aptos" w:cs="Arial"/>
          <w:sz w:val="18"/>
          <w:szCs w:val="18"/>
        </w:rPr>
        <w:t xml:space="preserve">Section 71 of the Act makes provision for a request for information or records about a third party. </w:t>
      </w:r>
    </w:p>
    <w:p w14:paraId="506719A5" w14:textId="77777777" w:rsidR="004070F3" w:rsidRPr="00B02134" w:rsidRDefault="004070F3" w:rsidP="001C4348">
      <w:pPr>
        <w:pStyle w:val="ListParagraph"/>
        <w:tabs>
          <w:tab w:val="right" w:pos="10263"/>
        </w:tabs>
        <w:spacing w:before="100" w:beforeAutospacing="1" w:after="100" w:afterAutospacing="1" w:line="264" w:lineRule="auto"/>
        <w:ind w:left="567"/>
        <w:contextualSpacing/>
        <w:rPr>
          <w:rFonts w:ascii="Aptos" w:hAnsi="Aptos" w:cs="Arial"/>
          <w:sz w:val="18"/>
          <w:szCs w:val="18"/>
        </w:rPr>
      </w:pPr>
    </w:p>
    <w:p w14:paraId="6BDCC730" w14:textId="4F4291B2" w:rsidR="00096AFA" w:rsidRPr="00B02134" w:rsidRDefault="00B70501">
      <w:pPr>
        <w:pStyle w:val="ListParagraph"/>
        <w:numPr>
          <w:ilvl w:val="1"/>
          <w:numId w:val="23"/>
        </w:numPr>
        <w:tabs>
          <w:tab w:val="right" w:pos="10263"/>
        </w:tabs>
        <w:spacing w:before="100" w:beforeAutospacing="1" w:after="100" w:afterAutospacing="1" w:line="264" w:lineRule="auto"/>
        <w:ind w:left="567" w:hanging="567"/>
        <w:contextualSpacing/>
        <w:rPr>
          <w:rFonts w:ascii="Aptos" w:hAnsi="Aptos" w:cs="Arial"/>
          <w:sz w:val="18"/>
          <w:szCs w:val="18"/>
        </w:rPr>
      </w:pPr>
      <w:r w:rsidRPr="00B02134">
        <w:rPr>
          <w:rFonts w:ascii="Aptos" w:hAnsi="Aptos" w:cs="Arial"/>
          <w:sz w:val="18"/>
          <w:szCs w:val="18"/>
        </w:rPr>
        <w:t xml:space="preserve">In considering such a request, </w:t>
      </w:r>
      <w:r w:rsidR="00327EE6">
        <w:rPr>
          <w:rFonts w:ascii="Aptos" w:hAnsi="Aptos" w:cs="Arial"/>
          <w:sz w:val="18"/>
          <w:szCs w:val="18"/>
        </w:rPr>
        <w:t>the agency</w:t>
      </w:r>
      <w:r w:rsidR="008F0117" w:rsidRPr="00B02134">
        <w:rPr>
          <w:rFonts w:ascii="Aptos" w:hAnsi="Aptos" w:cs="Arial"/>
          <w:sz w:val="18"/>
          <w:szCs w:val="18"/>
        </w:rPr>
        <w:t xml:space="preserve"> </w:t>
      </w:r>
      <w:r w:rsidRPr="00B02134">
        <w:rPr>
          <w:rFonts w:ascii="Aptos" w:hAnsi="Aptos" w:cs="Arial"/>
          <w:sz w:val="18"/>
          <w:szCs w:val="18"/>
        </w:rPr>
        <w:t xml:space="preserve">will adhere to the provisions of </w:t>
      </w:r>
      <w:r w:rsidR="0010324D" w:rsidRPr="00B02134">
        <w:rPr>
          <w:rFonts w:ascii="Aptos" w:hAnsi="Aptos" w:cs="Arial"/>
          <w:sz w:val="18"/>
          <w:szCs w:val="18"/>
        </w:rPr>
        <w:t>Section</w:t>
      </w:r>
      <w:r w:rsidRPr="00B02134">
        <w:rPr>
          <w:rFonts w:ascii="Aptos" w:hAnsi="Aptos" w:cs="Arial"/>
          <w:sz w:val="18"/>
          <w:szCs w:val="18"/>
        </w:rPr>
        <w:t>s 71 to 74 of the Act.</w:t>
      </w:r>
    </w:p>
    <w:p w14:paraId="68C0020F" w14:textId="77777777" w:rsidR="004070F3" w:rsidRPr="00B02134" w:rsidRDefault="004070F3" w:rsidP="001C4348">
      <w:pPr>
        <w:pStyle w:val="ListParagraph"/>
        <w:rPr>
          <w:rFonts w:ascii="Aptos" w:hAnsi="Aptos" w:cs="Arial"/>
          <w:sz w:val="18"/>
          <w:szCs w:val="18"/>
        </w:rPr>
      </w:pPr>
    </w:p>
    <w:p w14:paraId="71040833" w14:textId="64DBF71A" w:rsidR="00096AFA" w:rsidRPr="00B02134" w:rsidRDefault="00B70501">
      <w:pPr>
        <w:pStyle w:val="ListParagraph"/>
        <w:numPr>
          <w:ilvl w:val="1"/>
          <w:numId w:val="23"/>
        </w:numPr>
        <w:tabs>
          <w:tab w:val="right" w:pos="10263"/>
        </w:tabs>
        <w:spacing w:before="100" w:beforeAutospacing="1" w:after="100" w:afterAutospacing="1" w:line="264" w:lineRule="auto"/>
        <w:ind w:left="567" w:hanging="567"/>
        <w:contextualSpacing/>
        <w:rPr>
          <w:rFonts w:ascii="Aptos" w:hAnsi="Aptos" w:cs="Arial"/>
          <w:sz w:val="18"/>
          <w:szCs w:val="18"/>
        </w:rPr>
      </w:pPr>
      <w:r w:rsidRPr="00B02134">
        <w:rPr>
          <w:rFonts w:ascii="Aptos" w:hAnsi="Aptos" w:cs="Arial"/>
          <w:sz w:val="18"/>
          <w:szCs w:val="18"/>
        </w:rPr>
        <w:t xml:space="preserve">The attention of the </w:t>
      </w:r>
      <w:r w:rsidR="005822DA" w:rsidRPr="00B02134">
        <w:rPr>
          <w:rFonts w:ascii="Aptos" w:hAnsi="Aptos" w:cs="Arial"/>
          <w:sz w:val="18"/>
          <w:szCs w:val="18"/>
        </w:rPr>
        <w:t>Requestor</w:t>
      </w:r>
      <w:r w:rsidRPr="00B02134">
        <w:rPr>
          <w:rFonts w:ascii="Aptos" w:hAnsi="Aptos" w:cs="Arial"/>
          <w:sz w:val="18"/>
          <w:szCs w:val="18"/>
        </w:rPr>
        <w:t xml:space="preserve"> is drawn to the provisions of Chapter 5 of Part 3 of the Act in terms of which </w:t>
      </w:r>
      <w:r w:rsidR="00327EE6">
        <w:rPr>
          <w:rFonts w:ascii="Aptos" w:hAnsi="Aptos" w:cs="Arial"/>
          <w:sz w:val="18"/>
          <w:szCs w:val="18"/>
        </w:rPr>
        <w:t>the agency</w:t>
      </w:r>
      <w:r w:rsidR="000D5C2E" w:rsidRPr="00B02134">
        <w:rPr>
          <w:rFonts w:ascii="Aptos" w:hAnsi="Aptos" w:cs="Arial"/>
          <w:sz w:val="18"/>
          <w:szCs w:val="18"/>
        </w:rPr>
        <w:t xml:space="preserve"> is</w:t>
      </w:r>
      <w:r w:rsidRPr="00B02134">
        <w:rPr>
          <w:rFonts w:ascii="Aptos" w:hAnsi="Aptos" w:cs="Arial"/>
          <w:sz w:val="18"/>
          <w:szCs w:val="18"/>
        </w:rPr>
        <w:t xml:space="preserve"> obliged, in certain circumstances, to advise third parties of requests lodged in respect of information applicable to or concerning such third parties. </w:t>
      </w:r>
    </w:p>
    <w:p w14:paraId="00C8BB7D" w14:textId="77777777" w:rsidR="004070F3" w:rsidRPr="00B02134" w:rsidRDefault="004070F3" w:rsidP="001C4348">
      <w:pPr>
        <w:pStyle w:val="ListParagraph"/>
        <w:rPr>
          <w:rFonts w:ascii="Aptos" w:hAnsi="Aptos" w:cs="Arial"/>
          <w:sz w:val="18"/>
          <w:szCs w:val="18"/>
        </w:rPr>
      </w:pPr>
    </w:p>
    <w:p w14:paraId="7AC7839B" w14:textId="50FAD61D" w:rsidR="00B70501" w:rsidRDefault="00B70501">
      <w:pPr>
        <w:pStyle w:val="ListParagraph"/>
        <w:numPr>
          <w:ilvl w:val="1"/>
          <w:numId w:val="23"/>
        </w:numPr>
        <w:tabs>
          <w:tab w:val="right" w:pos="10263"/>
        </w:tabs>
        <w:spacing w:line="264" w:lineRule="auto"/>
        <w:ind w:left="567" w:hanging="567"/>
        <w:contextualSpacing/>
        <w:rPr>
          <w:rFonts w:ascii="Aptos" w:hAnsi="Aptos" w:cs="Arial"/>
          <w:sz w:val="18"/>
          <w:szCs w:val="18"/>
        </w:rPr>
      </w:pPr>
      <w:r w:rsidRPr="00B02134">
        <w:rPr>
          <w:rFonts w:ascii="Aptos" w:hAnsi="Aptos" w:cs="Arial"/>
          <w:sz w:val="18"/>
          <w:szCs w:val="18"/>
        </w:rPr>
        <w:lastRenderedPageBreak/>
        <w:t>In addition, the provisions of Chapter 2 of Part 4 of the Act entitle</w:t>
      </w:r>
      <w:r w:rsidR="00C21076" w:rsidRPr="00B02134">
        <w:rPr>
          <w:rFonts w:ascii="Aptos" w:hAnsi="Aptos" w:cs="Arial"/>
          <w:sz w:val="18"/>
          <w:szCs w:val="18"/>
        </w:rPr>
        <w:t>s</w:t>
      </w:r>
      <w:r w:rsidRPr="00B02134">
        <w:rPr>
          <w:rFonts w:ascii="Aptos" w:hAnsi="Aptos" w:cs="Arial"/>
          <w:sz w:val="18"/>
          <w:szCs w:val="18"/>
        </w:rPr>
        <w:t xml:space="preserve"> third parties to dispute the decisions of </w:t>
      </w:r>
      <w:r w:rsidR="00327EE6">
        <w:rPr>
          <w:rFonts w:ascii="Aptos" w:hAnsi="Aptos" w:cs="Arial"/>
          <w:sz w:val="18"/>
          <w:szCs w:val="18"/>
        </w:rPr>
        <w:t>the agency</w:t>
      </w:r>
      <w:r w:rsidR="00F00375" w:rsidRPr="00B02134">
        <w:rPr>
          <w:rFonts w:ascii="Aptos" w:hAnsi="Aptos" w:cs="Arial"/>
          <w:sz w:val="18"/>
          <w:szCs w:val="18"/>
        </w:rPr>
        <w:t xml:space="preserve"> </w:t>
      </w:r>
      <w:r w:rsidR="00817ADC" w:rsidRPr="00B02134">
        <w:rPr>
          <w:rFonts w:ascii="Aptos" w:hAnsi="Aptos" w:cs="Arial"/>
          <w:sz w:val="18"/>
          <w:szCs w:val="18"/>
        </w:rPr>
        <w:t xml:space="preserve">by </w:t>
      </w:r>
      <w:r w:rsidRPr="00B02134">
        <w:rPr>
          <w:rFonts w:ascii="Aptos" w:hAnsi="Aptos" w:cs="Arial"/>
          <w:sz w:val="18"/>
          <w:szCs w:val="18"/>
        </w:rPr>
        <w:t>referring the matter to the High Court.</w:t>
      </w:r>
    </w:p>
    <w:p w14:paraId="1ACA573F" w14:textId="77777777" w:rsidR="000E7D3F" w:rsidRPr="000E7D3F" w:rsidRDefault="000E7D3F" w:rsidP="00581DA3">
      <w:pPr>
        <w:pStyle w:val="ListParagraph"/>
        <w:rPr>
          <w:rFonts w:ascii="Aptos" w:hAnsi="Aptos" w:cs="Arial"/>
          <w:sz w:val="18"/>
          <w:szCs w:val="18"/>
        </w:rPr>
      </w:pPr>
    </w:p>
    <w:p w14:paraId="385F9896" w14:textId="40D70D53" w:rsidR="000E7D3F" w:rsidRPr="008F2936" w:rsidRDefault="000E7D3F" w:rsidP="0011415A">
      <w:pPr>
        <w:pStyle w:val="ListParagraph"/>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spacing w:line="276" w:lineRule="auto"/>
        <w:rPr>
          <w:rFonts w:ascii="Aptos" w:eastAsia="Times New Roman" w:hAnsi="Aptos" w:cs="Arial"/>
          <w:b/>
          <w:bCs/>
          <w:sz w:val="18"/>
          <w:szCs w:val="18"/>
          <w:lang w:val="en-ZA" w:eastAsia="af-ZA" w:bidi="ar-SA"/>
        </w:rPr>
      </w:pPr>
      <w:r w:rsidRPr="00831F00">
        <w:rPr>
          <w:rFonts w:ascii="Aptos" w:eastAsia="Times New Roman" w:hAnsi="Aptos" w:cs="Arial"/>
          <w:b/>
          <w:bCs/>
          <w:color w:val="FFFFFF" w:themeColor="background1"/>
          <w:sz w:val="18"/>
          <w:szCs w:val="18"/>
          <w:lang w:val="en-ZA" w:eastAsia="af-ZA" w:bidi="ar-SA"/>
        </w:rPr>
        <w:t>SHARING OF INFORMATION CROSS-BORDER</w:t>
      </w:r>
    </w:p>
    <w:p w14:paraId="7EE4A379" w14:textId="77777777" w:rsidR="00581DA3" w:rsidRDefault="00581DA3" w:rsidP="00963FEB">
      <w:pPr>
        <w:spacing w:after="100" w:afterAutospacing="1" w:line="264" w:lineRule="auto"/>
        <w:ind w:left="567"/>
        <w:contextualSpacing/>
        <w:rPr>
          <w:rFonts w:ascii="Aptos" w:eastAsia="Times New Roman" w:hAnsi="Aptos" w:cs="Open Sans"/>
          <w:sz w:val="18"/>
          <w:szCs w:val="18"/>
          <w:lang w:val="en-ZA" w:eastAsia="en-ZA" w:bidi="ar-SA"/>
        </w:rPr>
      </w:pPr>
    </w:p>
    <w:p w14:paraId="466D84FD" w14:textId="37F1E923" w:rsidR="000E7D3F" w:rsidRPr="000E7D3F" w:rsidRDefault="00451E42">
      <w:pPr>
        <w:numPr>
          <w:ilvl w:val="1"/>
          <w:numId w:val="23"/>
        </w:numPr>
        <w:spacing w:after="100" w:afterAutospacing="1" w:line="264" w:lineRule="auto"/>
        <w:ind w:left="567" w:hanging="567"/>
        <w:contextualSpacing/>
        <w:rPr>
          <w:rFonts w:ascii="Aptos" w:eastAsia="Times New Roman" w:hAnsi="Aptos" w:cs="Open Sans"/>
          <w:sz w:val="18"/>
          <w:szCs w:val="18"/>
          <w:lang w:val="en-ZA" w:eastAsia="en-ZA" w:bidi="ar-SA"/>
        </w:rPr>
      </w:pPr>
      <w:r>
        <w:rPr>
          <w:rFonts w:ascii="Aptos" w:eastAsia="Times New Roman" w:hAnsi="Aptos" w:cs="Open Sans"/>
          <w:sz w:val="18"/>
          <w:szCs w:val="18"/>
          <w:lang w:val="en-ZA" w:eastAsia="en-ZA" w:bidi="ar-SA"/>
        </w:rPr>
        <w:t>Internationals and South African d</w:t>
      </w:r>
      <w:r w:rsidR="000E7D3F" w:rsidRPr="000E7D3F">
        <w:rPr>
          <w:rFonts w:ascii="Aptos" w:eastAsia="Times New Roman" w:hAnsi="Aptos" w:cs="Open Sans"/>
          <w:sz w:val="18"/>
          <w:szCs w:val="18"/>
          <w:lang w:val="en-ZA" w:eastAsia="en-ZA" w:bidi="ar-SA"/>
        </w:rPr>
        <w:t xml:space="preserve">ata protection laws generally agree that anyone processing personal data may only transfer it to someone outside of the country under certain circumstances. </w:t>
      </w:r>
    </w:p>
    <w:p w14:paraId="7293B739" w14:textId="77777777" w:rsidR="000E7D3F" w:rsidRPr="000E7D3F" w:rsidRDefault="000E7D3F" w:rsidP="000E7D3F">
      <w:pPr>
        <w:spacing w:after="100" w:afterAutospacing="1" w:line="264" w:lineRule="auto"/>
        <w:ind w:left="567"/>
        <w:contextualSpacing/>
        <w:rPr>
          <w:rFonts w:ascii="Aptos" w:eastAsia="Times New Roman" w:hAnsi="Aptos" w:cs="Open Sans"/>
          <w:sz w:val="18"/>
          <w:szCs w:val="18"/>
          <w:lang w:val="en-ZA" w:eastAsia="en-ZA" w:bidi="ar-SA"/>
        </w:rPr>
      </w:pPr>
    </w:p>
    <w:p w14:paraId="27E8F354" w14:textId="77777777" w:rsidR="000E7D3F" w:rsidRPr="000E7D3F" w:rsidRDefault="000E7D3F">
      <w:pPr>
        <w:numPr>
          <w:ilvl w:val="1"/>
          <w:numId w:val="23"/>
        </w:numPr>
        <w:spacing w:after="100" w:afterAutospacing="1" w:line="264" w:lineRule="auto"/>
        <w:ind w:left="567" w:hanging="567"/>
        <w:contextualSpacing/>
        <w:rPr>
          <w:rFonts w:ascii="Aptos" w:eastAsia="Times New Roman" w:hAnsi="Aptos" w:cs="Times New Roman"/>
          <w:sz w:val="18"/>
          <w:szCs w:val="18"/>
          <w:lang w:val="en-ZA" w:eastAsia="en-ZA" w:bidi="ar-SA"/>
        </w:rPr>
      </w:pPr>
      <w:r w:rsidRPr="000E7D3F">
        <w:rPr>
          <w:rFonts w:ascii="Aptos" w:eastAsia="Times New Roman" w:hAnsi="Aptos" w:cs="Times New Roman"/>
          <w:sz w:val="18"/>
          <w:szCs w:val="18"/>
          <w:lang w:val="en-ZA" w:eastAsia="en-ZA" w:bidi="ar-SA"/>
        </w:rPr>
        <w:t>The General Data Protection Regulation (GDPR) is a legal framework that sets guidelines for the collection and processing of personal information from individuals who live in and outside of the European Union (EU).</w:t>
      </w:r>
    </w:p>
    <w:p w14:paraId="2ECBAD77" w14:textId="77777777" w:rsidR="000E7D3F" w:rsidRPr="000E7D3F" w:rsidRDefault="000E7D3F" w:rsidP="000E7D3F">
      <w:pPr>
        <w:rPr>
          <w:rFonts w:ascii="Aptos" w:eastAsia="Times New Roman" w:hAnsi="Aptos" w:cs="Times New Roman"/>
          <w:sz w:val="18"/>
          <w:szCs w:val="18"/>
          <w:lang w:val="en-ZA" w:eastAsia="en-ZA" w:bidi="ar-SA"/>
        </w:rPr>
      </w:pPr>
    </w:p>
    <w:p w14:paraId="56CA80CD" w14:textId="77777777" w:rsidR="000E7D3F" w:rsidRPr="000E7D3F" w:rsidRDefault="000E7D3F">
      <w:pPr>
        <w:numPr>
          <w:ilvl w:val="1"/>
          <w:numId w:val="23"/>
        </w:numPr>
        <w:spacing w:after="100" w:afterAutospacing="1" w:line="264" w:lineRule="auto"/>
        <w:ind w:left="567" w:hanging="567"/>
        <w:contextualSpacing/>
        <w:rPr>
          <w:rFonts w:ascii="Aptos" w:eastAsia="Times New Roman" w:hAnsi="Aptos" w:cs="Open Sans"/>
          <w:sz w:val="18"/>
          <w:szCs w:val="18"/>
          <w:lang w:val="en-ZA" w:eastAsia="en-ZA" w:bidi="ar-SA"/>
        </w:rPr>
      </w:pPr>
      <w:r w:rsidRPr="000E7D3F">
        <w:rPr>
          <w:rFonts w:ascii="Aptos" w:eastAsia="Times New Roman" w:hAnsi="Aptos" w:cs="Open Sans"/>
          <w:sz w:val="18"/>
          <w:szCs w:val="18"/>
          <w:lang w:val="en-ZA" w:eastAsia="en-ZA" w:bidi="ar-SA"/>
        </w:rPr>
        <w:t>Bearing in mind that POPIA is largely based on the GDPR and that POPIA prescribes that processing conditions should be established ‘in harmony with international standards’, some reliance can be placed on those countries which the European Commission has declared as having such adequate safeguards.</w:t>
      </w:r>
    </w:p>
    <w:p w14:paraId="31BC18C2" w14:textId="77777777" w:rsidR="000E7D3F" w:rsidRPr="000E7D3F" w:rsidRDefault="000E7D3F" w:rsidP="000E7D3F">
      <w:pPr>
        <w:rPr>
          <w:rFonts w:ascii="Aptos" w:eastAsia="Times New Roman" w:hAnsi="Aptos" w:cs="Open Sans"/>
          <w:sz w:val="18"/>
          <w:szCs w:val="18"/>
          <w:lang w:val="en-ZA" w:eastAsia="en-ZA" w:bidi="ar-SA"/>
        </w:rPr>
      </w:pPr>
    </w:p>
    <w:p w14:paraId="180E8D9D" w14:textId="77777777" w:rsidR="000E7D3F" w:rsidRPr="000E7D3F" w:rsidRDefault="000E7D3F">
      <w:pPr>
        <w:numPr>
          <w:ilvl w:val="1"/>
          <w:numId w:val="23"/>
        </w:numPr>
        <w:spacing w:after="100" w:afterAutospacing="1" w:line="264" w:lineRule="auto"/>
        <w:ind w:left="567" w:hanging="567"/>
        <w:contextualSpacing/>
        <w:rPr>
          <w:rFonts w:ascii="Aptos" w:eastAsia="Times New Roman" w:hAnsi="Aptos" w:cs="Open Sans"/>
          <w:sz w:val="18"/>
          <w:szCs w:val="18"/>
          <w:lang w:val="en-ZA" w:eastAsia="en-ZA" w:bidi="ar-SA"/>
        </w:rPr>
      </w:pPr>
      <w:r w:rsidRPr="000E7D3F">
        <w:rPr>
          <w:rFonts w:ascii="Aptos" w:eastAsia="Times New Roman" w:hAnsi="Aptos" w:cs="Open Sans"/>
          <w:sz w:val="18"/>
          <w:szCs w:val="18"/>
          <w:lang w:val="en-ZA" w:eastAsia="en-ZA" w:bidi="ar-SA"/>
        </w:rPr>
        <w:t>POPIA recognises the need to transfer personal information from South Africa and states that its purpose is to protect ‘important interests, including the free flow of information within the Republic and across international borders’.</w:t>
      </w:r>
    </w:p>
    <w:p w14:paraId="015B904A" w14:textId="77777777" w:rsidR="000E7D3F" w:rsidRPr="000E7D3F" w:rsidRDefault="000E7D3F" w:rsidP="000E7D3F">
      <w:pPr>
        <w:rPr>
          <w:rFonts w:ascii="Aptos" w:eastAsia="Times New Roman" w:hAnsi="Aptos" w:cs="Open Sans"/>
          <w:sz w:val="18"/>
          <w:szCs w:val="18"/>
          <w:lang w:val="en-ZA" w:eastAsia="en-ZA" w:bidi="ar-SA"/>
        </w:rPr>
      </w:pPr>
    </w:p>
    <w:p w14:paraId="30BB089A" w14:textId="6F29085A" w:rsidR="000E7D3F" w:rsidRPr="000E7D3F" w:rsidRDefault="000E7D3F">
      <w:pPr>
        <w:numPr>
          <w:ilvl w:val="1"/>
          <w:numId w:val="23"/>
        </w:numPr>
        <w:spacing w:after="100" w:afterAutospacing="1" w:line="264" w:lineRule="auto"/>
        <w:ind w:left="567" w:hanging="567"/>
        <w:contextualSpacing/>
        <w:rPr>
          <w:rFonts w:ascii="Aptos" w:eastAsia="Times New Roman" w:hAnsi="Aptos" w:cs="Open Sans"/>
          <w:sz w:val="18"/>
          <w:szCs w:val="18"/>
          <w:lang w:val="en-ZA" w:eastAsia="en-ZA" w:bidi="ar-SA"/>
        </w:rPr>
      </w:pPr>
      <w:r w:rsidRPr="000E7D3F">
        <w:rPr>
          <w:rFonts w:ascii="Aptos" w:eastAsia="Times New Roman" w:hAnsi="Aptos" w:cs="Open Sans"/>
          <w:sz w:val="18"/>
          <w:szCs w:val="18"/>
          <w:lang w:val="en-ZA" w:eastAsia="en-ZA" w:bidi="ar-SA"/>
        </w:rPr>
        <w:t xml:space="preserve">Section 72 of POPIA deals with transfers of personal information outside South Africa or transborder information flows. It essentially says that </w:t>
      </w:r>
      <w:r w:rsidR="00327EE6">
        <w:rPr>
          <w:rFonts w:ascii="Aptos" w:eastAsia="Times New Roman" w:hAnsi="Aptos" w:cs="Open Sans"/>
          <w:sz w:val="18"/>
          <w:szCs w:val="18"/>
          <w:lang w:val="en-ZA" w:eastAsia="en-ZA" w:bidi="ar-SA"/>
        </w:rPr>
        <w:t>the agency</w:t>
      </w:r>
      <w:r w:rsidRPr="000E7D3F">
        <w:rPr>
          <w:rFonts w:ascii="Aptos" w:eastAsia="Times New Roman" w:hAnsi="Aptos" w:cs="Open Sans"/>
          <w:sz w:val="18"/>
          <w:szCs w:val="18"/>
          <w:lang w:val="en-ZA" w:eastAsia="en-ZA" w:bidi="ar-SA"/>
        </w:rPr>
        <w:t xml:space="preserve"> may not transfer personal information about a data subject to a third party who is in a foreign country unless certain protections are in place, such as:</w:t>
      </w:r>
    </w:p>
    <w:p w14:paraId="1245CBC0" w14:textId="77777777" w:rsidR="000E7D3F" w:rsidRPr="000E7D3F" w:rsidRDefault="000E7D3F" w:rsidP="007355CF">
      <w:pPr>
        <w:rPr>
          <w:rFonts w:ascii="Aptos" w:eastAsia="Times New Roman" w:hAnsi="Aptos" w:cs="Open Sans"/>
          <w:sz w:val="18"/>
          <w:szCs w:val="18"/>
          <w:lang w:val="en-ZA" w:eastAsia="en-ZA" w:bidi="ar-SA"/>
        </w:rPr>
      </w:pPr>
    </w:p>
    <w:p w14:paraId="1AA62E86" w14:textId="77777777" w:rsidR="000E7D3F" w:rsidRPr="000E7D3F" w:rsidRDefault="000E7D3F">
      <w:pPr>
        <w:numPr>
          <w:ilvl w:val="2"/>
          <w:numId w:val="23"/>
        </w:numPr>
        <w:spacing w:after="100" w:afterAutospacing="1" w:line="264" w:lineRule="auto"/>
        <w:ind w:left="1418" w:hanging="851"/>
        <w:contextualSpacing/>
        <w:textAlignment w:val="baseline"/>
        <w:rPr>
          <w:rFonts w:ascii="Aptos" w:eastAsia="Times New Roman" w:hAnsi="Aptos" w:cs="Open Sans"/>
          <w:sz w:val="18"/>
          <w:szCs w:val="18"/>
          <w:lang w:val="en-ZA" w:eastAsia="en-ZA" w:bidi="ar-SA"/>
        </w:rPr>
      </w:pPr>
      <w:r w:rsidRPr="000E7D3F">
        <w:rPr>
          <w:rFonts w:ascii="Aptos" w:eastAsia="Times New Roman" w:hAnsi="Aptos" w:cs="Open Sans"/>
          <w:sz w:val="18"/>
          <w:szCs w:val="18"/>
          <w:lang w:val="en-ZA" w:eastAsia="en-ZA" w:bidi="ar-SA"/>
        </w:rPr>
        <w:t>Adequate legal protection: The recipient of the personal information must be subject to a law, binding corporate rules or binding agreement which provide an adequate level of protection that effectively upholds the principles for reasonable processing, and that include provisions that are substantially similar to the conditions for the lawful processing of personal information and for the further transfer of personal information;</w:t>
      </w:r>
    </w:p>
    <w:p w14:paraId="74539B7D" w14:textId="77777777" w:rsidR="000E7D3F" w:rsidRPr="000E7D3F" w:rsidRDefault="000E7D3F" w:rsidP="007355CF">
      <w:pPr>
        <w:spacing w:after="100" w:afterAutospacing="1" w:line="264" w:lineRule="auto"/>
        <w:ind w:left="1418"/>
        <w:contextualSpacing/>
        <w:textAlignment w:val="baseline"/>
        <w:rPr>
          <w:rFonts w:ascii="Aptos" w:eastAsia="Times New Roman" w:hAnsi="Aptos" w:cs="Open Sans"/>
          <w:sz w:val="18"/>
          <w:szCs w:val="18"/>
          <w:lang w:val="en-ZA" w:eastAsia="en-ZA" w:bidi="ar-SA"/>
        </w:rPr>
      </w:pPr>
    </w:p>
    <w:p w14:paraId="4680F392" w14:textId="77777777" w:rsidR="000E7D3F" w:rsidRPr="000E7D3F" w:rsidRDefault="000E7D3F">
      <w:pPr>
        <w:numPr>
          <w:ilvl w:val="2"/>
          <w:numId w:val="23"/>
        </w:numPr>
        <w:spacing w:after="100" w:afterAutospacing="1" w:line="264" w:lineRule="auto"/>
        <w:ind w:left="1418" w:hanging="851"/>
        <w:contextualSpacing/>
        <w:textAlignment w:val="baseline"/>
        <w:rPr>
          <w:rFonts w:ascii="Aptos" w:eastAsia="Times New Roman" w:hAnsi="Aptos" w:cs="Open Sans"/>
          <w:sz w:val="18"/>
          <w:szCs w:val="18"/>
          <w:lang w:val="en-ZA" w:eastAsia="en-ZA" w:bidi="ar-SA"/>
        </w:rPr>
      </w:pPr>
      <w:r w:rsidRPr="000E7D3F">
        <w:rPr>
          <w:rFonts w:ascii="Aptos" w:eastAsia="Times New Roman" w:hAnsi="Aptos" w:cs="Open Sans"/>
          <w:sz w:val="18"/>
          <w:szCs w:val="18"/>
          <w:lang w:val="en-ZA" w:eastAsia="en-ZA" w:bidi="ar-SA"/>
        </w:rPr>
        <w:t>Consent: The data subject consents to the transfer;</w:t>
      </w:r>
    </w:p>
    <w:p w14:paraId="5C0D1283" w14:textId="77777777" w:rsidR="000E7D3F" w:rsidRPr="000E7D3F" w:rsidRDefault="000E7D3F" w:rsidP="007355CF">
      <w:pPr>
        <w:spacing w:after="100" w:afterAutospacing="1" w:line="264" w:lineRule="auto"/>
        <w:contextualSpacing/>
        <w:rPr>
          <w:rFonts w:ascii="Aptos" w:eastAsia="Times New Roman" w:hAnsi="Aptos" w:cs="Open Sans"/>
          <w:sz w:val="18"/>
          <w:szCs w:val="18"/>
          <w:lang w:val="en-ZA" w:eastAsia="en-ZA" w:bidi="ar-SA"/>
        </w:rPr>
      </w:pPr>
    </w:p>
    <w:p w14:paraId="7C8C09B2" w14:textId="77777777" w:rsidR="000E7D3F" w:rsidRPr="000E7D3F" w:rsidRDefault="000E7D3F">
      <w:pPr>
        <w:numPr>
          <w:ilvl w:val="2"/>
          <w:numId w:val="23"/>
        </w:numPr>
        <w:spacing w:after="100" w:afterAutospacing="1" w:line="264" w:lineRule="auto"/>
        <w:ind w:left="1418" w:hanging="851"/>
        <w:contextualSpacing/>
        <w:textAlignment w:val="baseline"/>
        <w:rPr>
          <w:rFonts w:ascii="Aptos" w:eastAsia="Times New Roman" w:hAnsi="Aptos" w:cs="Open Sans"/>
          <w:sz w:val="18"/>
          <w:szCs w:val="18"/>
          <w:lang w:val="en-ZA" w:eastAsia="en-ZA" w:bidi="ar-SA"/>
        </w:rPr>
      </w:pPr>
      <w:r w:rsidRPr="000E7D3F">
        <w:rPr>
          <w:rFonts w:ascii="Aptos" w:eastAsia="Times New Roman" w:hAnsi="Aptos" w:cs="Open Sans"/>
          <w:sz w:val="18"/>
          <w:szCs w:val="18"/>
          <w:lang w:val="en-ZA" w:eastAsia="en-ZA" w:bidi="ar-SA"/>
        </w:rPr>
        <w:t>Necessary for the performance of a contract: The transfer is necessary for the performance of a contract between the data subject and the responsible party, or for the implementation of pre-contractual measures taken in response to the data subject’s request;</w:t>
      </w:r>
    </w:p>
    <w:p w14:paraId="235CF743" w14:textId="77777777" w:rsidR="000E7D3F" w:rsidRPr="000E7D3F" w:rsidRDefault="000E7D3F" w:rsidP="007355CF">
      <w:pPr>
        <w:spacing w:after="100" w:afterAutospacing="1" w:line="264" w:lineRule="auto"/>
        <w:contextualSpacing/>
        <w:rPr>
          <w:rFonts w:ascii="Aptos" w:eastAsia="Times New Roman" w:hAnsi="Aptos" w:cs="Open Sans"/>
          <w:sz w:val="18"/>
          <w:szCs w:val="18"/>
          <w:lang w:val="en-ZA" w:eastAsia="en-ZA" w:bidi="ar-SA"/>
        </w:rPr>
      </w:pPr>
    </w:p>
    <w:p w14:paraId="3E205C3F" w14:textId="77777777" w:rsidR="007355CF" w:rsidRDefault="000E7D3F">
      <w:pPr>
        <w:numPr>
          <w:ilvl w:val="2"/>
          <w:numId w:val="23"/>
        </w:numPr>
        <w:spacing w:line="264" w:lineRule="auto"/>
        <w:ind w:left="1418" w:hanging="851"/>
        <w:contextualSpacing/>
        <w:textAlignment w:val="baseline"/>
        <w:rPr>
          <w:rFonts w:ascii="Aptos" w:eastAsia="Times New Roman" w:hAnsi="Aptos" w:cs="Open Sans"/>
          <w:sz w:val="18"/>
          <w:szCs w:val="18"/>
          <w:lang w:val="en-ZA" w:eastAsia="en-ZA" w:bidi="ar-SA"/>
        </w:rPr>
      </w:pPr>
      <w:r w:rsidRPr="000E7D3F">
        <w:rPr>
          <w:rFonts w:ascii="Aptos" w:eastAsia="Times New Roman" w:hAnsi="Aptos" w:cs="Open Sans"/>
          <w:sz w:val="18"/>
          <w:szCs w:val="18"/>
          <w:lang w:val="en-ZA" w:eastAsia="en-ZA" w:bidi="ar-SA"/>
        </w:rPr>
        <w:t>Interests of the data subject: The transfer is necessary for the conclusion or performance of a contract concluded in the interest of the data subject between the responsible party and a third party;</w:t>
      </w:r>
      <w:r w:rsidR="007355CF">
        <w:rPr>
          <w:rFonts w:ascii="Aptos" w:eastAsia="Times New Roman" w:hAnsi="Aptos" w:cs="Open Sans"/>
          <w:sz w:val="18"/>
          <w:szCs w:val="18"/>
          <w:lang w:val="en-ZA" w:eastAsia="en-ZA" w:bidi="ar-SA"/>
        </w:rPr>
        <w:t xml:space="preserve"> and</w:t>
      </w:r>
    </w:p>
    <w:p w14:paraId="7A7FBF44" w14:textId="77777777" w:rsidR="007355CF" w:rsidRDefault="007355CF" w:rsidP="007355CF">
      <w:pPr>
        <w:pStyle w:val="ListParagraph"/>
        <w:rPr>
          <w:rFonts w:ascii="Aptos" w:eastAsia="Times New Roman" w:hAnsi="Aptos" w:cs="Open Sans"/>
          <w:sz w:val="18"/>
          <w:szCs w:val="18"/>
          <w:lang w:val="en-ZA" w:eastAsia="en-ZA" w:bidi="ar-SA"/>
        </w:rPr>
      </w:pPr>
    </w:p>
    <w:p w14:paraId="2D290C51" w14:textId="603075B4" w:rsidR="000E7D3F" w:rsidRDefault="000E7D3F">
      <w:pPr>
        <w:numPr>
          <w:ilvl w:val="2"/>
          <w:numId w:val="23"/>
        </w:numPr>
        <w:spacing w:line="264" w:lineRule="auto"/>
        <w:ind w:left="1418" w:hanging="851"/>
        <w:contextualSpacing/>
        <w:textAlignment w:val="baseline"/>
        <w:rPr>
          <w:rFonts w:ascii="Aptos" w:eastAsia="Times New Roman" w:hAnsi="Aptos" w:cs="Open Sans"/>
          <w:sz w:val="18"/>
          <w:szCs w:val="18"/>
          <w:lang w:val="en-ZA" w:eastAsia="en-ZA" w:bidi="ar-SA"/>
        </w:rPr>
      </w:pPr>
      <w:r w:rsidRPr="007355CF">
        <w:rPr>
          <w:rFonts w:ascii="Aptos" w:eastAsia="Times New Roman" w:hAnsi="Aptos" w:cs="Open Sans"/>
          <w:sz w:val="18"/>
          <w:szCs w:val="18"/>
          <w:lang w:val="en-ZA" w:eastAsia="en-ZA" w:bidi="ar-SA"/>
        </w:rPr>
        <w:t>Benefit of the data subject: The transfer is for the benefit of the data subject in circumstances where it is not reasonably practicable to obtain the consent of the data subject for the transfer, and the data subject would be likely to give consent had it been obtained</w:t>
      </w:r>
      <w:r w:rsidR="007355CF" w:rsidRPr="007355CF">
        <w:rPr>
          <w:rFonts w:ascii="Aptos" w:eastAsia="Times New Roman" w:hAnsi="Aptos" w:cs="Open Sans"/>
          <w:sz w:val="18"/>
          <w:szCs w:val="18"/>
          <w:lang w:val="en-ZA" w:eastAsia="en-ZA" w:bidi="ar-SA"/>
        </w:rPr>
        <w:t>.</w:t>
      </w:r>
    </w:p>
    <w:p w14:paraId="74926A76" w14:textId="77777777" w:rsidR="00A5034B" w:rsidRDefault="00A5034B" w:rsidP="00A5034B">
      <w:pPr>
        <w:pStyle w:val="ListParagraph"/>
        <w:rPr>
          <w:rFonts w:ascii="Aptos" w:eastAsia="Times New Roman" w:hAnsi="Aptos" w:cs="Open Sans"/>
          <w:sz w:val="18"/>
          <w:szCs w:val="18"/>
          <w:lang w:val="en-ZA" w:eastAsia="en-ZA" w:bidi="ar-SA"/>
        </w:rPr>
      </w:pPr>
    </w:p>
    <w:p w14:paraId="300B2336" w14:textId="21F665E2" w:rsidR="00A5034B" w:rsidRPr="00245D25" w:rsidRDefault="00A5034B" w:rsidP="0011415A">
      <w:pPr>
        <w:pStyle w:val="ListParagraph"/>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spacing w:after="120" w:line="276" w:lineRule="auto"/>
        <w:ind w:left="567" w:hanging="567"/>
        <w:jc w:val="both"/>
        <w:rPr>
          <w:rFonts w:ascii="Aptos" w:eastAsia="Times New Roman" w:hAnsi="Aptos" w:cs="Arial"/>
          <w:b/>
          <w:color w:val="FFFFFF" w:themeColor="background1"/>
          <w:sz w:val="18"/>
          <w:szCs w:val="18"/>
          <w:lang w:val="en-ZA" w:eastAsia="en-ZA" w:bidi="ar-SA"/>
        </w:rPr>
      </w:pPr>
      <w:r w:rsidRPr="00245D25">
        <w:rPr>
          <w:rFonts w:ascii="Aptos" w:eastAsia="Times New Roman" w:hAnsi="Aptos" w:cs="Arial"/>
          <w:b/>
          <w:color w:val="FFFFFF" w:themeColor="background1"/>
          <w:sz w:val="18"/>
          <w:szCs w:val="18"/>
          <w:lang w:val="en-ZA" w:eastAsia="en-ZA" w:bidi="ar-SA"/>
        </w:rPr>
        <w:t>DIRECT MARKETING</w:t>
      </w:r>
    </w:p>
    <w:p w14:paraId="36528949" w14:textId="3F587919" w:rsidR="00A5034B" w:rsidRPr="00A5034B" w:rsidRDefault="00327EE6">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Pr>
          <w:rFonts w:ascii="Aptos" w:eastAsia="Times New Roman" w:hAnsi="Aptos" w:cs="Arial"/>
          <w:sz w:val="18"/>
          <w:szCs w:val="18"/>
          <w:lang w:val="en-ZA" w:eastAsia="en-ZA" w:bidi="ar-SA"/>
        </w:rPr>
        <w:t>The agency</w:t>
      </w:r>
      <w:r w:rsidR="00A5034B" w:rsidRPr="00A5034B">
        <w:rPr>
          <w:rFonts w:ascii="Aptos" w:eastAsia="Times New Roman" w:hAnsi="Aptos" w:cs="Arial"/>
          <w:sz w:val="18"/>
          <w:szCs w:val="18"/>
          <w:lang w:val="en-ZA" w:eastAsia="en-ZA" w:bidi="ar-SA"/>
        </w:rPr>
        <w:t xml:space="preserve"> does not share data subjects’ information with third-parties for the sole purpose of using the information for direct marketing.</w:t>
      </w:r>
    </w:p>
    <w:p w14:paraId="176997FA" w14:textId="740BF842"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Times New Roman"/>
          <w:sz w:val="18"/>
          <w:szCs w:val="18"/>
          <w:lang w:val="en-ZA" w:eastAsia="en-ZA" w:bidi="ar-SA"/>
        </w:rPr>
        <w:t>South Africa’s direct marketing landscape changed significantly in April 2026 when the Consumer Protection Act 68 of 2008 (“CPA”) Amendment Regulations (the </w:t>
      </w:r>
      <w:r w:rsidRPr="00453F1E">
        <w:rPr>
          <w:rFonts w:ascii="Aptos" w:eastAsia="Times New Roman" w:hAnsi="Aptos" w:cs="Times New Roman"/>
          <w:spacing w:val="-5"/>
          <w:sz w:val="18"/>
          <w:szCs w:val="18"/>
          <w:lang w:val="en-ZA" w:eastAsia="en-ZA" w:bidi="ar-SA"/>
        </w:rPr>
        <w:t>Regulations</w:t>
      </w:r>
      <w:r w:rsidRPr="00453F1E">
        <w:rPr>
          <w:rFonts w:ascii="Aptos" w:eastAsia="Times New Roman" w:hAnsi="Aptos" w:cs="Times New Roman"/>
          <w:sz w:val="18"/>
          <w:szCs w:val="18"/>
          <w:lang w:val="en-ZA" w:eastAsia="en-ZA" w:bidi="ar-SA"/>
        </w:rPr>
        <w:t>)</w:t>
      </w:r>
      <w:r w:rsidRPr="00A5034B">
        <w:rPr>
          <w:rFonts w:ascii="Aptos" w:eastAsia="Times New Roman" w:hAnsi="Aptos" w:cs="Times New Roman"/>
          <w:sz w:val="18"/>
          <w:szCs w:val="18"/>
          <w:lang w:val="en-ZA" w:eastAsia="en-ZA" w:bidi="ar-SA"/>
        </w:rPr>
        <w:t xml:space="preserve"> came into effect. The most important development is that the National Consumer Commission (</w:t>
      </w:r>
      <w:r w:rsidRPr="00453F1E">
        <w:rPr>
          <w:rFonts w:ascii="Aptos" w:eastAsia="Times New Roman" w:hAnsi="Aptos" w:cs="Times New Roman"/>
          <w:spacing w:val="-5"/>
          <w:sz w:val="18"/>
          <w:szCs w:val="18"/>
          <w:lang w:val="en-ZA" w:eastAsia="en-ZA" w:bidi="ar-SA"/>
        </w:rPr>
        <w:t>NCC</w:t>
      </w:r>
      <w:r w:rsidRPr="00A5034B">
        <w:rPr>
          <w:rFonts w:ascii="Aptos" w:eastAsia="Times New Roman" w:hAnsi="Aptos" w:cs="Times New Roman"/>
          <w:sz w:val="18"/>
          <w:szCs w:val="18"/>
          <w:lang w:val="en-ZA" w:eastAsia="en-ZA" w:bidi="ar-SA"/>
        </w:rPr>
        <w:t>) established an opt-out registry that requires registration by direct marketers and allows consumers to block unwanted marketing communications before they even arrive.</w:t>
      </w:r>
    </w:p>
    <w:p w14:paraId="48F81F39" w14:textId="77777777"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Times New Roman"/>
          <w:sz w:val="18"/>
          <w:szCs w:val="18"/>
          <w:lang w:val="en-ZA" w:eastAsia="en-ZA" w:bidi="ar-SA"/>
        </w:rPr>
        <w:t xml:space="preserve">For businesses engaged in direct marketing, this means complying with new registration requirements with the NCC and ongoing payment and compliance obligations. </w:t>
      </w:r>
    </w:p>
    <w:p w14:paraId="71D29988" w14:textId="24406160"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Times New Roman"/>
          <w:sz w:val="18"/>
          <w:szCs w:val="18"/>
          <w:shd w:val="clear" w:color="auto" w:fill="FFFFFF"/>
          <w:lang w:val="en-ZA" w:eastAsia="en-ZA" w:bidi="ar-SA"/>
        </w:rPr>
        <w:lastRenderedPageBreak/>
        <w:t xml:space="preserve">The CPA’s direct marketing rules apply when </w:t>
      </w:r>
      <w:r w:rsidR="00327EE6">
        <w:rPr>
          <w:rFonts w:ascii="Aptos" w:eastAsia="Times New Roman" w:hAnsi="Aptos" w:cs="Times New Roman"/>
          <w:sz w:val="18"/>
          <w:szCs w:val="18"/>
          <w:shd w:val="clear" w:color="auto" w:fill="FFFFFF"/>
          <w:lang w:val="en-ZA" w:eastAsia="en-ZA" w:bidi="ar-SA"/>
        </w:rPr>
        <w:t>the agency</w:t>
      </w:r>
      <w:r w:rsidRPr="00A5034B">
        <w:rPr>
          <w:rFonts w:ascii="Aptos" w:eastAsia="Times New Roman" w:hAnsi="Aptos" w:cs="Times New Roman"/>
          <w:sz w:val="18"/>
          <w:szCs w:val="18"/>
          <w:shd w:val="clear" w:color="auto" w:fill="FFFFFF"/>
          <w:lang w:val="en-ZA" w:eastAsia="en-ZA" w:bidi="ar-SA"/>
        </w:rPr>
        <w:t xml:space="preserve"> directly markets our services to individual consumers or to small juristic businesses with annual turnover or assets below R2,000,000.00. When </w:t>
      </w:r>
      <w:r w:rsidR="00327EE6">
        <w:rPr>
          <w:rFonts w:ascii="Aptos" w:eastAsia="Times New Roman" w:hAnsi="Aptos" w:cs="Times New Roman"/>
          <w:sz w:val="18"/>
          <w:szCs w:val="18"/>
          <w:shd w:val="clear" w:color="auto" w:fill="FFFFFF"/>
          <w:lang w:val="en-ZA" w:eastAsia="en-ZA" w:bidi="ar-SA"/>
        </w:rPr>
        <w:t>the agency</w:t>
      </w:r>
      <w:r w:rsidRPr="00A5034B">
        <w:rPr>
          <w:rFonts w:ascii="Aptos" w:eastAsia="Times New Roman" w:hAnsi="Aptos" w:cs="Times New Roman"/>
          <w:sz w:val="18"/>
          <w:szCs w:val="18"/>
          <w:shd w:val="clear" w:color="auto" w:fill="FFFFFF"/>
          <w:lang w:val="en-ZA" w:eastAsia="en-ZA" w:bidi="ar-SA"/>
        </w:rPr>
        <w:t xml:space="preserve"> markets to large corporates exceeding this threshold, the new direct marketing rules will fall outside the CPA’s scope.</w:t>
      </w:r>
    </w:p>
    <w:p w14:paraId="3758EFB7" w14:textId="5B2F9DE3" w:rsidR="00A5034B" w:rsidRPr="00A5034B" w:rsidRDefault="00327EE6">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Pr>
          <w:rFonts w:ascii="Aptos" w:eastAsia="Times New Roman" w:hAnsi="Aptos" w:cs="Times New Roman"/>
          <w:sz w:val="18"/>
          <w:szCs w:val="18"/>
          <w:shd w:val="clear" w:color="auto" w:fill="FFFFFF"/>
          <w:lang w:val="en-ZA" w:eastAsia="en-ZA" w:bidi="ar-SA"/>
        </w:rPr>
        <w:t>The agency</w:t>
      </w:r>
      <w:r w:rsidR="00A5034B" w:rsidRPr="00A5034B">
        <w:rPr>
          <w:rFonts w:ascii="Aptos" w:eastAsia="Times New Roman" w:hAnsi="Aptos" w:cs="Times New Roman"/>
          <w:sz w:val="18"/>
          <w:szCs w:val="18"/>
          <w:shd w:val="clear" w:color="auto" w:fill="FFFFFF"/>
          <w:lang w:val="en-ZA" w:eastAsia="en-ZA" w:bidi="ar-SA"/>
        </w:rPr>
        <w:t xml:space="preserve"> acknowledges that </w:t>
      </w:r>
      <w:r w:rsidR="002E3DD7">
        <w:rPr>
          <w:rFonts w:ascii="Aptos" w:eastAsia="Times New Roman" w:hAnsi="Aptos" w:cs="Times New Roman"/>
          <w:sz w:val="18"/>
          <w:szCs w:val="18"/>
          <w:shd w:val="clear" w:color="auto" w:fill="FFFFFF"/>
          <w:lang w:val="en-ZA" w:eastAsia="en-ZA" w:bidi="ar-SA"/>
        </w:rPr>
        <w:t>it is</w:t>
      </w:r>
      <w:r w:rsidR="00A5034B" w:rsidRPr="00A5034B">
        <w:rPr>
          <w:rFonts w:ascii="Aptos" w:eastAsia="Times New Roman" w:hAnsi="Aptos" w:cs="Times New Roman"/>
          <w:sz w:val="18"/>
          <w:szCs w:val="18"/>
          <w:lang w:val="en-ZA" w:eastAsia="en-ZA" w:bidi="ar-SA"/>
        </w:rPr>
        <w:t xml:space="preserve"> prohibited under the CPA to contact any consumer who has previously opted out of receiving direct marketing directly with </w:t>
      </w:r>
      <w:r>
        <w:rPr>
          <w:rFonts w:ascii="Aptos" w:eastAsia="Times New Roman" w:hAnsi="Aptos" w:cs="Times New Roman"/>
          <w:sz w:val="18"/>
          <w:szCs w:val="18"/>
          <w:lang w:val="en-ZA" w:eastAsia="en-ZA" w:bidi="ar-SA"/>
        </w:rPr>
        <w:t>the agency</w:t>
      </w:r>
      <w:r w:rsidR="00A5034B" w:rsidRPr="00A5034B">
        <w:rPr>
          <w:rFonts w:ascii="Aptos" w:eastAsia="Times New Roman" w:hAnsi="Aptos" w:cs="Times New Roman"/>
          <w:sz w:val="18"/>
          <w:szCs w:val="18"/>
          <w:lang w:val="en-ZA" w:eastAsia="en-ZA" w:bidi="ar-SA"/>
        </w:rPr>
        <w:t xml:space="preserve">. </w:t>
      </w:r>
    </w:p>
    <w:p w14:paraId="69F11C50" w14:textId="51D19358"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Times New Roman"/>
          <w:sz w:val="18"/>
          <w:szCs w:val="18"/>
          <w:lang w:val="en-ZA" w:eastAsia="en-ZA" w:bidi="ar-SA"/>
        </w:rPr>
        <w:t xml:space="preserve">The new pre-emptive block will allow </w:t>
      </w:r>
      <w:r w:rsidR="00327EE6">
        <w:rPr>
          <w:rFonts w:ascii="Aptos" w:eastAsia="Times New Roman" w:hAnsi="Aptos" w:cs="Times New Roman"/>
          <w:sz w:val="18"/>
          <w:szCs w:val="18"/>
          <w:lang w:val="en-ZA" w:eastAsia="en-ZA" w:bidi="ar-SA"/>
        </w:rPr>
        <w:t>the agency</w:t>
      </w:r>
      <w:r w:rsidR="002E3DD7">
        <w:rPr>
          <w:rFonts w:ascii="Aptos" w:eastAsia="Times New Roman" w:hAnsi="Aptos" w:cs="Times New Roman"/>
          <w:sz w:val="18"/>
          <w:szCs w:val="18"/>
          <w:lang w:val="en-ZA" w:eastAsia="en-ZA" w:bidi="ar-SA"/>
        </w:rPr>
        <w:t>’s</w:t>
      </w:r>
      <w:r w:rsidRPr="00A5034B">
        <w:rPr>
          <w:rFonts w:ascii="Aptos" w:eastAsia="Times New Roman" w:hAnsi="Aptos" w:cs="Times New Roman"/>
          <w:sz w:val="18"/>
          <w:szCs w:val="18"/>
          <w:lang w:val="en-ZA" w:eastAsia="en-ZA" w:bidi="ar-SA"/>
        </w:rPr>
        <w:t xml:space="preserve"> consumers to register their preference before any marketing contact occurs.</w:t>
      </w:r>
    </w:p>
    <w:p w14:paraId="61D82B49" w14:textId="77777777"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Times New Roman"/>
          <w:sz w:val="18"/>
          <w:szCs w:val="18"/>
          <w:lang w:val="en-ZA" w:eastAsia="en-ZA" w:bidi="ar-SA"/>
        </w:rPr>
        <w:t>The opt-out registry will be operated through the NCC’s eServices platform. Registration is expected to open in July 2026, with the system anticipated to be fully operational by September 2026. The registry will allow consumers to register a block to prevent any unwanted electronic communication from direct marketers.</w:t>
      </w:r>
    </w:p>
    <w:p w14:paraId="3D0183E2" w14:textId="0C24AB84"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Times New Roman"/>
          <w:sz w:val="18"/>
          <w:szCs w:val="18"/>
          <w:lang w:val="en-ZA" w:eastAsia="en-ZA" w:bidi="ar-SA"/>
        </w:rPr>
        <w:t>To register a pre-emptive block, consumers must complete a form on the NCC’s </w:t>
      </w:r>
      <w:hyperlink r:id="rId27" w:history="1">
        <w:r w:rsidRPr="001F128B">
          <w:rPr>
            <w:rFonts w:ascii="Aptos" w:eastAsia="Times New Roman" w:hAnsi="Aptos" w:cs="Times New Roman"/>
            <w:spacing w:val="-5"/>
            <w:sz w:val="18"/>
            <w:szCs w:val="18"/>
            <w:u w:val="single"/>
            <w:lang w:val="en-ZA" w:eastAsia="en-ZA" w:bidi="ar-SA"/>
          </w:rPr>
          <w:t>eServices platform</w:t>
        </w:r>
      </w:hyperlink>
      <w:r w:rsidRPr="001F128B">
        <w:rPr>
          <w:rFonts w:ascii="Aptos" w:eastAsia="Times New Roman" w:hAnsi="Aptos" w:cs="Times New Roman"/>
          <w:sz w:val="18"/>
          <w:szCs w:val="18"/>
          <w:lang w:val="en-ZA" w:eastAsia="en-ZA" w:bidi="ar-SA"/>
        </w:rPr>
        <w:t xml:space="preserve"> </w:t>
      </w:r>
      <w:hyperlink r:id="rId28" w:history="1">
        <w:r w:rsidR="001F128B" w:rsidRPr="001F128B">
          <w:rPr>
            <w:rFonts w:ascii="Aptos" w:hAnsi="Aptos"/>
            <w:color w:val="0000FF"/>
            <w:sz w:val="18"/>
            <w:szCs w:val="18"/>
            <w:u w:val="single"/>
          </w:rPr>
          <w:t>- NCC eservice</w:t>
        </w:r>
      </w:hyperlink>
      <w:r w:rsidR="001F128B" w:rsidRPr="001F128B">
        <w:rPr>
          <w:rFonts w:ascii="Aptos" w:hAnsi="Aptos"/>
          <w:sz w:val="18"/>
          <w:szCs w:val="18"/>
        </w:rPr>
        <w:t xml:space="preserve"> </w:t>
      </w:r>
      <w:r w:rsidRPr="001F128B">
        <w:rPr>
          <w:rFonts w:ascii="Aptos" w:eastAsia="Times New Roman" w:hAnsi="Aptos" w:cs="Times New Roman"/>
          <w:sz w:val="18"/>
          <w:szCs w:val="18"/>
          <w:lang w:val="en-ZA" w:eastAsia="en-ZA" w:bidi="ar-SA"/>
        </w:rPr>
        <w:t>which</w:t>
      </w:r>
      <w:r w:rsidRPr="00A5034B">
        <w:rPr>
          <w:rFonts w:ascii="Aptos" w:eastAsia="Times New Roman" w:hAnsi="Aptos" w:cs="Times New Roman"/>
          <w:sz w:val="18"/>
          <w:szCs w:val="18"/>
          <w:lang w:val="en-ZA" w:eastAsia="en-ZA" w:bidi="ar-SA"/>
        </w:rPr>
        <w:t xml:space="preserve"> requires personal details including identity or passport number, full names, physical address, and contact information. Consumers must provide accurate information and ensure their details on the opt-out registry remain up to date. </w:t>
      </w:r>
    </w:p>
    <w:p w14:paraId="7E2D524F" w14:textId="5E5ED9AA"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Times New Roman"/>
          <w:sz w:val="18"/>
          <w:szCs w:val="18"/>
          <w:lang w:val="en-ZA" w:eastAsia="en-ZA" w:bidi="ar-SA"/>
        </w:rPr>
        <w:t xml:space="preserve">Once a consumer has registered a pre-emptive block, </w:t>
      </w:r>
      <w:r w:rsidR="00327EE6">
        <w:rPr>
          <w:rFonts w:ascii="Aptos" w:eastAsia="Times New Roman" w:hAnsi="Aptos" w:cs="Times New Roman"/>
          <w:sz w:val="18"/>
          <w:szCs w:val="18"/>
          <w:lang w:val="en-ZA" w:eastAsia="en-ZA" w:bidi="ar-SA"/>
        </w:rPr>
        <w:t>the agency</w:t>
      </w:r>
      <w:r w:rsidRPr="00A5034B">
        <w:rPr>
          <w:rFonts w:ascii="Aptos" w:eastAsia="Times New Roman" w:hAnsi="Aptos" w:cs="Times New Roman"/>
          <w:sz w:val="18"/>
          <w:szCs w:val="18"/>
          <w:lang w:val="en-ZA" w:eastAsia="en-ZA" w:bidi="ar-SA"/>
        </w:rPr>
        <w:t xml:space="preserve"> will be prohibited from directly marketing </w:t>
      </w:r>
      <w:r w:rsidR="00E71072">
        <w:rPr>
          <w:rFonts w:ascii="Aptos" w:eastAsia="Times New Roman" w:hAnsi="Aptos" w:cs="Times New Roman"/>
          <w:sz w:val="18"/>
          <w:szCs w:val="18"/>
          <w:lang w:val="en-ZA" w:eastAsia="en-ZA" w:bidi="ar-SA"/>
        </w:rPr>
        <w:t>its</w:t>
      </w:r>
      <w:r w:rsidRPr="00A5034B">
        <w:rPr>
          <w:rFonts w:ascii="Aptos" w:eastAsia="Times New Roman" w:hAnsi="Aptos" w:cs="Times New Roman"/>
          <w:sz w:val="18"/>
          <w:szCs w:val="18"/>
          <w:lang w:val="en-ZA" w:eastAsia="en-ZA" w:bidi="ar-SA"/>
        </w:rPr>
        <w:t xml:space="preserve"> services to that consumer. The Regulations impose strict obligations on </w:t>
      </w:r>
      <w:r w:rsidR="00327EE6">
        <w:rPr>
          <w:rFonts w:ascii="Aptos" w:eastAsia="Times New Roman" w:hAnsi="Aptos" w:cs="Times New Roman"/>
          <w:sz w:val="18"/>
          <w:szCs w:val="18"/>
          <w:lang w:val="en-ZA" w:eastAsia="en-ZA" w:bidi="ar-SA"/>
        </w:rPr>
        <w:t>the agency</w:t>
      </w:r>
      <w:r w:rsidRPr="00A5034B">
        <w:rPr>
          <w:rFonts w:ascii="Aptos" w:eastAsia="Times New Roman" w:hAnsi="Aptos" w:cs="Times New Roman"/>
          <w:sz w:val="18"/>
          <w:szCs w:val="18"/>
          <w:lang w:val="en-ZA" w:eastAsia="en-ZA" w:bidi="ar-SA"/>
        </w:rPr>
        <w:t xml:space="preserve"> as direct marketers and </w:t>
      </w:r>
      <w:r w:rsidR="00327EE6">
        <w:rPr>
          <w:rFonts w:ascii="Aptos" w:eastAsia="Times New Roman" w:hAnsi="Aptos" w:cs="Times New Roman"/>
          <w:sz w:val="18"/>
          <w:szCs w:val="18"/>
          <w:lang w:val="en-ZA" w:eastAsia="en-ZA" w:bidi="ar-SA"/>
        </w:rPr>
        <w:t>the agency</w:t>
      </w:r>
      <w:r w:rsidRPr="00A5034B">
        <w:rPr>
          <w:rFonts w:ascii="Aptos" w:eastAsia="Times New Roman" w:hAnsi="Aptos" w:cs="Times New Roman"/>
          <w:sz w:val="18"/>
          <w:szCs w:val="18"/>
          <w:lang w:val="en-ZA" w:eastAsia="en-ZA" w:bidi="ar-SA"/>
        </w:rPr>
        <w:t xml:space="preserve"> must remove a consumer from databases who have registered a pre-emptive block by cleansing such data monthly with the NCC for a fee.</w:t>
      </w:r>
    </w:p>
    <w:p w14:paraId="2BBB9F68" w14:textId="305C8CBE"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Times New Roman"/>
          <w:sz w:val="18"/>
          <w:szCs w:val="18"/>
          <w:lang w:val="en-ZA" w:eastAsia="en-ZA" w:bidi="ar-SA"/>
        </w:rPr>
        <w:t xml:space="preserve">In any event </w:t>
      </w:r>
      <w:r w:rsidR="00327EE6">
        <w:rPr>
          <w:rFonts w:ascii="Aptos" w:eastAsia="Times New Roman" w:hAnsi="Aptos" w:cs="Times New Roman"/>
          <w:sz w:val="18"/>
          <w:szCs w:val="18"/>
          <w:lang w:val="en-ZA" w:eastAsia="en-ZA" w:bidi="ar-SA"/>
        </w:rPr>
        <w:t>the agency</w:t>
      </w:r>
      <w:r w:rsidRPr="00A5034B">
        <w:rPr>
          <w:rFonts w:ascii="Aptos" w:eastAsia="Times New Roman" w:hAnsi="Aptos" w:cs="Times New Roman"/>
          <w:sz w:val="18"/>
          <w:szCs w:val="18"/>
          <w:lang w:val="en-ZA" w:eastAsia="en-ZA" w:bidi="ar-SA"/>
        </w:rPr>
        <w:t xml:space="preserve"> will not be allowed to contact any consumer for direct marketing purposes unless registered as a direct marketer on the opt-out registry.</w:t>
      </w:r>
    </w:p>
    <w:p w14:paraId="57DF1240" w14:textId="5B34A806" w:rsidR="00A5034B" w:rsidRPr="00A5034B" w:rsidRDefault="00327EE6">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Pr>
          <w:rFonts w:ascii="Aptos" w:eastAsia="Times New Roman" w:hAnsi="Aptos" w:cs="Arial"/>
          <w:sz w:val="18"/>
          <w:szCs w:val="18"/>
          <w:lang w:val="en-ZA" w:eastAsia="en-ZA" w:bidi="ar-SA"/>
        </w:rPr>
        <w:t>The agency</w:t>
      </w:r>
      <w:r w:rsidR="00A5034B" w:rsidRPr="00A5034B">
        <w:rPr>
          <w:rFonts w:ascii="Aptos" w:eastAsia="Times New Roman" w:hAnsi="Aptos" w:cs="Arial"/>
          <w:sz w:val="18"/>
          <w:szCs w:val="18"/>
          <w:lang w:val="en-ZA" w:eastAsia="en-ZA" w:bidi="ar-SA"/>
        </w:rPr>
        <w:t xml:space="preserve"> will always ensure that the required direct marketing options are available to </w:t>
      </w:r>
      <w:r>
        <w:rPr>
          <w:rFonts w:ascii="Aptos" w:eastAsia="Times New Roman" w:hAnsi="Aptos" w:cs="Arial"/>
          <w:sz w:val="18"/>
          <w:szCs w:val="18"/>
          <w:lang w:val="en-ZA" w:eastAsia="en-ZA" w:bidi="ar-SA"/>
        </w:rPr>
        <w:t>the agency</w:t>
      </w:r>
      <w:r w:rsidR="0016234F">
        <w:rPr>
          <w:rFonts w:ascii="Aptos" w:eastAsia="Times New Roman" w:hAnsi="Aptos" w:cs="Arial"/>
          <w:sz w:val="18"/>
          <w:szCs w:val="18"/>
          <w:lang w:val="en-ZA" w:eastAsia="en-ZA" w:bidi="ar-SA"/>
        </w:rPr>
        <w:t>’s</w:t>
      </w:r>
      <w:r w:rsidR="00A5034B" w:rsidRPr="00A5034B">
        <w:rPr>
          <w:rFonts w:ascii="Aptos" w:eastAsia="Times New Roman" w:hAnsi="Aptos" w:cs="Arial"/>
          <w:sz w:val="18"/>
          <w:szCs w:val="18"/>
          <w:lang w:val="en-ZA" w:eastAsia="en-ZA" w:bidi="ar-SA"/>
        </w:rPr>
        <w:t xml:space="preserve"> data </w:t>
      </w:r>
      <w:r w:rsidR="0016234F" w:rsidRPr="00A5034B">
        <w:rPr>
          <w:rFonts w:ascii="Aptos" w:eastAsia="Times New Roman" w:hAnsi="Aptos" w:cs="Arial"/>
          <w:sz w:val="18"/>
          <w:szCs w:val="18"/>
          <w:lang w:val="en-ZA" w:eastAsia="en-ZA" w:bidi="ar-SA"/>
        </w:rPr>
        <w:t>subjects,</w:t>
      </w:r>
      <w:r w:rsidR="00A5034B" w:rsidRPr="00A5034B">
        <w:rPr>
          <w:rFonts w:ascii="Aptos" w:eastAsia="Times New Roman" w:hAnsi="Aptos" w:cs="Arial"/>
          <w:sz w:val="18"/>
          <w:szCs w:val="18"/>
          <w:lang w:val="en-ZA" w:eastAsia="en-ZA" w:bidi="ar-SA"/>
        </w:rPr>
        <w:t xml:space="preserve"> and which will allow the recipients to request a removal of their details from these bulk emails are clearly implemented.</w:t>
      </w:r>
    </w:p>
    <w:p w14:paraId="23CC074E" w14:textId="51FCCAAC" w:rsidR="00A5034B" w:rsidRPr="00A5034B" w:rsidRDefault="00327EE6">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Pr>
          <w:rFonts w:ascii="Aptos" w:eastAsia="Times New Roman" w:hAnsi="Aptos" w:cs="Arial"/>
          <w:sz w:val="18"/>
          <w:szCs w:val="18"/>
          <w:lang w:val="en-ZA" w:eastAsia="en-ZA" w:bidi="ar-SA"/>
        </w:rPr>
        <w:t>The agency</w:t>
      </w:r>
      <w:r w:rsidR="00A5034B" w:rsidRPr="00A5034B">
        <w:rPr>
          <w:rFonts w:ascii="Aptos" w:eastAsia="Times New Roman" w:hAnsi="Aptos" w:cs="Arial"/>
          <w:sz w:val="18"/>
          <w:szCs w:val="18"/>
          <w:lang w:val="en-ZA" w:eastAsia="en-ZA" w:bidi="ar-SA"/>
        </w:rPr>
        <w:t xml:space="preserve"> may utilise the Personal Information of an existing client of </w:t>
      </w:r>
      <w:r>
        <w:rPr>
          <w:rFonts w:ascii="Aptos" w:eastAsia="Times New Roman" w:hAnsi="Aptos" w:cs="Arial"/>
          <w:sz w:val="18"/>
          <w:szCs w:val="18"/>
          <w:lang w:val="en-ZA" w:eastAsia="en-ZA" w:bidi="ar-SA"/>
        </w:rPr>
        <w:t>the agency</w:t>
      </w:r>
      <w:r w:rsidR="00A5034B" w:rsidRPr="00A5034B">
        <w:rPr>
          <w:rFonts w:ascii="Aptos" w:eastAsia="Times New Roman" w:hAnsi="Aptos" w:cs="Arial"/>
          <w:sz w:val="18"/>
          <w:szCs w:val="18"/>
          <w:lang w:val="en-ZA" w:eastAsia="en-ZA" w:bidi="ar-SA"/>
        </w:rPr>
        <w:t xml:space="preserve"> for the purposes of providing </w:t>
      </w:r>
      <w:r w:rsidR="0016234F">
        <w:rPr>
          <w:rFonts w:ascii="Aptos" w:eastAsia="Times New Roman" w:hAnsi="Aptos" w:cs="Arial"/>
          <w:sz w:val="18"/>
          <w:szCs w:val="18"/>
          <w:lang w:val="en-ZA" w:eastAsia="en-ZA" w:bidi="ar-SA"/>
        </w:rPr>
        <w:t>the</w:t>
      </w:r>
      <w:r w:rsidR="00A5034B" w:rsidRPr="00A5034B">
        <w:rPr>
          <w:rFonts w:ascii="Aptos" w:eastAsia="Times New Roman" w:hAnsi="Aptos" w:cs="Arial"/>
          <w:sz w:val="18"/>
          <w:szCs w:val="18"/>
          <w:lang w:val="en-ZA" w:eastAsia="en-ZA" w:bidi="ar-SA"/>
        </w:rPr>
        <w:t xml:space="preserve"> client with information regarding services that may be of interest to the client. </w:t>
      </w:r>
    </w:p>
    <w:p w14:paraId="6540FDF2" w14:textId="77777777" w:rsidR="00A5034B" w:rsidRPr="00A5034B" w:rsidRDefault="00A5034B">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sidRPr="00A5034B">
        <w:rPr>
          <w:rFonts w:ascii="Aptos" w:eastAsia="Times New Roman" w:hAnsi="Aptos" w:cs="Arial"/>
          <w:sz w:val="18"/>
          <w:szCs w:val="18"/>
          <w:lang w:val="en-ZA" w:eastAsia="en-ZA" w:bidi="ar-SA"/>
        </w:rPr>
        <w:t xml:space="preserve">If a new client has not registered the pre-emptive block referred to above, such client must still be given an opportunity to object to receiving direct marketing material by electronic communication at the time that their personal information was collected. </w:t>
      </w:r>
    </w:p>
    <w:p w14:paraId="095B191D" w14:textId="6B137519" w:rsidR="00A5034B" w:rsidRPr="00A5034B" w:rsidRDefault="00327EE6">
      <w:pPr>
        <w:numPr>
          <w:ilvl w:val="1"/>
          <w:numId w:val="23"/>
        </w:numPr>
        <w:autoSpaceDE w:val="0"/>
        <w:autoSpaceDN w:val="0"/>
        <w:adjustRightInd w:val="0"/>
        <w:spacing w:before="120" w:after="240" w:line="264" w:lineRule="auto"/>
        <w:ind w:left="567" w:hanging="567"/>
        <w:rPr>
          <w:rFonts w:ascii="Aptos" w:eastAsia="Times New Roman" w:hAnsi="Aptos" w:cs="Arial"/>
          <w:sz w:val="18"/>
          <w:szCs w:val="18"/>
          <w:lang w:val="en-ZA" w:eastAsia="en-ZA" w:bidi="ar-SA"/>
        </w:rPr>
      </w:pPr>
      <w:r>
        <w:rPr>
          <w:rFonts w:ascii="Aptos" w:eastAsia="Times New Roman" w:hAnsi="Aptos" w:cs="Arial"/>
          <w:sz w:val="18"/>
          <w:szCs w:val="18"/>
          <w:lang w:val="en-ZA" w:eastAsia="en-ZA" w:bidi="ar-SA"/>
        </w:rPr>
        <w:t>The agency</w:t>
      </w:r>
      <w:r w:rsidR="00A5034B" w:rsidRPr="00A5034B">
        <w:rPr>
          <w:rFonts w:ascii="Aptos" w:eastAsia="Times New Roman" w:hAnsi="Aptos" w:cs="Arial"/>
          <w:sz w:val="18"/>
          <w:szCs w:val="18"/>
          <w:lang w:val="en-ZA" w:eastAsia="en-ZA" w:bidi="ar-SA"/>
        </w:rPr>
        <w:t xml:space="preserve"> may approach a person to ask for their consent to receive direct marketing material only once, and </w:t>
      </w:r>
      <w:r>
        <w:rPr>
          <w:rFonts w:ascii="Aptos" w:eastAsia="Times New Roman" w:hAnsi="Aptos" w:cs="Arial"/>
          <w:sz w:val="18"/>
          <w:szCs w:val="18"/>
          <w:lang w:val="en-ZA" w:eastAsia="en-ZA" w:bidi="ar-SA"/>
        </w:rPr>
        <w:t>the agency</w:t>
      </w:r>
      <w:r w:rsidR="00A5034B" w:rsidRPr="00A5034B">
        <w:rPr>
          <w:rFonts w:ascii="Aptos" w:eastAsia="Times New Roman" w:hAnsi="Aptos" w:cs="Arial"/>
          <w:sz w:val="18"/>
          <w:szCs w:val="18"/>
          <w:lang w:val="en-ZA" w:eastAsia="en-ZA" w:bidi="ar-SA"/>
        </w:rPr>
        <w:t xml:space="preserve"> may not do so if </w:t>
      </w:r>
      <w:r w:rsidR="007B64B4">
        <w:rPr>
          <w:rFonts w:ascii="Aptos" w:eastAsia="Times New Roman" w:hAnsi="Aptos" w:cs="Arial"/>
          <w:sz w:val="18"/>
          <w:szCs w:val="18"/>
          <w:lang w:val="en-ZA" w:eastAsia="en-ZA" w:bidi="ar-SA"/>
        </w:rPr>
        <w:t>it the client has</w:t>
      </w:r>
      <w:r w:rsidR="00A5034B" w:rsidRPr="00A5034B">
        <w:rPr>
          <w:rFonts w:ascii="Aptos" w:eastAsia="Times New Roman" w:hAnsi="Aptos" w:cs="Arial"/>
          <w:sz w:val="18"/>
          <w:szCs w:val="18"/>
          <w:lang w:val="en-ZA" w:eastAsia="en-ZA" w:bidi="ar-SA"/>
        </w:rPr>
        <w:t xml:space="preserve"> previously refused </w:t>
      </w:r>
      <w:r w:rsidR="007B64B4">
        <w:rPr>
          <w:rFonts w:ascii="Aptos" w:eastAsia="Times New Roman" w:hAnsi="Aptos" w:cs="Arial"/>
          <w:sz w:val="18"/>
          <w:szCs w:val="18"/>
          <w:lang w:val="en-ZA" w:eastAsia="en-ZA" w:bidi="ar-SA"/>
        </w:rPr>
        <w:t>their</w:t>
      </w:r>
      <w:r w:rsidR="00A5034B" w:rsidRPr="00A5034B">
        <w:rPr>
          <w:rFonts w:ascii="Aptos" w:eastAsia="Times New Roman" w:hAnsi="Aptos" w:cs="Arial"/>
          <w:sz w:val="18"/>
          <w:szCs w:val="18"/>
          <w:lang w:val="en-ZA" w:eastAsia="en-ZA" w:bidi="ar-SA"/>
        </w:rPr>
        <w:t xml:space="preserve"> consent or registered their pre-emptive block.</w:t>
      </w:r>
    </w:p>
    <w:p w14:paraId="06DF2C1B" w14:textId="642110DE" w:rsidR="00A5034B" w:rsidRPr="00831F00" w:rsidRDefault="00A5034B">
      <w:pPr>
        <w:numPr>
          <w:ilvl w:val="1"/>
          <w:numId w:val="23"/>
        </w:numPr>
        <w:autoSpaceDE w:val="0"/>
        <w:autoSpaceDN w:val="0"/>
        <w:adjustRightInd w:val="0"/>
        <w:spacing w:before="120" w:after="240" w:line="264" w:lineRule="auto"/>
        <w:ind w:left="567" w:hanging="567"/>
        <w:rPr>
          <w:rFonts w:ascii="Aptos" w:eastAsia="Times New Roman" w:hAnsi="Aptos" w:cs="Arial"/>
          <w:b/>
          <w:bCs/>
          <w:sz w:val="18"/>
          <w:szCs w:val="18"/>
          <w:lang w:val="en-ZA" w:eastAsia="en-ZA" w:bidi="ar-SA"/>
        </w:rPr>
      </w:pPr>
      <w:r w:rsidRPr="00A5034B">
        <w:rPr>
          <w:rFonts w:ascii="Aptos" w:eastAsia="Times New Roman" w:hAnsi="Aptos" w:cs="Arial"/>
          <w:sz w:val="18"/>
          <w:szCs w:val="18"/>
          <w:lang w:val="en-ZA" w:eastAsia="en-ZA" w:bidi="ar-SA"/>
        </w:rPr>
        <w:t xml:space="preserve">Should </w:t>
      </w:r>
      <w:r w:rsidR="00327EE6">
        <w:rPr>
          <w:rFonts w:ascii="Aptos" w:eastAsia="Times New Roman" w:hAnsi="Aptos" w:cs="Arial"/>
          <w:sz w:val="18"/>
          <w:szCs w:val="18"/>
          <w:lang w:val="en-ZA" w:eastAsia="en-ZA" w:bidi="ar-SA"/>
        </w:rPr>
        <w:t>the agency</w:t>
      </w:r>
      <w:r w:rsidRPr="00A5034B">
        <w:rPr>
          <w:rFonts w:ascii="Aptos" w:eastAsia="Times New Roman" w:hAnsi="Aptos" w:cs="Arial"/>
          <w:sz w:val="18"/>
          <w:szCs w:val="18"/>
          <w:lang w:val="en-ZA" w:eastAsia="en-ZA" w:bidi="ar-SA"/>
        </w:rPr>
        <w:t xml:space="preserve"> receive consent to send direct electronic marketing to a non-client of </w:t>
      </w:r>
      <w:r w:rsidR="00327EE6">
        <w:rPr>
          <w:rFonts w:ascii="Aptos" w:eastAsia="Times New Roman" w:hAnsi="Aptos" w:cs="Arial"/>
          <w:sz w:val="18"/>
          <w:szCs w:val="18"/>
          <w:lang w:val="en-ZA" w:eastAsia="en-ZA" w:bidi="ar-SA"/>
        </w:rPr>
        <w:t>the agency</w:t>
      </w:r>
      <w:r w:rsidRPr="00A5034B">
        <w:rPr>
          <w:rFonts w:ascii="Aptos" w:eastAsia="Times New Roman" w:hAnsi="Aptos" w:cs="Arial"/>
          <w:sz w:val="18"/>
          <w:szCs w:val="18"/>
          <w:lang w:val="en-ZA" w:eastAsia="en-ZA" w:bidi="ar-SA"/>
        </w:rPr>
        <w:t xml:space="preserve">, such direct electronic marketing material must have an opt-out option. </w:t>
      </w:r>
    </w:p>
    <w:p w14:paraId="4745E954" w14:textId="7EBA9A95" w:rsidR="00831F00" w:rsidRPr="00541DCE" w:rsidRDefault="00541DCE" w:rsidP="0011415A">
      <w:pPr>
        <w:pStyle w:val="ListParagraph"/>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autoSpaceDE w:val="0"/>
        <w:autoSpaceDN w:val="0"/>
        <w:adjustRightInd w:val="0"/>
        <w:spacing w:before="120" w:after="240" w:line="264" w:lineRule="auto"/>
        <w:ind w:left="567" w:hanging="567"/>
        <w:rPr>
          <w:rFonts w:ascii="Aptos" w:eastAsia="Times New Roman" w:hAnsi="Aptos" w:cs="Arial"/>
          <w:b/>
          <w:bCs/>
          <w:color w:val="FFFFFF" w:themeColor="background1"/>
          <w:sz w:val="18"/>
          <w:szCs w:val="18"/>
          <w:lang w:val="en-ZA" w:eastAsia="en-ZA" w:bidi="ar-SA"/>
        </w:rPr>
      </w:pPr>
      <w:r w:rsidRPr="00541DCE">
        <w:rPr>
          <w:rFonts w:ascii="Aptos" w:eastAsia="Times New Roman" w:hAnsi="Aptos" w:cs="Arial"/>
          <w:b/>
          <w:bCs/>
          <w:color w:val="FFFFFF" w:themeColor="background1"/>
          <w:sz w:val="18"/>
          <w:szCs w:val="18"/>
          <w:lang w:val="en-ZA" w:eastAsia="en-ZA" w:bidi="ar-SA"/>
        </w:rPr>
        <w:t>CYBER SECURITY MEASURES</w:t>
      </w:r>
    </w:p>
    <w:tbl>
      <w:tblPr>
        <w:tblW w:w="1007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56"/>
        <w:gridCol w:w="2152"/>
        <w:gridCol w:w="2410"/>
        <w:gridCol w:w="2552"/>
      </w:tblGrid>
      <w:tr w:rsidR="007B2B68" w:rsidRPr="00C2502A" w14:paraId="1120B9F5" w14:textId="77777777" w:rsidTr="00C2502A">
        <w:tc>
          <w:tcPr>
            <w:tcW w:w="2956" w:type="dxa"/>
            <w:tcMar>
              <w:top w:w="0" w:type="dxa"/>
              <w:left w:w="108" w:type="dxa"/>
              <w:bottom w:w="0" w:type="dxa"/>
              <w:right w:w="108" w:type="dxa"/>
            </w:tcMar>
            <w:hideMark/>
          </w:tcPr>
          <w:p w14:paraId="195AF890" w14:textId="7A24B9C4" w:rsidR="007B2B68" w:rsidRPr="00C2502A" w:rsidRDefault="00C2502A">
            <w:pPr>
              <w:spacing w:line="360" w:lineRule="auto"/>
              <w:rPr>
                <w:rFonts w:ascii="Aptos" w:eastAsiaTheme="minorHAnsi" w:hAnsi="Aptos" w:cs="Aptos"/>
                <w:sz w:val="18"/>
                <w:szCs w:val="18"/>
                <w:lang w:val="en-ZA" w:bidi="ar-SA"/>
              </w:rPr>
            </w:pPr>
            <w:r w:rsidRPr="00C2502A">
              <w:rPr>
                <w:rFonts w:ascii="Aptos" w:hAnsi="Aptos"/>
                <w:sz w:val="18"/>
                <w:szCs w:val="18"/>
              </w:rPr>
              <w:t> </w:t>
            </w:r>
          </w:p>
        </w:tc>
        <w:tc>
          <w:tcPr>
            <w:tcW w:w="2152" w:type="dxa"/>
            <w:tcMar>
              <w:top w:w="0" w:type="dxa"/>
              <w:left w:w="108" w:type="dxa"/>
              <w:bottom w:w="0" w:type="dxa"/>
              <w:right w:w="108" w:type="dxa"/>
            </w:tcMar>
            <w:hideMark/>
          </w:tcPr>
          <w:p w14:paraId="51FE657B" w14:textId="4E4468AF" w:rsidR="007B2B68" w:rsidRPr="00C2502A" w:rsidRDefault="00C2502A">
            <w:pPr>
              <w:spacing w:line="360" w:lineRule="auto"/>
              <w:rPr>
                <w:rFonts w:ascii="Aptos" w:hAnsi="Aptos"/>
                <w:b/>
                <w:bCs/>
                <w:sz w:val="18"/>
                <w:szCs w:val="18"/>
              </w:rPr>
            </w:pPr>
            <w:r w:rsidRPr="00C2502A">
              <w:rPr>
                <w:rFonts w:ascii="Aptos" w:hAnsi="Aptos"/>
                <w:b/>
                <w:bCs/>
                <w:sz w:val="18"/>
                <w:szCs w:val="18"/>
              </w:rPr>
              <w:t>COMPANY DETAILS</w:t>
            </w:r>
          </w:p>
        </w:tc>
        <w:tc>
          <w:tcPr>
            <w:tcW w:w="2410" w:type="dxa"/>
            <w:tcMar>
              <w:top w:w="0" w:type="dxa"/>
              <w:left w:w="108" w:type="dxa"/>
              <w:bottom w:w="0" w:type="dxa"/>
              <w:right w:w="108" w:type="dxa"/>
            </w:tcMar>
            <w:hideMark/>
          </w:tcPr>
          <w:p w14:paraId="2788103A" w14:textId="50848FDA" w:rsidR="007B2B68" w:rsidRPr="00C2502A" w:rsidRDefault="00C2502A">
            <w:pPr>
              <w:spacing w:line="360" w:lineRule="auto"/>
              <w:rPr>
                <w:rFonts w:ascii="Aptos" w:hAnsi="Aptos"/>
                <w:b/>
                <w:bCs/>
                <w:sz w:val="18"/>
                <w:szCs w:val="18"/>
              </w:rPr>
            </w:pPr>
            <w:r w:rsidRPr="00C2502A">
              <w:rPr>
                <w:rFonts w:ascii="Aptos" w:hAnsi="Aptos"/>
                <w:b/>
                <w:bCs/>
                <w:sz w:val="18"/>
                <w:szCs w:val="18"/>
              </w:rPr>
              <w:t>CONTACT DETAILS</w:t>
            </w:r>
          </w:p>
        </w:tc>
        <w:tc>
          <w:tcPr>
            <w:tcW w:w="2552" w:type="dxa"/>
            <w:tcMar>
              <w:top w:w="0" w:type="dxa"/>
              <w:left w:w="108" w:type="dxa"/>
              <w:bottom w:w="0" w:type="dxa"/>
              <w:right w:w="108" w:type="dxa"/>
            </w:tcMar>
            <w:hideMark/>
          </w:tcPr>
          <w:p w14:paraId="29E3542B" w14:textId="05F3A0CE" w:rsidR="007B2B68" w:rsidRPr="00C2502A" w:rsidRDefault="00C2502A">
            <w:pPr>
              <w:spacing w:line="360" w:lineRule="auto"/>
              <w:rPr>
                <w:rFonts w:ascii="Aptos" w:hAnsi="Aptos"/>
                <w:b/>
                <w:bCs/>
                <w:sz w:val="18"/>
                <w:szCs w:val="18"/>
              </w:rPr>
            </w:pPr>
            <w:r w:rsidRPr="00C2502A">
              <w:rPr>
                <w:rFonts w:ascii="Aptos" w:hAnsi="Aptos"/>
                <w:b/>
                <w:bCs/>
                <w:sz w:val="18"/>
                <w:szCs w:val="18"/>
              </w:rPr>
              <w:t>CONTACT PERSON</w:t>
            </w:r>
          </w:p>
        </w:tc>
      </w:tr>
      <w:tr w:rsidR="007B2B68" w:rsidRPr="00C2502A" w14:paraId="1EA88AF9" w14:textId="77777777" w:rsidTr="00C2502A">
        <w:tc>
          <w:tcPr>
            <w:tcW w:w="2956" w:type="dxa"/>
            <w:tcMar>
              <w:top w:w="0" w:type="dxa"/>
              <w:left w:w="108" w:type="dxa"/>
              <w:bottom w:w="0" w:type="dxa"/>
              <w:right w:w="108" w:type="dxa"/>
            </w:tcMar>
            <w:hideMark/>
          </w:tcPr>
          <w:p w14:paraId="2F8AB8A8" w14:textId="58DF514E" w:rsidR="007B2B68" w:rsidRPr="00C2502A" w:rsidRDefault="00C2502A">
            <w:pPr>
              <w:spacing w:line="360" w:lineRule="auto"/>
              <w:rPr>
                <w:rFonts w:ascii="Aptos" w:hAnsi="Aptos"/>
                <w:sz w:val="18"/>
                <w:szCs w:val="18"/>
              </w:rPr>
            </w:pPr>
            <w:r w:rsidRPr="00C2502A">
              <w:rPr>
                <w:rFonts w:ascii="Aptos" w:hAnsi="Aptos"/>
                <w:sz w:val="18"/>
                <w:szCs w:val="18"/>
              </w:rPr>
              <w:t>INTERNET CONNECTION SUPPORT/ HOSTS</w:t>
            </w:r>
          </w:p>
        </w:tc>
        <w:tc>
          <w:tcPr>
            <w:tcW w:w="2152" w:type="dxa"/>
            <w:tcMar>
              <w:top w:w="0" w:type="dxa"/>
              <w:left w:w="108" w:type="dxa"/>
              <w:bottom w:w="0" w:type="dxa"/>
              <w:right w:w="108" w:type="dxa"/>
            </w:tcMar>
            <w:hideMark/>
          </w:tcPr>
          <w:p w14:paraId="77DAD7E6" w14:textId="2EE7B0A3" w:rsidR="007B2B68" w:rsidRPr="00C2502A" w:rsidRDefault="00C2502A">
            <w:pPr>
              <w:spacing w:line="360" w:lineRule="auto"/>
              <w:rPr>
                <w:rFonts w:ascii="Aptos" w:hAnsi="Aptos"/>
                <w:sz w:val="18"/>
                <w:szCs w:val="18"/>
              </w:rPr>
            </w:pPr>
            <w:r w:rsidRPr="00C2502A">
              <w:rPr>
                <w:rFonts w:ascii="Aptos" w:hAnsi="Aptos"/>
                <w:sz w:val="18"/>
                <w:szCs w:val="18"/>
              </w:rPr>
              <w:t> OPEN SERVE (TELKOM)</w:t>
            </w:r>
          </w:p>
        </w:tc>
        <w:tc>
          <w:tcPr>
            <w:tcW w:w="2410" w:type="dxa"/>
            <w:tcMar>
              <w:top w:w="0" w:type="dxa"/>
              <w:left w:w="108" w:type="dxa"/>
              <w:bottom w:w="0" w:type="dxa"/>
              <w:right w:w="108" w:type="dxa"/>
            </w:tcMar>
            <w:hideMark/>
          </w:tcPr>
          <w:p w14:paraId="21998EB7" w14:textId="316A20D8" w:rsidR="007B2B68" w:rsidRPr="00C2502A" w:rsidRDefault="00C2502A">
            <w:pPr>
              <w:spacing w:line="360" w:lineRule="auto"/>
              <w:rPr>
                <w:rFonts w:ascii="Aptos" w:hAnsi="Aptos"/>
                <w:sz w:val="18"/>
                <w:szCs w:val="18"/>
              </w:rPr>
            </w:pPr>
            <w:r w:rsidRPr="00C2502A">
              <w:rPr>
                <w:rFonts w:ascii="Aptos" w:hAnsi="Aptos"/>
                <w:sz w:val="18"/>
                <w:szCs w:val="18"/>
              </w:rPr>
              <w:t>10214</w:t>
            </w:r>
          </w:p>
        </w:tc>
        <w:tc>
          <w:tcPr>
            <w:tcW w:w="2552" w:type="dxa"/>
            <w:tcMar>
              <w:top w:w="0" w:type="dxa"/>
              <w:left w:w="108" w:type="dxa"/>
              <w:bottom w:w="0" w:type="dxa"/>
              <w:right w:w="108" w:type="dxa"/>
            </w:tcMar>
            <w:hideMark/>
          </w:tcPr>
          <w:p w14:paraId="1B04B536" w14:textId="3B5F2369" w:rsidR="007B2B68" w:rsidRPr="00C2502A" w:rsidRDefault="00C2502A">
            <w:pPr>
              <w:spacing w:line="360" w:lineRule="auto"/>
              <w:rPr>
                <w:rFonts w:ascii="Aptos" w:hAnsi="Aptos"/>
                <w:sz w:val="18"/>
                <w:szCs w:val="18"/>
              </w:rPr>
            </w:pPr>
            <w:r w:rsidRPr="00C2502A">
              <w:rPr>
                <w:rFonts w:ascii="Aptos" w:hAnsi="Aptos"/>
                <w:sz w:val="18"/>
                <w:szCs w:val="18"/>
              </w:rPr>
              <w:t> ONLINE REPORTING</w:t>
            </w:r>
          </w:p>
        </w:tc>
      </w:tr>
      <w:tr w:rsidR="007B2B68" w:rsidRPr="00C2502A" w14:paraId="18995BA2" w14:textId="77777777" w:rsidTr="00C2502A">
        <w:tc>
          <w:tcPr>
            <w:tcW w:w="2956" w:type="dxa"/>
            <w:tcMar>
              <w:top w:w="0" w:type="dxa"/>
              <w:left w:w="108" w:type="dxa"/>
              <w:bottom w:w="0" w:type="dxa"/>
              <w:right w:w="108" w:type="dxa"/>
            </w:tcMar>
            <w:hideMark/>
          </w:tcPr>
          <w:p w14:paraId="42E82855" w14:textId="2A75AEA2" w:rsidR="007B2B68" w:rsidRPr="00C2502A" w:rsidRDefault="00C2502A">
            <w:pPr>
              <w:spacing w:line="360" w:lineRule="auto"/>
              <w:rPr>
                <w:rFonts w:ascii="Aptos" w:hAnsi="Aptos"/>
                <w:sz w:val="18"/>
                <w:szCs w:val="18"/>
              </w:rPr>
            </w:pPr>
            <w:r w:rsidRPr="00C2502A">
              <w:rPr>
                <w:rFonts w:ascii="Aptos" w:hAnsi="Aptos"/>
                <w:sz w:val="18"/>
                <w:szCs w:val="18"/>
              </w:rPr>
              <w:t>SOCIAL MEDIA PAGES</w:t>
            </w:r>
          </w:p>
        </w:tc>
        <w:tc>
          <w:tcPr>
            <w:tcW w:w="2152" w:type="dxa"/>
            <w:tcMar>
              <w:top w:w="0" w:type="dxa"/>
              <w:left w:w="108" w:type="dxa"/>
              <w:bottom w:w="0" w:type="dxa"/>
              <w:right w:w="108" w:type="dxa"/>
            </w:tcMar>
            <w:hideMark/>
          </w:tcPr>
          <w:p w14:paraId="5F600F5B" w14:textId="0353E095" w:rsidR="007B2B68" w:rsidRPr="00C2502A" w:rsidRDefault="00C2502A">
            <w:pPr>
              <w:spacing w:line="360" w:lineRule="auto"/>
              <w:rPr>
                <w:rFonts w:ascii="Aptos" w:hAnsi="Aptos"/>
                <w:sz w:val="18"/>
                <w:szCs w:val="18"/>
              </w:rPr>
            </w:pPr>
            <w:r w:rsidRPr="00C2502A">
              <w:rPr>
                <w:rFonts w:ascii="Aptos" w:hAnsi="Aptos"/>
                <w:sz w:val="18"/>
                <w:szCs w:val="18"/>
              </w:rPr>
              <w:t> GABRIELLA LUPINI (CWE)</w:t>
            </w:r>
          </w:p>
        </w:tc>
        <w:tc>
          <w:tcPr>
            <w:tcW w:w="2410" w:type="dxa"/>
            <w:tcMar>
              <w:top w:w="0" w:type="dxa"/>
              <w:left w:w="108" w:type="dxa"/>
              <w:bottom w:w="0" w:type="dxa"/>
              <w:right w:w="108" w:type="dxa"/>
            </w:tcMar>
            <w:hideMark/>
          </w:tcPr>
          <w:p w14:paraId="033A0508" w14:textId="51F7846F" w:rsidR="007B2B68" w:rsidRPr="00C2502A" w:rsidRDefault="00C2502A">
            <w:pPr>
              <w:spacing w:line="360" w:lineRule="auto"/>
              <w:rPr>
                <w:rFonts w:ascii="Aptos" w:hAnsi="Aptos"/>
                <w:sz w:val="18"/>
                <w:szCs w:val="18"/>
              </w:rPr>
            </w:pPr>
            <w:r w:rsidRPr="00C2502A">
              <w:rPr>
                <w:rFonts w:ascii="Aptos" w:hAnsi="Aptos"/>
                <w:sz w:val="18"/>
                <w:szCs w:val="18"/>
              </w:rPr>
              <w:t>078 223 1091</w:t>
            </w:r>
          </w:p>
        </w:tc>
        <w:tc>
          <w:tcPr>
            <w:tcW w:w="2552" w:type="dxa"/>
            <w:tcMar>
              <w:top w:w="0" w:type="dxa"/>
              <w:left w:w="108" w:type="dxa"/>
              <w:bottom w:w="0" w:type="dxa"/>
              <w:right w:w="108" w:type="dxa"/>
            </w:tcMar>
            <w:hideMark/>
          </w:tcPr>
          <w:p w14:paraId="63DFB7C1" w14:textId="20E3B37B" w:rsidR="007B2B68" w:rsidRPr="00C2502A" w:rsidRDefault="00C2502A">
            <w:pPr>
              <w:spacing w:line="360" w:lineRule="auto"/>
              <w:rPr>
                <w:rFonts w:ascii="Aptos" w:hAnsi="Aptos"/>
                <w:sz w:val="18"/>
                <w:szCs w:val="18"/>
              </w:rPr>
            </w:pPr>
            <w:r w:rsidRPr="00C2502A">
              <w:rPr>
                <w:rFonts w:ascii="Aptos" w:hAnsi="Aptos"/>
                <w:sz w:val="18"/>
                <w:szCs w:val="18"/>
              </w:rPr>
              <w:t> </w:t>
            </w:r>
            <w:r>
              <w:rPr>
                <w:rFonts w:ascii="Aptos" w:hAnsi="Aptos"/>
                <w:sz w:val="18"/>
                <w:szCs w:val="18"/>
              </w:rPr>
              <w:t>N/A</w:t>
            </w:r>
          </w:p>
        </w:tc>
      </w:tr>
      <w:tr w:rsidR="007B2B68" w:rsidRPr="00C2502A" w14:paraId="69DF97DE" w14:textId="77777777" w:rsidTr="00C2502A">
        <w:tc>
          <w:tcPr>
            <w:tcW w:w="2956" w:type="dxa"/>
            <w:tcMar>
              <w:top w:w="0" w:type="dxa"/>
              <w:left w:w="108" w:type="dxa"/>
              <w:bottom w:w="0" w:type="dxa"/>
              <w:right w:w="108" w:type="dxa"/>
            </w:tcMar>
            <w:hideMark/>
          </w:tcPr>
          <w:p w14:paraId="4E5D0B46" w14:textId="14AC7E66" w:rsidR="007B2B68" w:rsidRPr="00C2502A" w:rsidRDefault="00C2502A">
            <w:pPr>
              <w:spacing w:line="360" w:lineRule="auto"/>
              <w:rPr>
                <w:rFonts w:ascii="Aptos" w:hAnsi="Aptos"/>
                <w:sz w:val="18"/>
                <w:szCs w:val="18"/>
              </w:rPr>
            </w:pPr>
            <w:r w:rsidRPr="00C2502A">
              <w:rPr>
                <w:rFonts w:ascii="Aptos" w:hAnsi="Aptos"/>
                <w:sz w:val="18"/>
                <w:szCs w:val="18"/>
              </w:rPr>
              <w:t>CRM (CLIENT DATA BASE) HOSTS</w:t>
            </w:r>
          </w:p>
        </w:tc>
        <w:tc>
          <w:tcPr>
            <w:tcW w:w="2152" w:type="dxa"/>
            <w:tcMar>
              <w:top w:w="0" w:type="dxa"/>
              <w:left w:w="108" w:type="dxa"/>
              <w:bottom w:w="0" w:type="dxa"/>
              <w:right w:w="108" w:type="dxa"/>
            </w:tcMar>
            <w:hideMark/>
          </w:tcPr>
          <w:p w14:paraId="628669D3" w14:textId="332E414F" w:rsidR="007B2B68" w:rsidRPr="00C2502A" w:rsidRDefault="00C2502A">
            <w:pPr>
              <w:spacing w:line="360" w:lineRule="auto"/>
              <w:rPr>
                <w:rFonts w:ascii="Aptos" w:hAnsi="Aptos"/>
                <w:sz w:val="18"/>
                <w:szCs w:val="18"/>
              </w:rPr>
            </w:pPr>
            <w:r w:rsidRPr="00C2502A">
              <w:rPr>
                <w:rFonts w:ascii="Aptos" w:hAnsi="Aptos"/>
                <w:sz w:val="18"/>
                <w:szCs w:val="18"/>
              </w:rPr>
              <w:t> VIRTUAL  AGENT / TPN</w:t>
            </w:r>
          </w:p>
        </w:tc>
        <w:tc>
          <w:tcPr>
            <w:tcW w:w="2410" w:type="dxa"/>
            <w:tcMar>
              <w:top w:w="0" w:type="dxa"/>
              <w:left w:w="108" w:type="dxa"/>
              <w:bottom w:w="0" w:type="dxa"/>
              <w:right w:w="108" w:type="dxa"/>
            </w:tcMar>
            <w:hideMark/>
          </w:tcPr>
          <w:p w14:paraId="5996A4FC" w14:textId="72C0CAB5" w:rsidR="007B2B68" w:rsidRPr="00C2502A" w:rsidRDefault="00C2502A">
            <w:pPr>
              <w:spacing w:line="360" w:lineRule="auto"/>
              <w:rPr>
                <w:rFonts w:ascii="Aptos" w:hAnsi="Aptos"/>
                <w:sz w:val="18"/>
                <w:szCs w:val="18"/>
              </w:rPr>
            </w:pPr>
            <w:r w:rsidRPr="00C2502A">
              <w:rPr>
                <w:rFonts w:ascii="Aptos" w:hAnsi="Aptos"/>
                <w:sz w:val="18"/>
                <w:szCs w:val="18"/>
              </w:rPr>
              <w:t>0860 882000 / 0861 876000 </w:t>
            </w:r>
          </w:p>
        </w:tc>
        <w:tc>
          <w:tcPr>
            <w:tcW w:w="2552" w:type="dxa"/>
            <w:tcMar>
              <w:top w:w="0" w:type="dxa"/>
              <w:left w:w="108" w:type="dxa"/>
              <w:bottom w:w="0" w:type="dxa"/>
              <w:right w:w="108" w:type="dxa"/>
            </w:tcMar>
            <w:hideMark/>
          </w:tcPr>
          <w:p w14:paraId="03442F84" w14:textId="26146659" w:rsidR="007B2B68" w:rsidRPr="00C2502A" w:rsidRDefault="00C2502A">
            <w:pPr>
              <w:spacing w:line="360" w:lineRule="auto"/>
              <w:rPr>
                <w:rFonts w:ascii="Aptos" w:hAnsi="Aptos"/>
                <w:sz w:val="18"/>
                <w:szCs w:val="18"/>
              </w:rPr>
            </w:pPr>
            <w:r w:rsidRPr="00C2502A">
              <w:rPr>
                <w:rFonts w:ascii="Aptos" w:hAnsi="Aptos"/>
                <w:sz w:val="18"/>
                <w:szCs w:val="18"/>
              </w:rPr>
              <w:t> </w:t>
            </w:r>
            <w:r>
              <w:rPr>
                <w:rFonts w:ascii="Aptos" w:hAnsi="Aptos"/>
                <w:sz w:val="18"/>
                <w:szCs w:val="18"/>
              </w:rPr>
              <w:t>N/A</w:t>
            </w:r>
          </w:p>
        </w:tc>
      </w:tr>
      <w:tr w:rsidR="007B2B68" w:rsidRPr="00C2502A" w14:paraId="6188B54D" w14:textId="77777777" w:rsidTr="00C2502A">
        <w:tc>
          <w:tcPr>
            <w:tcW w:w="2956" w:type="dxa"/>
            <w:tcMar>
              <w:top w:w="0" w:type="dxa"/>
              <w:left w:w="108" w:type="dxa"/>
              <w:bottom w:w="0" w:type="dxa"/>
              <w:right w:w="108" w:type="dxa"/>
            </w:tcMar>
            <w:hideMark/>
          </w:tcPr>
          <w:p w14:paraId="41D21357" w14:textId="634E6F15" w:rsidR="007B2B68" w:rsidRPr="00C2502A" w:rsidRDefault="00C2502A">
            <w:pPr>
              <w:spacing w:line="360" w:lineRule="auto"/>
              <w:rPr>
                <w:rFonts w:ascii="Aptos" w:hAnsi="Aptos"/>
                <w:sz w:val="18"/>
                <w:szCs w:val="18"/>
              </w:rPr>
            </w:pPr>
            <w:r w:rsidRPr="00C2502A">
              <w:rPr>
                <w:rFonts w:ascii="Aptos" w:hAnsi="Aptos"/>
                <w:sz w:val="18"/>
                <w:szCs w:val="18"/>
              </w:rPr>
              <w:t>GENERAL IT (IN THE OFFICE)</w:t>
            </w:r>
          </w:p>
        </w:tc>
        <w:tc>
          <w:tcPr>
            <w:tcW w:w="2152" w:type="dxa"/>
            <w:tcMar>
              <w:top w:w="0" w:type="dxa"/>
              <w:left w:w="108" w:type="dxa"/>
              <w:bottom w:w="0" w:type="dxa"/>
              <w:right w:w="108" w:type="dxa"/>
            </w:tcMar>
            <w:hideMark/>
          </w:tcPr>
          <w:p w14:paraId="333CCC78" w14:textId="01DA9110" w:rsidR="007B2B68" w:rsidRPr="00C2502A" w:rsidRDefault="00C2502A">
            <w:pPr>
              <w:spacing w:line="360" w:lineRule="auto"/>
              <w:rPr>
                <w:rFonts w:ascii="Aptos" w:hAnsi="Aptos"/>
                <w:sz w:val="18"/>
                <w:szCs w:val="18"/>
              </w:rPr>
            </w:pPr>
            <w:r w:rsidRPr="00C2502A">
              <w:rPr>
                <w:rFonts w:ascii="Aptos" w:hAnsi="Aptos"/>
                <w:sz w:val="18"/>
                <w:szCs w:val="18"/>
              </w:rPr>
              <w:t> JANE DE KOCK (CWE)</w:t>
            </w:r>
          </w:p>
        </w:tc>
        <w:tc>
          <w:tcPr>
            <w:tcW w:w="2410" w:type="dxa"/>
            <w:tcMar>
              <w:top w:w="0" w:type="dxa"/>
              <w:left w:w="108" w:type="dxa"/>
              <w:bottom w:w="0" w:type="dxa"/>
              <w:right w:w="108" w:type="dxa"/>
            </w:tcMar>
            <w:hideMark/>
          </w:tcPr>
          <w:p w14:paraId="3E7CE598" w14:textId="2CFBA1AE" w:rsidR="007B2B68" w:rsidRPr="00C2502A" w:rsidRDefault="00C2502A">
            <w:pPr>
              <w:spacing w:line="360" w:lineRule="auto"/>
              <w:rPr>
                <w:rFonts w:ascii="Aptos" w:hAnsi="Aptos"/>
                <w:sz w:val="18"/>
                <w:szCs w:val="18"/>
              </w:rPr>
            </w:pPr>
            <w:r w:rsidRPr="00C2502A">
              <w:rPr>
                <w:rFonts w:ascii="Aptos" w:hAnsi="Aptos"/>
                <w:sz w:val="18"/>
                <w:szCs w:val="18"/>
              </w:rPr>
              <w:t>076 676 6630</w:t>
            </w:r>
          </w:p>
        </w:tc>
        <w:tc>
          <w:tcPr>
            <w:tcW w:w="2552" w:type="dxa"/>
            <w:tcMar>
              <w:top w:w="0" w:type="dxa"/>
              <w:left w:w="108" w:type="dxa"/>
              <w:bottom w:w="0" w:type="dxa"/>
              <w:right w:w="108" w:type="dxa"/>
            </w:tcMar>
            <w:hideMark/>
          </w:tcPr>
          <w:p w14:paraId="5880D56E" w14:textId="368693CF" w:rsidR="007B2B68" w:rsidRPr="00C2502A" w:rsidRDefault="00C2502A">
            <w:pPr>
              <w:spacing w:line="360" w:lineRule="auto"/>
              <w:rPr>
                <w:rFonts w:ascii="Aptos" w:hAnsi="Aptos"/>
                <w:sz w:val="18"/>
                <w:szCs w:val="18"/>
              </w:rPr>
            </w:pPr>
            <w:r w:rsidRPr="00C2502A">
              <w:rPr>
                <w:rFonts w:ascii="Aptos" w:hAnsi="Aptos"/>
                <w:sz w:val="18"/>
                <w:szCs w:val="18"/>
              </w:rPr>
              <w:t> </w:t>
            </w:r>
            <w:r>
              <w:rPr>
                <w:rFonts w:ascii="Aptos" w:hAnsi="Aptos"/>
                <w:sz w:val="18"/>
                <w:szCs w:val="18"/>
              </w:rPr>
              <w:t>N/A</w:t>
            </w:r>
          </w:p>
        </w:tc>
      </w:tr>
      <w:tr w:rsidR="007B2B68" w:rsidRPr="00C2502A" w14:paraId="338482A9" w14:textId="77777777" w:rsidTr="00C2502A">
        <w:tc>
          <w:tcPr>
            <w:tcW w:w="2956" w:type="dxa"/>
            <w:tcMar>
              <w:top w:w="0" w:type="dxa"/>
              <w:left w:w="108" w:type="dxa"/>
              <w:bottom w:w="0" w:type="dxa"/>
              <w:right w:w="108" w:type="dxa"/>
            </w:tcMar>
            <w:hideMark/>
          </w:tcPr>
          <w:p w14:paraId="54A02ABB" w14:textId="53266C5E" w:rsidR="007B2B68" w:rsidRPr="00C2502A" w:rsidRDefault="00C2502A">
            <w:pPr>
              <w:spacing w:line="360" w:lineRule="auto"/>
              <w:rPr>
                <w:rFonts w:ascii="Aptos" w:hAnsi="Aptos"/>
                <w:sz w:val="18"/>
                <w:szCs w:val="18"/>
              </w:rPr>
            </w:pPr>
            <w:r w:rsidRPr="00C2502A">
              <w:rPr>
                <w:rFonts w:ascii="Aptos" w:hAnsi="Aptos"/>
                <w:sz w:val="18"/>
                <w:szCs w:val="18"/>
              </w:rPr>
              <w:t>EMAIL MANAGEMENT</w:t>
            </w:r>
          </w:p>
        </w:tc>
        <w:tc>
          <w:tcPr>
            <w:tcW w:w="2152" w:type="dxa"/>
            <w:tcMar>
              <w:top w:w="0" w:type="dxa"/>
              <w:left w:w="108" w:type="dxa"/>
              <w:bottom w:w="0" w:type="dxa"/>
              <w:right w:w="108" w:type="dxa"/>
            </w:tcMar>
            <w:hideMark/>
          </w:tcPr>
          <w:p w14:paraId="1F942705" w14:textId="2D6DC551" w:rsidR="007B2B68" w:rsidRPr="00C2502A" w:rsidRDefault="00C2502A">
            <w:pPr>
              <w:spacing w:line="360" w:lineRule="auto"/>
              <w:rPr>
                <w:rFonts w:ascii="Aptos" w:hAnsi="Aptos"/>
                <w:sz w:val="18"/>
                <w:szCs w:val="18"/>
              </w:rPr>
            </w:pPr>
            <w:r w:rsidRPr="00C2502A">
              <w:rPr>
                <w:rFonts w:ascii="Aptos" w:hAnsi="Aptos"/>
                <w:sz w:val="18"/>
                <w:szCs w:val="18"/>
              </w:rPr>
              <w:t> XNEELO VIA WEBBOX</w:t>
            </w:r>
          </w:p>
        </w:tc>
        <w:tc>
          <w:tcPr>
            <w:tcW w:w="2410" w:type="dxa"/>
            <w:tcMar>
              <w:top w:w="0" w:type="dxa"/>
              <w:left w:w="108" w:type="dxa"/>
              <w:bottom w:w="0" w:type="dxa"/>
              <w:right w:w="108" w:type="dxa"/>
            </w:tcMar>
            <w:hideMark/>
          </w:tcPr>
          <w:p w14:paraId="11A9B18D" w14:textId="58CCBEB6" w:rsidR="007B2B68" w:rsidRPr="00C2502A" w:rsidRDefault="00C2502A">
            <w:pPr>
              <w:spacing w:line="360" w:lineRule="auto"/>
              <w:rPr>
                <w:rFonts w:ascii="Aptos" w:hAnsi="Aptos"/>
                <w:sz w:val="18"/>
                <w:szCs w:val="18"/>
              </w:rPr>
            </w:pPr>
            <w:r w:rsidRPr="00C2502A">
              <w:rPr>
                <w:rFonts w:ascii="Aptos" w:hAnsi="Aptos"/>
                <w:sz w:val="18"/>
                <w:szCs w:val="18"/>
              </w:rPr>
              <w:t>021 460 0456</w:t>
            </w:r>
          </w:p>
        </w:tc>
        <w:tc>
          <w:tcPr>
            <w:tcW w:w="2552" w:type="dxa"/>
            <w:tcMar>
              <w:top w:w="0" w:type="dxa"/>
              <w:left w:w="108" w:type="dxa"/>
              <w:bottom w:w="0" w:type="dxa"/>
              <w:right w:w="108" w:type="dxa"/>
            </w:tcMar>
            <w:hideMark/>
          </w:tcPr>
          <w:p w14:paraId="360D33AF" w14:textId="11D8C8FF" w:rsidR="007B2B68" w:rsidRPr="00C2502A" w:rsidRDefault="00C2502A">
            <w:pPr>
              <w:spacing w:line="360" w:lineRule="auto"/>
              <w:rPr>
                <w:rFonts w:ascii="Aptos" w:hAnsi="Aptos"/>
                <w:sz w:val="18"/>
                <w:szCs w:val="18"/>
              </w:rPr>
            </w:pPr>
            <w:r w:rsidRPr="00C2502A">
              <w:rPr>
                <w:rFonts w:ascii="Aptos" w:hAnsi="Aptos"/>
                <w:sz w:val="18"/>
                <w:szCs w:val="18"/>
              </w:rPr>
              <w:t>GILLIAN</w:t>
            </w:r>
          </w:p>
        </w:tc>
      </w:tr>
      <w:tr w:rsidR="007B2B68" w:rsidRPr="00C2502A" w14:paraId="27EFE7CC" w14:textId="77777777" w:rsidTr="00C2502A">
        <w:tc>
          <w:tcPr>
            <w:tcW w:w="2956" w:type="dxa"/>
            <w:tcMar>
              <w:top w:w="0" w:type="dxa"/>
              <w:left w:w="108" w:type="dxa"/>
              <w:bottom w:w="0" w:type="dxa"/>
              <w:right w:w="108" w:type="dxa"/>
            </w:tcMar>
            <w:hideMark/>
          </w:tcPr>
          <w:p w14:paraId="7D956F2C" w14:textId="52E9CB8B" w:rsidR="007B2B68" w:rsidRPr="00C2502A" w:rsidRDefault="00C2502A">
            <w:pPr>
              <w:spacing w:line="360" w:lineRule="auto"/>
              <w:rPr>
                <w:rFonts w:ascii="Aptos" w:hAnsi="Aptos"/>
                <w:sz w:val="18"/>
                <w:szCs w:val="18"/>
              </w:rPr>
            </w:pPr>
            <w:r w:rsidRPr="00C2502A">
              <w:rPr>
                <w:rFonts w:ascii="Aptos" w:hAnsi="Aptos"/>
                <w:sz w:val="18"/>
                <w:szCs w:val="18"/>
              </w:rPr>
              <w:t>WEBSITE HOST</w:t>
            </w:r>
          </w:p>
        </w:tc>
        <w:tc>
          <w:tcPr>
            <w:tcW w:w="2152" w:type="dxa"/>
            <w:tcMar>
              <w:top w:w="0" w:type="dxa"/>
              <w:left w:w="108" w:type="dxa"/>
              <w:bottom w:w="0" w:type="dxa"/>
              <w:right w:w="108" w:type="dxa"/>
            </w:tcMar>
            <w:hideMark/>
          </w:tcPr>
          <w:p w14:paraId="68D6ECC2" w14:textId="1E65BBC1" w:rsidR="007B2B68" w:rsidRPr="00C2502A" w:rsidRDefault="00C2502A">
            <w:pPr>
              <w:spacing w:line="360" w:lineRule="auto"/>
              <w:rPr>
                <w:rFonts w:ascii="Aptos" w:hAnsi="Aptos"/>
                <w:sz w:val="18"/>
                <w:szCs w:val="18"/>
              </w:rPr>
            </w:pPr>
            <w:r w:rsidRPr="00C2502A">
              <w:rPr>
                <w:rFonts w:ascii="Aptos" w:hAnsi="Aptos"/>
                <w:sz w:val="18"/>
                <w:szCs w:val="18"/>
              </w:rPr>
              <w:t> WEBBOX</w:t>
            </w:r>
          </w:p>
        </w:tc>
        <w:tc>
          <w:tcPr>
            <w:tcW w:w="2410" w:type="dxa"/>
            <w:tcMar>
              <w:top w:w="0" w:type="dxa"/>
              <w:left w:w="108" w:type="dxa"/>
              <w:bottom w:w="0" w:type="dxa"/>
              <w:right w:w="108" w:type="dxa"/>
            </w:tcMar>
            <w:hideMark/>
          </w:tcPr>
          <w:p w14:paraId="1845BF65" w14:textId="2793E875" w:rsidR="007B2B68" w:rsidRPr="00C2502A" w:rsidRDefault="00C2502A">
            <w:pPr>
              <w:spacing w:line="360" w:lineRule="auto"/>
              <w:rPr>
                <w:rFonts w:ascii="Aptos" w:hAnsi="Aptos"/>
                <w:sz w:val="18"/>
                <w:szCs w:val="18"/>
              </w:rPr>
            </w:pPr>
            <w:r w:rsidRPr="00C2502A">
              <w:rPr>
                <w:rFonts w:ascii="Aptos" w:hAnsi="Aptos"/>
                <w:sz w:val="18"/>
                <w:szCs w:val="18"/>
              </w:rPr>
              <w:t>021 460 0456</w:t>
            </w:r>
          </w:p>
        </w:tc>
        <w:tc>
          <w:tcPr>
            <w:tcW w:w="2552" w:type="dxa"/>
            <w:tcMar>
              <w:top w:w="0" w:type="dxa"/>
              <w:left w:w="108" w:type="dxa"/>
              <w:bottom w:w="0" w:type="dxa"/>
              <w:right w:w="108" w:type="dxa"/>
            </w:tcMar>
            <w:hideMark/>
          </w:tcPr>
          <w:p w14:paraId="46CC5544" w14:textId="5158AED6" w:rsidR="007B2B68" w:rsidRPr="00C2502A" w:rsidRDefault="00C2502A">
            <w:pPr>
              <w:spacing w:line="360" w:lineRule="auto"/>
              <w:rPr>
                <w:rFonts w:ascii="Aptos" w:hAnsi="Aptos"/>
                <w:sz w:val="18"/>
                <w:szCs w:val="18"/>
              </w:rPr>
            </w:pPr>
            <w:r w:rsidRPr="00C2502A">
              <w:rPr>
                <w:rFonts w:ascii="Aptos" w:hAnsi="Aptos"/>
                <w:sz w:val="18"/>
                <w:szCs w:val="18"/>
              </w:rPr>
              <w:t>GILLIAN</w:t>
            </w:r>
          </w:p>
        </w:tc>
      </w:tr>
      <w:tr w:rsidR="007B2B68" w:rsidRPr="00C2502A" w14:paraId="46F4075E" w14:textId="77777777" w:rsidTr="00C2502A">
        <w:tc>
          <w:tcPr>
            <w:tcW w:w="2956" w:type="dxa"/>
            <w:tcMar>
              <w:top w:w="0" w:type="dxa"/>
              <w:left w:w="108" w:type="dxa"/>
              <w:bottom w:w="0" w:type="dxa"/>
              <w:right w:w="108" w:type="dxa"/>
            </w:tcMar>
            <w:hideMark/>
          </w:tcPr>
          <w:p w14:paraId="399C4BA3" w14:textId="4DA9AB98" w:rsidR="007B2B68" w:rsidRPr="00C2502A" w:rsidRDefault="00C2502A">
            <w:pPr>
              <w:spacing w:line="360" w:lineRule="auto"/>
              <w:rPr>
                <w:rFonts w:ascii="Aptos" w:hAnsi="Aptos"/>
                <w:sz w:val="18"/>
                <w:szCs w:val="18"/>
              </w:rPr>
            </w:pPr>
            <w:r w:rsidRPr="00C2502A">
              <w:rPr>
                <w:rFonts w:ascii="Aptos" w:hAnsi="Aptos"/>
                <w:sz w:val="18"/>
                <w:szCs w:val="18"/>
              </w:rPr>
              <w:t>CYBER SECURITY</w:t>
            </w:r>
          </w:p>
        </w:tc>
        <w:tc>
          <w:tcPr>
            <w:tcW w:w="2152" w:type="dxa"/>
            <w:tcMar>
              <w:top w:w="0" w:type="dxa"/>
              <w:left w:w="108" w:type="dxa"/>
              <w:bottom w:w="0" w:type="dxa"/>
              <w:right w:w="108" w:type="dxa"/>
            </w:tcMar>
            <w:hideMark/>
          </w:tcPr>
          <w:p w14:paraId="3C0E6D7A" w14:textId="150BFDBA" w:rsidR="007B2B68" w:rsidRPr="00C2502A" w:rsidRDefault="00C2502A">
            <w:pPr>
              <w:spacing w:line="360" w:lineRule="auto"/>
              <w:rPr>
                <w:rFonts w:ascii="Aptos" w:hAnsi="Aptos"/>
                <w:sz w:val="18"/>
                <w:szCs w:val="18"/>
              </w:rPr>
            </w:pPr>
            <w:r w:rsidRPr="00C2502A">
              <w:rPr>
                <w:rFonts w:ascii="Aptos" w:hAnsi="Aptos"/>
                <w:sz w:val="18"/>
                <w:szCs w:val="18"/>
              </w:rPr>
              <w:t> BARRY (IT CWE)</w:t>
            </w:r>
          </w:p>
        </w:tc>
        <w:tc>
          <w:tcPr>
            <w:tcW w:w="2410" w:type="dxa"/>
            <w:tcMar>
              <w:top w:w="0" w:type="dxa"/>
              <w:left w:w="108" w:type="dxa"/>
              <w:bottom w:w="0" w:type="dxa"/>
              <w:right w:w="108" w:type="dxa"/>
            </w:tcMar>
            <w:hideMark/>
          </w:tcPr>
          <w:p w14:paraId="108AC32E" w14:textId="2118BDD0" w:rsidR="007B2B68" w:rsidRPr="00C2502A" w:rsidRDefault="00C2502A">
            <w:pPr>
              <w:spacing w:line="360" w:lineRule="auto"/>
              <w:rPr>
                <w:rFonts w:ascii="Aptos" w:hAnsi="Aptos"/>
                <w:sz w:val="18"/>
                <w:szCs w:val="18"/>
              </w:rPr>
            </w:pPr>
            <w:r w:rsidRPr="00C2502A">
              <w:rPr>
                <w:rFonts w:ascii="Aptos" w:hAnsi="Aptos"/>
                <w:sz w:val="18"/>
                <w:szCs w:val="18"/>
              </w:rPr>
              <w:t>079 876 1703</w:t>
            </w:r>
          </w:p>
        </w:tc>
        <w:tc>
          <w:tcPr>
            <w:tcW w:w="2552" w:type="dxa"/>
            <w:tcMar>
              <w:top w:w="0" w:type="dxa"/>
              <w:left w:w="108" w:type="dxa"/>
              <w:bottom w:w="0" w:type="dxa"/>
              <w:right w:w="108" w:type="dxa"/>
            </w:tcMar>
            <w:hideMark/>
          </w:tcPr>
          <w:p w14:paraId="366E77BB" w14:textId="41767913" w:rsidR="007B2B68" w:rsidRPr="00C2502A" w:rsidRDefault="00C2502A">
            <w:pPr>
              <w:rPr>
                <w:rFonts w:ascii="Aptos" w:hAnsi="Aptos"/>
                <w:sz w:val="18"/>
                <w:szCs w:val="18"/>
              </w:rPr>
            </w:pPr>
            <w:r>
              <w:rPr>
                <w:rFonts w:ascii="Aptos" w:hAnsi="Aptos"/>
                <w:sz w:val="18"/>
                <w:szCs w:val="18"/>
              </w:rPr>
              <w:t>N/A</w:t>
            </w:r>
          </w:p>
        </w:tc>
      </w:tr>
      <w:tr w:rsidR="007B2B68" w:rsidRPr="00C2502A" w14:paraId="0A20758B" w14:textId="77777777" w:rsidTr="00C2502A">
        <w:tc>
          <w:tcPr>
            <w:tcW w:w="2956" w:type="dxa"/>
            <w:tcMar>
              <w:top w:w="0" w:type="dxa"/>
              <w:left w:w="108" w:type="dxa"/>
              <w:bottom w:w="0" w:type="dxa"/>
              <w:right w:w="108" w:type="dxa"/>
            </w:tcMar>
            <w:hideMark/>
          </w:tcPr>
          <w:p w14:paraId="1ACB7119" w14:textId="77777777" w:rsidR="007B2B68" w:rsidRPr="00C2502A" w:rsidRDefault="007B2B68">
            <w:pPr>
              <w:spacing w:line="360" w:lineRule="auto"/>
              <w:rPr>
                <w:rFonts w:ascii="Aptos" w:eastAsiaTheme="minorHAnsi" w:hAnsi="Aptos" w:cs="Aptos"/>
                <w:sz w:val="18"/>
                <w:szCs w:val="18"/>
              </w:rPr>
            </w:pPr>
            <w:r w:rsidRPr="00C2502A">
              <w:rPr>
                <w:rFonts w:ascii="Aptos" w:hAnsi="Aptos"/>
                <w:sz w:val="18"/>
                <w:szCs w:val="18"/>
              </w:rPr>
              <w:lastRenderedPageBreak/>
              <w:t>MARKETING</w:t>
            </w:r>
          </w:p>
        </w:tc>
        <w:tc>
          <w:tcPr>
            <w:tcW w:w="2152" w:type="dxa"/>
            <w:tcMar>
              <w:top w:w="0" w:type="dxa"/>
              <w:left w:w="108" w:type="dxa"/>
              <w:bottom w:w="0" w:type="dxa"/>
              <w:right w:w="108" w:type="dxa"/>
            </w:tcMar>
            <w:hideMark/>
          </w:tcPr>
          <w:p w14:paraId="09BE9EA8" w14:textId="77777777" w:rsidR="007B2B68" w:rsidRPr="00C2502A" w:rsidRDefault="007B2B68">
            <w:pPr>
              <w:spacing w:line="360" w:lineRule="auto"/>
              <w:rPr>
                <w:rFonts w:ascii="Aptos" w:hAnsi="Aptos"/>
                <w:sz w:val="18"/>
                <w:szCs w:val="18"/>
              </w:rPr>
            </w:pPr>
            <w:r w:rsidRPr="00C2502A">
              <w:rPr>
                <w:rFonts w:ascii="Aptos" w:hAnsi="Aptos"/>
                <w:sz w:val="18"/>
                <w:szCs w:val="18"/>
              </w:rPr>
              <w:t>Clare Putsman  (CWE)</w:t>
            </w:r>
          </w:p>
        </w:tc>
        <w:tc>
          <w:tcPr>
            <w:tcW w:w="2410" w:type="dxa"/>
            <w:tcMar>
              <w:top w:w="0" w:type="dxa"/>
              <w:left w:w="108" w:type="dxa"/>
              <w:bottom w:w="0" w:type="dxa"/>
              <w:right w:w="108" w:type="dxa"/>
            </w:tcMar>
            <w:hideMark/>
          </w:tcPr>
          <w:p w14:paraId="70D94CF3" w14:textId="77777777" w:rsidR="007B2B68" w:rsidRPr="00C2502A" w:rsidRDefault="007B2B68">
            <w:pPr>
              <w:spacing w:line="360" w:lineRule="auto"/>
              <w:rPr>
                <w:rFonts w:ascii="Aptos" w:hAnsi="Aptos"/>
                <w:sz w:val="18"/>
                <w:szCs w:val="18"/>
              </w:rPr>
            </w:pPr>
            <w:r w:rsidRPr="00C2502A">
              <w:rPr>
                <w:rFonts w:ascii="Aptos" w:hAnsi="Aptos"/>
                <w:sz w:val="18"/>
                <w:szCs w:val="18"/>
              </w:rPr>
              <w:t>083 252 2485</w:t>
            </w:r>
          </w:p>
        </w:tc>
        <w:tc>
          <w:tcPr>
            <w:tcW w:w="2552" w:type="dxa"/>
            <w:tcMar>
              <w:top w:w="0" w:type="dxa"/>
              <w:left w:w="108" w:type="dxa"/>
              <w:bottom w:w="0" w:type="dxa"/>
              <w:right w:w="108" w:type="dxa"/>
            </w:tcMar>
            <w:hideMark/>
          </w:tcPr>
          <w:p w14:paraId="5B69EFC6" w14:textId="77777777" w:rsidR="007B2B68" w:rsidRPr="00C2502A" w:rsidRDefault="007B2B68">
            <w:pPr>
              <w:spacing w:line="360" w:lineRule="auto"/>
              <w:rPr>
                <w:rFonts w:ascii="Aptos" w:hAnsi="Aptos"/>
                <w:sz w:val="18"/>
                <w:szCs w:val="18"/>
              </w:rPr>
            </w:pPr>
            <w:r w:rsidRPr="00C2502A">
              <w:rPr>
                <w:rFonts w:ascii="Aptos" w:hAnsi="Aptos"/>
                <w:sz w:val="18"/>
                <w:szCs w:val="18"/>
              </w:rPr>
              <w:t> </w:t>
            </w:r>
          </w:p>
        </w:tc>
      </w:tr>
    </w:tbl>
    <w:p w14:paraId="1A4A1D94" w14:textId="77777777" w:rsidR="007B2B68" w:rsidRDefault="007B2B68" w:rsidP="007B2B68">
      <w:pPr>
        <w:ind w:left="567" w:hanging="567"/>
        <w:rPr>
          <w:rFonts w:ascii="Aptos" w:eastAsiaTheme="minorHAnsi" w:hAnsi="Aptos" w:cs="Aptos"/>
        </w:rPr>
      </w:pPr>
      <w:r>
        <w:rPr>
          <w:szCs w:val="20"/>
          <w14:ligatures w14:val="standardContextual"/>
        </w:rPr>
        <w:t> </w:t>
      </w:r>
    </w:p>
    <w:tbl>
      <w:tblPr>
        <w:tblW w:w="1005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1923"/>
        <w:gridCol w:w="1818"/>
        <w:gridCol w:w="1469"/>
        <w:gridCol w:w="2292"/>
      </w:tblGrid>
      <w:tr w:rsidR="007B2B68" w:rsidRPr="00C2502A" w14:paraId="4DCEC551" w14:textId="77777777" w:rsidTr="00C2502A">
        <w:tc>
          <w:tcPr>
            <w:tcW w:w="2552" w:type="dxa"/>
            <w:tcMar>
              <w:top w:w="0" w:type="dxa"/>
              <w:left w:w="108" w:type="dxa"/>
              <w:bottom w:w="0" w:type="dxa"/>
              <w:right w:w="108" w:type="dxa"/>
            </w:tcMar>
            <w:hideMark/>
          </w:tcPr>
          <w:p w14:paraId="4CD71839" w14:textId="6019D555" w:rsidR="007B2B68" w:rsidRPr="00C2502A" w:rsidRDefault="00C2502A">
            <w:pPr>
              <w:spacing w:line="360" w:lineRule="auto"/>
              <w:rPr>
                <w:rFonts w:ascii="Aptos" w:hAnsi="Aptos"/>
                <w:sz w:val="18"/>
                <w:szCs w:val="18"/>
              </w:rPr>
            </w:pPr>
            <w:r w:rsidRPr="00C2502A">
              <w:rPr>
                <w:rFonts w:ascii="Aptos" w:hAnsi="Aptos"/>
                <w:b/>
                <w:bCs/>
                <w:sz w:val="18"/>
                <w:szCs w:val="18"/>
              </w:rPr>
              <w:t>TYPE OF CYBER SECURITY MEASURES</w:t>
            </w:r>
          </w:p>
        </w:tc>
        <w:tc>
          <w:tcPr>
            <w:tcW w:w="1923" w:type="dxa"/>
            <w:tcMar>
              <w:top w:w="0" w:type="dxa"/>
              <w:left w:w="108" w:type="dxa"/>
              <w:bottom w:w="0" w:type="dxa"/>
              <w:right w:w="108" w:type="dxa"/>
            </w:tcMar>
            <w:hideMark/>
          </w:tcPr>
          <w:p w14:paraId="72C92B74" w14:textId="334F27DA" w:rsidR="007B2B68" w:rsidRPr="00C2502A" w:rsidRDefault="00C2502A">
            <w:pPr>
              <w:spacing w:line="360" w:lineRule="auto"/>
              <w:rPr>
                <w:rFonts w:ascii="Aptos" w:hAnsi="Aptos"/>
                <w:sz w:val="18"/>
                <w:szCs w:val="18"/>
              </w:rPr>
            </w:pPr>
            <w:r w:rsidRPr="00C2502A">
              <w:rPr>
                <w:rFonts w:ascii="Aptos" w:hAnsi="Aptos"/>
                <w:b/>
                <w:bCs/>
                <w:sz w:val="18"/>
                <w:szCs w:val="18"/>
              </w:rPr>
              <w:t xml:space="preserve">SUMMARY OF MEASURES </w:t>
            </w:r>
          </w:p>
        </w:tc>
        <w:tc>
          <w:tcPr>
            <w:tcW w:w="1818" w:type="dxa"/>
            <w:tcMar>
              <w:top w:w="0" w:type="dxa"/>
              <w:left w:w="108" w:type="dxa"/>
              <w:bottom w:w="0" w:type="dxa"/>
              <w:right w:w="108" w:type="dxa"/>
            </w:tcMar>
            <w:hideMark/>
          </w:tcPr>
          <w:p w14:paraId="2A94FECC" w14:textId="0A6C274E" w:rsidR="007B2B68" w:rsidRPr="00C2502A" w:rsidRDefault="00C2502A">
            <w:pPr>
              <w:spacing w:line="360" w:lineRule="auto"/>
              <w:rPr>
                <w:rFonts w:ascii="Aptos" w:hAnsi="Aptos"/>
                <w:sz w:val="18"/>
                <w:szCs w:val="18"/>
              </w:rPr>
            </w:pPr>
            <w:r w:rsidRPr="00C2502A">
              <w:rPr>
                <w:rFonts w:ascii="Aptos" w:hAnsi="Aptos"/>
                <w:b/>
                <w:bCs/>
                <w:sz w:val="18"/>
                <w:szCs w:val="18"/>
              </w:rPr>
              <w:t>WHO CONTROLS THE UPDATING</w:t>
            </w:r>
          </w:p>
        </w:tc>
        <w:tc>
          <w:tcPr>
            <w:tcW w:w="1469" w:type="dxa"/>
            <w:tcMar>
              <w:top w:w="0" w:type="dxa"/>
              <w:left w:w="108" w:type="dxa"/>
              <w:bottom w:w="0" w:type="dxa"/>
              <w:right w:w="108" w:type="dxa"/>
            </w:tcMar>
            <w:hideMark/>
          </w:tcPr>
          <w:p w14:paraId="30FFA31D" w14:textId="317E1E19" w:rsidR="007B2B68" w:rsidRPr="00C2502A" w:rsidRDefault="00C2502A">
            <w:pPr>
              <w:spacing w:line="360" w:lineRule="auto"/>
              <w:rPr>
                <w:rFonts w:ascii="Aptos" w:hAnsi="Aptos"/>
                <w:sz w:val="18"/>
                <w:szCs w:val="18"/>
              </w:rPr>
            </w:pPr>
            <w:r w:rsidRPr="00C2502A">
              <w:rPr>
                <w:rFonts w:ascii="Aptos" w:hAnsi="Aptos"/>
                <w:b/>
                <w:bCs/>
                <w:sz w:val="18"/>
                <w:szCs w:val="18"/>
              </w:rPr>
              <w:t>HAS A CYBER AUDIT BEEN DONE</w:t>
            </w:r>
          </w:p>
        </w:tc>
        <w:tc>
          <w:tcPr>
            <w:tcW w:w="2292" w:type="dxa"/>
            <w:tcMar>
              <w:top w:w="0" w:type="dxa"/>
              <w:left w:w="108" w:type="dxa"/>
              <w:bottom w:w="0" w:type="dxa"/>
              <w:right w:w="108" w:type="dxa"/>
            </w:tcMar>
            <w:hideMark/>
          </w:tcPr>
          <w:p w14:paraId="5A21628E" w14:textId="4109F45F" w:rsidR="007B2B68" w:rsidRPr="00C2502A" w:rsidRDefault="00C2502A">
            <w:pPr>
              <w:spacing w:line="360" w:lineRule="auto"/>
              <w:rPr>
                <w:rFonts w:ascii="Aptos" w:hAnsi="Aptos"/>
                <w:sz w:val="18"/>
                <w:szCs w:val="18"/>
              </w:rPr>
            </w:pPr>
            <w:r w:rsidRPr="00C2502A">
              <w:rPr>
                <w:rFonts w:ascii="Aptos" w:hAnsi="Aptos"/>
                <w:b/>
                <w:bCs/>
                <w:sz w:val="18"/>
                <w:szCs w:val="18"/>
              </w:rPr>
              <w:t>HAVE CYBER INCIDENTS BEEN PICKED UP</w:t>
            </w:r>
          </w:p>
        </w:tc>
      </w:tr>
      <w:tr w:rsidR="007B2B68" w:rsidRPr="00C2502A" w14:paraId="6F9FFA47" w14:textId="77777777" w:rsidTr="00C2502A">
        <w:tc>
          <w:tcPr>
            <w:tcW w:w="2552" w:type="dxa"/>
            <w:tcMar>
              <w:top w:w="0" w:type="dxa"/>
              <w:left w:w="108" w:type="dxa"/>
              <w:bottom w:w="0" w:type="dxa"/>
              <w:right w:w="108" w:type="dxa"/>
            </w:tcMar>
            <w:hideMark/>
          </w:tcPr>
          <w:p w14:paraId="10748534" w14:textId="6FE797D4" w:rsidR="007B2B68" w:rsidRPr="00C2502A" w:rsidRDefault="00C2502A">
            <w:pPr>
              <w:spacing w:line="360" w:lineRule="auto"/>
              <w:rPr>
                <w:rFonts w:ascii="Aptos" w:hAnsi="Aptos"/>
                <w:sz w:val="18"/>
                <w:szCs w:val="18"/>
              </w:rPr>
            </w:pPr>
            <w:r w:rsidRPr="00C2502A">
              <w:rPr>
                <w:rFonts w:ascii="Aptos" w:hAnsi="Aptos"/>
                <w:sz w:val="18"/>
                <w:szCs w:val="18"/>
              </w:rPr>
              <w:t>FIREWALL</w:t>
            </w:r>
          </w:p>
        </w:tc>
        <w:tc>
          <w:tcPr>
            <w:tcW w:w="1923" w:type="dxa"/>
            <w:tcMar>
              <w:top w:w="0" w:type="dxa"/>
              <w:left w:w="108" w:type="dxa"/>
              <w:bottom w:w="0" w:type="dxa"/>
              <w:right w:w="108" w:type="dxa"/>
            </w:tcMar>
            <w:hideMark/>
          </w:tcPr>
          <w:p w14:paraId="6126C806" w14:textId="157762CD" w:rsidR="007B2B68" w:rsidRPr="00C2502A" w:rsidRDefault="00C2502A">
            <w:pPr>
              <w:spacing w:line="360" w:lineRule="auto"/>
              <w:rPr>
                <w:rFonts w:ascii="Aptos" w:hAnsi="Aptos"/>
                <w:sz w:val="18"/>
                <w:szCs w:val="18"/>
              </w:rPr>
            </w:pPr>
            <w:r w:rsidRPr="00C2502A">
              <w:rPr>
                <w:rFonts w:ascii="Aptos" w:hAnsi="Aptos"/>
                <w:sz w:val="18"/>
                <w:szCs w:val="18"/>
              </w:rPr>
              <w:t>BARRY (IT CWE)</w:t>
            </w:r>
          </w:p>
        </w:tc>
        <w:tc>
          <w:tcPr>
            <w:tcW w:w="1818" w:type="dxa"/>
            <w:tcMar>
              <w:top w:w="0" w:type="dxa"/>
              <w:left w:w="108" w:type="dxa"/>
              <w:bottom w:w="0" w:type="dxa"/>
              <w:right w:w="108" w:type="dxa"/>
            </w:tcMar>
            <w:hideMark/>
          </w:tcPr>
          <w:p w14:paraId="27D4677F" w14:textId="31E23C0B" w:rsidR="007B2B68" w:rsidRPr="00C2502A" w:rsidRDefault="00C2502A">
            <w:pPr>
              <w:spacing w:line="360" w:lineRule="auto"/>
              <w:rPr>
                <w:rFonts w:ascii="Aptos" w:hAnsi="Aptos"/>
                <w:sz w:val="18"/>
                <w:szCs w:val="18"/>
              </w:rPr>
            </w:pPr>
            <w:r w:rsidRPr="00C2502A">
              <w:rPr>
                <w:rFonts w:ascii="Aptos" w:hAnsi="Aptos"/>
                <w:sz w:val="18"/>
                <w:szCs w:val="18"/>
              </w:rPr>
              <w:t> BARRY (IT CWE)</w:t>
            </w:r>
          </w:p>
        </w:tc>
        <w:tc>
          <w:tcPr>
            <w:tcW w:w="1469" w:type="dxa"/>
            <w:tcMar>
              <w:top w:w="0" w:type="dxa"/>
              <w:left w:w="108" w:type="dxa"/>
              <w:bottom w:w="0" w:type="dxa"/>
              <w:right w:w="108" w:type="dxa"/>
            </w:tcMar>
            <w:hideMark/>
          </w:tcPr>
          <w:p w14:paraId="1A933A65" w14:textId="07DCA916" w:rsidR="007B2B68" w:rsidRPr="00C2502A" w:rsidRDefault="00C2502A">
            <w:pPr>
              <w:spacing w:line="360" w:lineRule="auto"/>
              <w:rPr>
                <w:rFonts w:ascii="Aptos" w:hAnsi="Aptos"/>
                <w:sz w:val="18"/>
                <w:szCs w:val="18"/>
              </w:rPr>
            </w:pPr>
            <w:r w:rsidRPr="00C2502A">
              <w:rPr>
                <w:rFonts w:ascii="Aptos" w:hAnsi="Aptos"/>
                <w:sz w:val="18"/>
                <w:szCs w:val="18"/>
              </w:rPr>
              <w:t>YES</w:t>
            </w:r>
          </w:p>
        </w:tc>
        <w:tc>
          <w:tcPr>
            <w:tcW w:w="2292" w:type="dxa"/>
            <w:tcMar>
              <w:top w:w="0" w:type="dxa"/>
              <w:left w:w="108" w:type="dxa"/>
              <w:bottom w:w="0" w:type="dxa"/>
              <w:right w:w="108" w:type="dxa"/>
            </w:tcMar>
            <w:hideMark/>
          </w:tcPr>
          <w:p w14:paraId="1D340491" w14:textId="263D857A" w:rsidR="007B2B68" w:rsidRPr="00C2502A" w:rsidRDefault="00C2502A">
            <w:pPr>
              <w:spacing w:line="360" w:lineRule="auto"/>
              <w:rPr>
                <w:rFonts w:ascii="Aptos" w:hAnsi="Aptos"/>
                <w:sz w:val="18"/>
                <w:szCs w:val="18"/>
              </w:rPr>
            </w:pPr>
            <w:r w:rsidRPr="00C2502A">
              <w:rPr>
                <w:rFonts w:ascii="Aptos" w:hAnsi="Aptos"/>
                <w:sz w:val="18"/>
                <w:szCs w:val="18"/>
              </w:rPr>
              <w:t>NO</w:t>
            </w:r>
          </w:p>
        </w:tc>
      </w:tr>
      <w:tr w:rsidR="007B2B68" w:rsidRPr="00C2502A" w14:paraId="5C8C7FCA" w14:textId="77777777" w:rsidTr="00C2502A">
        <w:tc>
          <w:tcPr>
            <w:tcW w:w="2552" w:type="dxa"/>
            <w:tcMar>
              <w:top w:w="0" w:type="dxa"/>
              <w:left w:w="108" w:type="dxa"/>
              <w:bottom w:w="0" w:type="dxa"/>
              <w:right w:w="108" w:type="dxa"/>
            </w:tcMar>
            <w:hideMark/>
          </w:tcPr>
          <w:p w14:paraId="67515A32" w14:textId="15852D19" w:rsidR="007B2B68" w:rsidRPr="00C2502A" w:rsidRDefault="00C2502A">
            <w:pPr>
              <w:spacing w:line="360" w:lineRule="auto"/>
              <w:rPr>
                <w:rFonts w:ascii="Aptos" w:hAnsi="Aptos"/>
                <w:sz w:val="18"/>
                <w:szCs w:val="18"/>
              </w:rPr>
            </w:pPr>
            <w:r w:rsidRPr="00C2502A">
              <w:rPr>
                <w:rFonts w:ascii="Aptos" w:hAnsi="Aptos"/>
                <w:sz w:val="18"/>
                <w:szCs w:val="18"/>
              </w:rPr>
              <w:t>ANTI VIRUS</w:t>
            </w:r>
          </w:p>
        </w:tc>
        <w:tc>
          <w:tcPr>
            <w:tcW w:w="1923" w:type="dxa"/>
            <w:tcMar>
              <w:top w:w="0" w:type="dxa"/>
              <w:left w:w="108" w:type="dxa"/>
              <w:bottom w:w="0" w:type="dxa"/>
              <w:right w:w="108" w:type="dxa"/>
            </w:tcMar>
            <w:hideMark/>
          </w:tcPr>
          <w:p w14:paraId="36FE194A" w14:textId="2F2C77F4" w:rsidR="007B2B68" w:rsidRPr="00C2502A" w:rsidRDefault="00C2502A">
            <w:pPr>
              <w:spacing w:line="360" w:lineRule="auto"/>
              <w:rPr>
                <w:rFonts w:ascii="Aptos" w:hAnsi="Aptos"/>
                <w:sz w:val="18"/>
                <w:szCs w:val="18"/>
              </w:rPr>
            </w:pPr>
            <w:r w:rsidRPr="00C2502A">
              <w:rPr>
                <w:rFonts w:ascii="Aptos" w:hAnsi="Aptos"/>
                <w:sz w:val="18"/>
                <w:szCs w:val="18"/>
              </w:rPr>
              <w:t>BARRY (IT CWE)</w:t>
            </w:r>
          </w:p>
        </w:tc>
        <w:tc>
          <w:tcPr>
            <w:tcW w:w="1818" w:type="dxa"/>
            <w:tcMar>
              <w:top w:w="0" w:type="dxa"/>
              <w:left w:w="108" w:type="dxa"/>
              <w:bottom w:w="0" w:type="dxa"/>
              <w:right w:w="108" w:type="dxa"/>
            </w:tcMar>
            <w:hideMark/>
          </w:tcPr>
          <w:p w14:paraId="4D1CFFA7" w14:textId="77D29A04" w:rsidR="007B2B68" w:rsidRPr="00C2502A" w:rsidRDefault="00C2502A">
            <w:pPr>
              <w:spacing w:line="360" w:lineRule="auto"/>
              <w:rPr>
                <w:rFonts w:ascii="Aptos" w:hAnsi="Aptos"/>
                <w:sz w:val="18"/>
                <w:szCs w:val="18"/>
              </w:rPr>
            </w:pPr>
            <w:r w:rsidRPr="00C2502A">
              <w:rPr>
                <w:rFonts w:ascii="Aptos" w:hAnsi="Aptos"/>
                <w:sz w:val="18"/>
                <w:szCs w:val="18"/>
              </w:rPr>
              <w:t> BARRY (IT CWE)</w:t>
            </w:r>
          </w:p>
        </w:tc>
        <w:tc>
          <w:tcPr>
            <w:tcW w:w="1469" w:type="dxa"/>
            <w:tcMar>
              <w:top w:w="0" w:type="dxa"/>
              <w:left w:w="108" w:type="dxa"/>
              <w:bottom w:w="0" w:type="dxa"/>
              <w:right w:w="108" w:type="dxa"/>
            </w:tcMar>
            <w:hideMark/>
          </w:tcPr>
          <w:p w14:paraId="6C88865A" w14:textId="5E5422FA" w:rsidR="007B2B68" w:rsidRPr="00C2502A" w:rsidRDefault="00C2502A">
            <w:pPr>
              <w:spacing w:line="360" w:lineRule="auto"/>
              <w:rPr>
                <w:rFonts w:ascii="Aptos" w:hAnsi="Aptos"/>
                <w:sz w:val="18"/>
                <w:szCs w:val="18"/>
              </w:rPr>
            </w:pPr>
            <w:r w:rsidRPr="00C2502A">
              <w:rPr>
                <w:rFonts w:ascii="Aptos" w:hAnsi="Aptos"/>
                <w:sz w:val="18"/>
                <w:szCs w:val="18"/>
              </w:rPr>
              <w:t>YES</w:t>
            </w:r>
          </w:p>
        </w:tc>
        <w:tc>
          <w:tcPr>
            <w:tcW w:w="2292" w:type="dxa"/>
            <w:tcMar>
              <w:top w:w="0" w:type="dxa"/>
              <w:left w:w="108" w:type="dxa"/>
              <w:bottom w:w="0" w:type="dxa"/>
              <w:right w:w="108" w:type="dxa"/>
            </w:tcMar>
            <w:hideMark/>
          </w:tcPr>
          <w:p w14:paraId="4C971EFC" w14:textId="21366DC5" w:rsidR="007B2B68" w:rsidRPr="00C2502A" w:rsidRDefault="00C2502A">
            <w:pPr>
              <w:spacing w:line="360" w:lineRule="auto"/>
              <w:rPr>
                <w:rFonts w:ascii="Aptos" w:hAnsi="Aptos"/>
                <w:sz w:val="18"/>
                <w:szCs w:val="18"/>
              </w:rPr>
            </w:pPr>
            <w:r w:rsidRPr="00C2502A">
              <w:rPr>
                <w:rFonts w:ascii="Aptos" w:hAnsi="Aptos"/>
                <w:sz w:val="18"/>
                <w:szCs w:val="18"/>
              </w:rPr>
              <w:t>NO</w:t>
            </w:r>
          </w:p>
        </w:tc>
      </w:tr>
      <w:tr w:rsidR="007B2B68" w:rsidRPr="00C2502A" w14:paraId="72D7457F" w14:textId="77777777" w:rsidTr="00C2502A">
        <w:tc>
          <w:tcPr>
            <w:tcW w:w="2552" w:type="dxa"/>
            <w:tcMar>
              <w:top w:w="0" w:type="dxa"/>
              <w:left w:w="108" w:type="dxa"/>
              <w:bottom w:w="0" w:type="dxa"/>
              <w:right w:w="108" w:type="dxa"/>
            </w:tcMar>
            <w:hideMark/>
          </w:tcPr>
          <w:p w14:paraId="150F44D9" w14:textId="186CF62B" w:rsidR="007B2B68" w:rsidRPr="00C2502A" w:rsidRDefault="00C2502A">
            <w:pPr>
              <w:spacing w:line="360" w:lineRule="auto"/>
              <w:rPr>
                <w:rFonts w:ascii="Aptos" w:hAnsi="Aptos"/>
                <w:sz w:val="18"/>
                <w:szCs w:val="18"/>
              </w:rPr>
            </w:pPr>
            <w:r w:rsidRPr="00C2502A">
              <w:rPr>
                <w:rFonts w:ascii="Aptos" w:hAnsi="Aptos"/>
                <w:sz w:val="18"/>
                <w:szCs w:val="18"/>
              </w:rPr>
              <w:t>DOUBLE AUTHENTICATION</w:t>
            </w:r>
          </w:p>
        </w:tc>
        <w:tc>
          <w:tcPr>
            <w:tcW w:w="1923" w:type="dxa"/>
            <w:tcMar>
              <w:top w:w="0" w:type="dxa"/>
              <w:left w:w="108" w:type="dxa"/>
              <w:bottom w:w="0" w:type="dxa"/>
              <w:right w:w="108" w:type="dxa"/>
            </w:tcMar>
            <w:hideMark/>
          </w:tcPr>
          <w:p w14:paraId="05D0F1DB" w14:textId="201611CA" w:rsidR="007B2B68" w:rsidRPr="00C2502A" w:rsidRDefault="00C2502A">
            <w:pPr>
              <w:spacing w:line="360" w:lineRule="auto"/>
              <w:rPr>
                <w:rFonts w:ascii="Aptos" w:hAnsi="Aptos"/>
                <w:sz w:val="18"/>
                <w:szCs w:val="18"/>
              </w:rPr>
            </w:pPr>
            <w:r w:rsidRPr="00C2502A">
              <w:rPr>
                <w:rFonts w:ascii="Aptos" w:hAnsi="Aptos"/>
                <w:sz w:val="18"/>
                <w:szCs w:val="18"/>
              </w:rPr>
              <w:t>SELF I.E AGENT DEVICES</w:t>
            </w:r>
          </w:p>
        </w:tc>
        <w:tc>
          <w:tcPr>
            <w:tcW w:w="1818" w:type="dxa"/>
            <w:tcMar>
              <w:top w:w="0" w:type="dxa"/>
              <w:left w:w="108" w:type="dxa"/>
              <w:bottom w:w="0" w:type="dxa"/>
              <w:right w:w="108" w:type="dxa"/>
            </w:tcMar>
            <w:hideMark/>
          </w:tcPr>
          <w:p w14:paraId="3BDB1ACD" w14:textId="2A3972ED" w:rsidR="007B2B68" w:rsidRPr="00C2502A" w:rsidRDefault="00C2502A">
            <w:pPr>
              <w:spacing w:line="360" w:lineRule="auto"/>
              <w:rPr>
                <w:rFonts w:ascii="Aptos" w:hAnsi="Aptos"/>
                <w:sz w:val="18"/>
                <w:szCs w:val="18"/>
              </w:rPr>
            </w:pPr>
            <w:r w:rsidRPr="00C2502A">
              <w:rPr>
                <w:rFonts w:ascii="Aptos" w:hAnsi="Aptos"/>
                <w:sz w:val="18"/>
                <w:szCs w:val="18"/>
              </w:rPr>
              <w:t> BARRY (IT CWE)</w:t>
            </w:r>
          </w:p>
        </w:tc>
        <w:tc>
          <w:tcPr>
            <w:tcW w:w="1469" w:type="dxa"/>
            <w:tcMar>
              <w:top w:w="0" w:type="dxa"/>
              <w:left w:w="108" w:type="dxa"/>
              <w:bottom w:w="0" w:type="dxa"/>
              <w:right w:w="108" w:type="dxa"/>
            </w:tcMar>
            <w:hideMark/>
          </w:tcPr>
          <w:p w14:paraId="5FA005CF" w14:textId="5CCEC868" w:rsidR="007B2B68" w:rsidRPr="00C2502A" w:rsidRDefault="00C2502A">
            <w:pPr>
              <w:spacing w:line="360" w:lineRule="auto"/>
              <w:rPr>
                <w:rFonts w:ascii="Aptos" w:hAnsi="Aptos"/>
                <w:sz w:val="18"/>
                <w:szCs w:val="18"/>
              </w:rPr>
            </w:pPr>
            <w:r w:rsidRPr="00C2502A">
              <w:rPr>
                <w:rFonts w:ascii="Aptos" w:hAnsi="Aptos"/>
                <w:sz w:val="18"/>
                <w:szCs w:val="18"/>
              </w:rPr>
              <w:t>YES</w:t>
            </w:r>
          </w:p>
        </w:tc>
        <w:tc>
          <w:tcPr>
            <w:tcW w:w="2292" w:type="dxa"/>
            <w:tcMar>
              <w:top w:w="0" w:type="dxa"/>
              <w:left w:w="108" w:type="dxa"/>
              <w:bottom w:w="0" w:type="dxa"/>
              <w:right w:w="108" w:type="dxa"/>
            </w:tcMar>
            <w:hideMark/>
          </w:tcPr>
          <w:p w14:paraId="190BC027" w14:textId="401DDDE2" w:rsidR="007B2B68" w:rsidRPr="00C2502A" w:rsidRDefault="00C2502A">
            <w:pPr>
              <w:spacing w:line="360" w:lineRule="auto"/>
              <w:rPr>
                <w:rFonts w:ascii="Aptos" w:hAnsi="Aptos"/>
                <w:sz w:val="18"/>
                <w:szCs w:val="18"/>
              </w:rPr>
            </w:pPr>
            <w:r w:rsidRPr="00C2502A">
              <w:rPr>
                <w:rFonts w:ascii="Aptos" w:hAnsi="Aptos"/>
                <w:sz w:val="18"/>
                <w:szCs w:val="18"/>
              </w:rPr>
              <w:t>NO</w:t>
            </w:r>
          </w:p>
        </w:tc>
      </w:tr>
      <w:tr w:rsidR="007B2B68" w:rsidRPr="00C2502A" w14:paraId="2C62EEB2" w14:textId="77777777" w:rsidTr="00C2502A">
        <w:tc>
          <w:tcPr>
            <w:tcW w:w="2552" w:type="dxa"/>
            <w:tcMar>
              <w:top w:w="0" w:type="dxa"/>
              <w:left w:w="108" w:type="dxa"/>
              <w:bottom w:w="0" w:type="dxa"/>
              <w:right w:w="108" w:type="dxa"/>
            </w:tcMar>
            <w:hideMark/>
          </w:tcPr>
          <w:p w14:paraId="47921538" w14:textId="4866E73B" w:rsidR="007B2B68" w:rsidRPr="00C2502A" w:rsidRDefault="00C2502A">
            <w:pPr>
              <w:spacing w:line="360" w:lineRule="auto"/>
              <w:rPr>
                <w:rFonts w:ascii="Aptos" w:hAnsi="Aptos"/>
                <w:sz w:val="18"/>
                <w:szCs w:val="18"/>
              </w:rPr>
            </w:pPr>
            <w:r w:rsidRPr="00C2502A">
              <w:rPr>
                <w:rFonts w:ascii="Aptos" w:hAnsi="Aptos"/>
                <w:sz w:val="18"/>
                <w:szCs w:val="18"/>
              </w:rPr>
              <w:t>DEVICES PRIVACY SETTINGS ACTIVATED</w:t>
            </w:r>
          </w:p>
        </w:tc>
        <w:tc>
          <w:tcPr>
            <w:tcW w:w="1923" w:type="dxa"/>
            <w:tcMar>
              <w:top w:w="0" w:type="dxa"/>
              <w:left w:w="108" w:type="dxa"/>
              <w:bottom w:w="0" w:type="dxa"/>
              <w:right w:w="108" w:type="dxa"/>
            </w:tcMar>
            <w:hideMark/>
          </w:tcPr>
          <w:p w14:paraId="4A44D764" w14:textId="09B53885" w:rsidR="007B2B68" w:rsidRPr="00C2502A" w:rsidRDefault="00C2502A">
            <w:pPr>
              <w:spacing w:line="360" w:lineRule="auto"/>
              <w:rPr>
                <w:rFonts w:ascii="Aptos" w:hAnsi="Aptos"/>
                <w:sz w:val="18"/>
                <w:szCs w:val="18"/>
              </w:rPr>
            </w:pPr>
            <w:r w:rsidRPr="00C2502A">
              <w:rPr>
                <w:rFonts w:ascii="Aptos" w:hAnsi="Aptos"/>
                <w:sz w:val="18"/>
                <w:szCs w:val="18"/>
              </w:rPr>
              <w:t>SELF I.E AGENT DEVICES</w:t>
            </w:r>
          </w:p>
        </w:tc>
        <w:tc>
          <w:tcPr>
            <w:tcW w:w="1818" w:type="dxa"/>
            <w:tcMar>
              <w:top w:w="0" w:type="dxa"/>
              <w:left w:w="108" w:type="dxa"/>
              <w:bottom w:w="0" w:type="dxa"/>
              <w:right w:w="108" w:type="dxa"/>
            </w:tcMar>
            <w:hideMark/>
          </w:tcPr>
          <w:p w14:paraId="4E07ED32" w14:textId="2F74624C" w:rsidR="007B2B68" w:rsidRPr="00C2502A" w:rsidRDefault="00C2502A">
            <w:pPr>
              <w:spacing w:line="360" w:lineRule="auto"/>
              <w:rPr>
                <w:rFonts w:ascii="Aptos" w:hAnsi="Aptos"/>
                <w:sz w:val="18"/>
                <w:szCs w:val="18"/>
              </w:rPr>
            </w:pPr>
            <w:r w:rsidRPr="00C2502A">
              <w:rPr>
                <w:rFonts w:ascii="Aptos" w:hAnsi="Aptos"/>
                <w:sz w:val="18"/>
                <w:szCs w:val="18"/>
              </w:rPr>
              <w:t>BARRY (IT CWE)</w:t>
            </w:r>
          </w:p>
        </w:tc>
        <w:tc>
          <w:tcPr>
            <w:tcW w:w="1469" w:type="dxa"/>
            <w:tcMar>
              <w:top w:w="0" w:type="dxa"/>
              <w:left w:w="108" w:type="dxa"/>
              <w:bottom w:w="0" w:type="dxa"/>
              <w:right w:w="108" w:type="dxa"/>
            </w:tcMar>
            <w:hideMark/>
          </w:tcPr>
          <w:p w14:paraId="21237726" w14:textId="03EB13BA" w:rsidR="007B2B68" w:rsidRPr="00C2502A" w:rsidRDefault="00C2502A">
            <w:pPr>
              <w:spacing w:line="360" w:lineRule="auto"/>
              <w:rPr>
                <w:rFonts w:ascii="Aptos" w:hAnsi="Aptos"/>
                <w:sz w:val="18"/>
                <w:szCs w:val="18"/>
              </w:rPr>
            </w:pPr>
            <w:r w:rsidRPr="00C2502A">
              <w:rPr>
                <w:rFonts w:ascii="Aptos" w:hAnsi="Aptos"/>
                <w:sz w:val="18"/>
                <w:szCs w:val="18"/>
              </w:rPr>
              <w:t>YES</w:t>
            </w:r>
          </w:p>
        </w:tc>
        <w:tc>
          <w:tcPr>
            <w:tcW w:w="2292" w:type="dxa"/>
            <w:tcMar>
              <w:top w:w="0" w:type="dxa"/>
              <w:left w:w="108" w:type="dxa"/>
              <w:bottom w:w="0" w:type="dxa"/>
              <w:right w:w="108" w:type="dxa"/>
            </w:tcMar>
            <w:hideMark/>
          </w:tcPr>
          <w:p w14:paraId="689EBA6E" w14:textId="44DCAB9C" w:rsidR="007B2B68" w:rsidRPr="00C2502A" w:rsidRDefault="00C2502A">
            <w:pPr>
              <w:spacing w:line="360" w:lineRule="auto"/>
              <w:rPr>
                <w:rFonts w:ascii="Aptos" w:hAnsi="Aptos"/>
                <w:sz w:val="18"/>
                <w:szCs w:val="18"/>
              </w:rPr>
            </w:pPr>
            <w:r w:rsidRPr="00C2502A">
              <w:rPr>
                <w:rFonts w:ascii="Aptos" w:hAnsi="Aptos"/>
                <w:sz w:val="18"/>
                <w:szCs w:val="18"/>
              </w:rPr>
              <w:t>NO </w:t>
            </w:r>
          </w:p>
        </w:tc>
      </w:tr>
      <w:tr w:rsidR="007B2B68" w:rsidRPr="00C2502A" w14:paraId="62C84979" w14:textId="77777777" w:rsidTr="00C2502A">
        <w:tc>
          <w:tcPr>
            <w:tcW w:w="2552" w:type="dxa"/>
            <w:tcMar>
              <w:top w:w="0" w:type="dxa"/>
              <w:left w:w="108" w:type="dxa"/>
              <w:bottom w:w="0" w:type="dxa"/>
              <w:right w:w="108" w:type="dxa"/>
            </w:tcMar>
            <w:hideMark/>
          </w:tcPr>
          <w:p w14:paraId="6A6BE93F" w14:textId="6A71F0B9" w:rsidR="007B2B68" w:rsidRPr="00C2502A" w:rsidRDefault="00C2502A">
            <w:pPr>
              <w:spacing w:line="360" w:lineRule="auto"/>
              <w:rPr>
                <w:rFonts w:ascii="Aptos" w:hAnsi="Aptos"/>
                <w:sz w:val="18"/>
                <w:szCs w:val="18"/>
              </w:rPr>
            </w:pPr>
            <w:r w:rsidRPr="00C2502A">
              <w:rPr>
                <w:rFonts w:ascii="Aptos" w:hAnsi="Aptos"/>
                <w:sz w:val="18"/>
                <w:szCs w:val="18"/>
              </w:rPr>
              <w:t>EMAIL BACK UPS</w:t>
            </w:r>
          </w:p>
        </w:tc>
        <w:tc>
          <w:tcPr>
            <w:tcW w:w="1923" w:type="dxa"/>
            <w:tcMar>
              <w:top w:w="0" w:type="dxa"/>
              <w:left w:w="108" w:type="dxa"/>
              <w:bottom w:w="0" w:type="dxa"/>
              <w:right w:w="108" w:type="dxa"/>
            </w:tcMar>
            <w:hideMark/>
          </w:tcPr>
          <w:p w14:paraId="48DFF3C6" w14:textId="7FA3B161" w:rsidR="007B2B68" w:rsidRPr="00C2502A" w:rsidRDefault="00C2502A">
            <w:pPr>
              <w:spacing w:line="360" w:lineRule="auto"/>
              <w:rPr>
                <w:rFonts w:ascii="Aptos" w:hAnsi="Aptos"/>
                <w:sz w:val="18"/>
                <w:szCs w:val="18"/>
              </w:rPr>
            </w:pPr>
            <w:r w:rsidRPr="00C2502A">
              <w:rPr>
                <w:rFonts w:ascii="Aptos" w:hAnsi="Aptos"/>
                <w:sz w:val="18"/>
                <w:szCs w:val="18"/>
              </w:rPr>
              <w:t>XNEELO  VIA WEBBOX</w:t>
            </w:r>
          </w:p>
        </w:tc>
        <w:tc>
          <w:tcPr>
            <w:tcW w:w="1818" w:type="dxa"/>
            <w:tcMar>
              <w:top w:w="0" w:type="dxa"/>
              <w:left w:w="108" w:type="dxa"/>
              <w:bottom w:w="0" w:type="dxa"/>
              <w:right w:w="108" w:type="dxa"/>
            </w:tcMar>
            <w:hideMark/>
          </w:tcPr>
          <w:p w14:paraId="5297BD42" w14:textId="75189840" w:rsidR="007B2B68" w:rsidRPr="00C2502A" w:rsidRDefault="00C2502A">
            <w:pPr>
              <w:spacing w:line="360" w:lineRule="auto"/>
              <w:rPr>
                <w:rFonts w:ascii="Aptos" w:hAnsi="Aptos"/>
                <w:sz w:val="18"/>
                <w:szCs w:val="18"/>
              </w:rPr>
            </w:pPr>
            <w:r w:rsidRPr="00C2502A">
              <w:rPr>
                <w:rFonts w:ascii="Aptos" w:hAnsi="Aptos"/>
                <w:sz w:val="18"/>
                <w:szCs w:val="18"/>
              </w:rPr>
              <w:t>SUPPORT </w:t>
            </w:r>
          </w:p>
        </w:tc>
        <w:tc>
          <w:tcPr>
            <w:tcW w:w="1469" w:type="dxa"/>
            <w:tcMar>
              <w:top w:w="0" w:type="dxa"/>
              <w:left w:w="108" w:type="dxa"/>
              <w:bottom w:w="0" w:type="dxa"/>
              <w:right w:w="108" w:type="dxa"/>
            </w:tcMar>
            <w:hideMark/>
          </w:tcPr>
          <w:p w14:paraId="22446E03" w14:textId="49EC69F6" w:rsidR="007B2B68" w:rsidRPr="00C2502A" w:rsidRDefault="00C2502A">
            <w:pPr>
              <w:spacing w:line="360" w:lineRule="auto"/>
              <w:rPr>
                <w:rFonts w:ascii="Aptos" w:hAnsi="Aptos"/>
                <w:sz w:val="18"/>
                <w:szCs w:val="18"/>
              </w:rPr>
            </w:pPr>
            <w:r w:rsidRPr="00C2502A">
              <w:rPr>
                <w:rFonts w:ascii="Aptos" w:hAnsi="Aptos"/>
                <w:sz w:val="18"/>
                <w:szCs w:val="18"/>
              </w:rPr>
              <w:t> </w:t>
            </w:r>
            <w:r>
              <w:rPr>
                <w:rFonts w:ascii="Aptos" w:hAnsi="Aptos"/>
                <w:sz w:val="18"/>
                <w:szCs w:val="18"/>
              </w:rPr>
              <w:t>N/A</w:t>
            </w:r>
          </w:p>
        </w:tc>
        <w:tc>
          <w:tcPr>
            <w:tcW w:w="2292" w:type="dxa"/>
            <w:tcMar>
              <w:top w:w="0" w:type="dxa"/>
              <w:left w:w="108" w:type="dxa"/>
              <w:bottom w:w="0" w:type="dxa"/>
              <w:right w:w="108" w:type="dxa"/>
            </w:tcMar>
            <w:hideMark/>
          </w:tcPr>
          <w:p w14:paraId="363D252F" w14:textId="54D5ED3C" w:rsidR="007B2B68" w:rsidRPr="00C2502A" w:rsidRDefault="00C2502A">
            <w:pPr>
              <w:spacing w:line="360" w:lineRule="auto"/>
              <w:rPr>
                <w:rFonts w:ascii="Aptos" w:hAnsi="Aptos"/>
                <w:sz w:val="18"/>
                <w:szCs w:val="18"/>
              </w:rPr>
            </w:pPr>
            <w:r w:rsidRPr="00C2502A">
              <w:rPr>
                <w:rFonts w:ascii="Aptos" w:hAnsi="Aptos"/>
                <w:sz w:val="18"/>
                <w:szCs w:val="18"/>
              </w:rPr>
              <w:t>XNEELO</w:t>
            </w:r>
          </w:p>
        </w:tc>
      </w:tr>
      <w:tr w:rsidR="007B2B68" w:rsidRPr="00C2502A" w14:paraId="3EDEA61C" w14:textId="77777777" w:rsidTr="00C2502A">
        <w:tc>
          <w:tcPr>
            <w:tcW w:w="2552" w:type="dxa"/>
            <w:tcMar>
              <w:top w:w="0" w:type="dxa"/>
              <w:left w:w="108" w:type="dxa"/>
              <w:bottom w:w="0" w:type="dxa"/>
              <w:right w:w="108" w:type="dxa"/>
            </w:tcMar>
            <w:hideMark/>
          </w:tcPr>
          <w:p w14:paraId="38B79926" w14:textId="05407366" w:rsidR="007B2B68" w:rsidRPr="00C2502A" w:rsidRDefault="00C2502A">
            <w:pPr>
              <w:spacing w:line="360" w:lineRule="auto"/>
              <w:rPr>
                <w:rFonts w:ascii="Aptos" w:hAnsi="Aptos"/>
                <w:sz w:val="18"/>
                <w:szCs w:val="18"/>
              </w:rPr>
            </w:pPr>
            <w:r w:rsidRPr="00C2502A">
              <w:rPr>
                <w:rFonts w:ascii="Aptos" w:hAnsi="Aptos"/>
                <w:sz w:val="18"/>
                <w:szCs w:val="18"/>
              </w:rPr>
              <w:t>SYSTEM BACK UPS</w:t>
            </w:r>
          </w:p>
        </w:tc>
        <w:tc>
          <w:tcPr>
            <w:tcW w:w="1923" w:type="dxa"/>
            <w:tcMar>
              <w:top w:w="0" w:type="dxa"/>
              <w:left w:w="108" w:type="dxa"/>
              <w:bottom w:w="0" w:type="dxa"/>
              <w:right w:w="108" w:type="dxa"/>
            </w:tcMar>
            <w:hideMark/>
          </w:tcPr>
          <w:p w14:paraId="767B19BF" w14:textId="45D8DB63" w:rsidR="007B2B68" w:rsidRPr="00C2502A" w:rsidRDefault="00C2502A">
            <w:pPr>
              <w:spacing w:line="360" w:lineRule="auto"/>
              <w:rPr>
                <w:rFonts w:ascii="Aptos" w:hAnsi="Aptos"/>
                <w:sz w:val="18"/>
                <w:szCs w:val="18"/>
              </w:rPr>
            </w:pPr>
            <w:r w:rsidRPr="00C2502A">
              <w:rPr>
                <w:rFonts w:ascii="Aptos" w:hAnsi="Aptos"/>
                <w:sz w:val="18"/>
                <w:szCs w:val="18"/>
              </w:rPr>
              <w:t>WEBBOX</w:t>
            </w:r>
          </w:p>
        </w:tc>
        <w:tc>
          <w:tcPr>
            <w:tcW w:w="1818" w:type="dxa"/>
            <w:tcMar>
              <w:top w:w="0" w:type="dxa"/>
              <w:left w:w="108" w:type="dxa"/>
              <w:bottom w:w="0" w:type="dxa"/>
              <w:right w:w="108" w:type="dxa"/>
            </w:tcMar>
            <w:hideMark/>
          </w:tcPr>
          <w:p w14:paraId="6B97B782" w14:textId="01B3273C" w:rsidR="007B2B68" w:rsidRPr="00C2502A" w:rsidRDefault="00C2502A">
            <w:pPr>
              <w:spacing w:line="360" w:lineRule="auto"/>
              <w:rPr>
                <w:rFonts w:ascii="Aptos" w:hAnsi="Aptos"/>
                <w:sz w:val="18"/>
                <w:szCs w:val="18"/>
              </w:rPr>
            </w:pPr>
            <w:r w:rsidRPr="00C2502A">
              <w:rPr>
                <w:rFonts w:ascii="Aptos" w:hAnsi="Aptos"/>
                <w:sz w:val="18"/>
                <w:szCs w:val="18"/>
              </w:rPr>
              <w:t>SUPPORT</w:t>
            </w:r>
          </w:p>
        </w:tc>
        <w:tc>
          <w:tcPr>
            <w:tcW w:w="1469" w:type="dxa"/>
            <w:tcMar>
              <w:top w:w="0" w:type="dxa"/>
              <w:left w:w="108" w:type="dxa"/>
              <w:bottom w:w="0" w:type="dxa"/>
              <w:right w:w="108" w:type="dxa"/>
            </w:tcMar>
            <w:hideMark/>
          </w:tcPr>
          <w:p w14:paraId="3667F1A2" w14:textId="0DA15CD8" w:rsidR="007B2B68" w:rsidRPr="00C2502A" w:rsidRDefault="00C2502A">
            <w:pPr>
              <w:spacing w:line="360" w:lineRule="auto"/>
              <w:rPr>
                <w:rFonts w:ascii="Aptos" w:hAnsi="Aptos"/>
                <w:sz w:val="18"/>
                <w:szCs w:val="18"/>
              </w:rPr>
            </w:pPr>
            <w:r w:rsidRPr="00C2502A">
              <w:rPr>
                <w:rFonts w:ascii="Aptos" w:hAnsi="Aptos"/>
                <w:sz w:val="18"/>
                <w:szCs w:val="18"/>
              </w:rPr>
              <w:t> </w:t>
            </w:r>
            <w:r>
              <w:rPr>
                <w:rFonts w:ascii="Aptos" w:hAnsi="Aptos"/>
                <w:sz w:val="18"/>
                <w:szCs w:val="18"/>
              </w:rPr>
              <w:t>N/A</w:t>
            </w:r>
          </w:p>
        </w:tc>
        <w:tc>
          <w:tcPr>
            <w:tcW w:w="2292" w:type="dxa"/>
            <w:tcMar>
              <w:top w:w="0" w:type="dxa"/>
              <w:left w:w="108" w:type="dxa"/>
              <w:bottom w:w="0" w:type="dxa"/>
              <w:right w:w="108" w:type="dxa"/>
            </w:tcMar>
            <w:hideMark/>
          </w:tcPr>
          <w:p w14:paraId="4CADB3FC" w14:textId="2DFAF13D" w:rsidR="007B2B68" w:rsidRPr="00C2502A" w:rsidRDefault="00C2502A">
            <w:pPr>
              <w:spacing w:line="360" w:lineRule="auto"/>
              <w:rPr>
                <w:rFonts w:ascii="Aptos" w:hAnsi="Aptos"/>
                <w:sz w:val="18"/>
                <w:szCs w:val="18"/>
              </w:rPr>
            </w:pPr>
            <w:r w:rsidRPr="00C2502A">
              <w:rPr>
                <w:rFonts w:ascii="Aptos" w:hAnsi="Aptos"/>
                <w:sz w:val="18"/>
                <w:szCs w:val="18"/>
              </w:rPr>
              <w:t>XNEELO</w:t>
            </w:r>
          </w:p>
        </w:tc>
      </w:tr>
      <w:tr w:rsidR="007B2B68" w:rsidRPr="00C2502A" w14:paraId="0F738936" w14:textId="77777777" w:rsidTr="00C2502A">
        <w:tc>
          <w:tcPr>
            <w:tcW w:w="2552" w:type="dxa"/>
            <w:tcMar>
              <w:top w:w="0" w:type="dxa"/>
              <w:left w:w="108" w:type="dxa"/>
              <w:bottom w:w="0" w:type="dxa"/>
              <w:right w:w="108" w:type="dxa"/>
            </w:tcMar>
            <w:hideMark/>
          </w:tcPr>
          <w:p w14:paraId="7E9758A9" w14:textId="206DD27C" w:rsidR="007B2B68" w:rsidRPr="00C2502A" w:rsidRDefault="00C2502A">
            <w:pPr>
              <w:spacing w:line="360" w:lineRule="auto"/>
              <w:rPr>
                <w:rFonts w:ascii="Aptos" w:hAnsi="Aptos"/>
                <w:sz w:val="18"/>
                <w:szCs w:val="18"/>
              </w:rPr>
            </w:pPr>
            <w:r w:rsidRPr="00C2502A">
              <w:rPr>
                <w:rFonts w:ascii="Aptos" w:hAnsi="Aptos"/>
                <w:sz w:val="18"/>
                <w:szCs w:val="18"/>
              </w:rPr>
              <w:t>SSL ENCRYPTION</w:t>
            </w:r>
          </w:p>
        </w:tc>
        <w:tc>
          <w:tcPr>
            <w:tcW w:w="1923" w:type="dxa"/>
            <w:tcMar>
              <w:top w:w="0" w:type="dxa"/>
              <w:left w:w="108" w:type="dxa"/>
              <w:bottom w:w="0" w:type="dxa"/>
              <w:right w:w="108" w:type="dxa"/>
            </w:tcMar>
            <w:hideMark/>
          </w:tcPr>
          <w:p w14:paraId="0F313918" w14:textId="2B653643" w:rsidR="007B2B68" w:rsidRPr="00C2502A" w:rsidRDefault="00C2502A">
            <w:pPr>
              <w:spacing w:line="360" w:lineRule="auto"/>
              <w:rPr>
                <w:rFonts w:ascii="Aptos" w:hAnsi="Aptos"/>
                <w:sz w:val="18"/>
                <w:szCs w:val="18"/>
              </w:rPr>
            </w:pPr>
            <w:r w:rsidRPr="00C2502A">
              <w:rPr>
                <w:rFonts w:ascii="Aptos" w:hAnsi="Aptos"/>
                <w:sz w:val="18"/>
                <w:szCs w:val="18"/>
              </w:rPr>
              <w:t>WEBBOX</w:t>
            </w:r>
          </w:p>
        </w:tc>
        <w:tc>
          <w:tcPr>
            <w:tcW w:w="1818" w:type="dxa"/>
            <w:tcMar>
              <w:top w:w="0" w:type="dxa"/>
              <w:left w:w="108" w:type="dxa"/>
              <w:bottom w:w="0" w:type="dxa"/>
              <w:right w:w="108" w:type="dxa"/>
            </w:tcMar>
            <w:hideMark/>
          </w:tcPr>
          <w:p w14:paraId="6E67FE32" w14:textId="2540C261" w:rsidR="007B2B68" w:rsidRPr="00C2502A" w:rsidRDefault="00C2502A">
            <w:pPr>
              <w:spacing w:line="360" w:lineRule="auto"/>
              <w:rPr>
                <w:rFonts w:ascii="Aptos" w:hAnsi="Aptos"/>
                <w:sz w:val="18"/>
                <w:szCs w:val="18"/>
              </w:rPr>
            </w:pPr>
            <w:r w:rsidRPr="00C2502A">
              <w:rPr>
                <w:rFonts w:ascii="Aptos" w:hAnsi="Aptos"/>
                <w:sz w:val="18"/>
                <w:szCs w:val="18"/>
              </w:rPr>
              <w:t> </w:t>
            </w:r>
          </w:p>
        </w:tc>
        <w:tc>
          <w:tcPr>
            <w:tcW w:w="1469" w:type="dxa"/>
            <w:tcMar>
              <w:top w:w="0" w:type="dxa"/>
              <w:left w:w="108" w:type="dxa"/>
              <w:bottom w:w="0" w:type="dxa"/>
              <w:right w:w="108" w:type="dxa"/>
            </w:tcMar>
            <w:hideMark/>
          </w:tcPr>
          <w:p w14:paraId="268FB203" w14:textId="6C608728" w:rsidR="007B2B68" w:rsidRPr="00C2502A" w:rsidRDefault="00C2502A">
            <w:pPr>
              <w:spacing w:line="360" w:lineRule="auto"/>
              <w:rPr>
                <w:rFonts w:ascii="Aptos" w:hAnsi="Aptos"/>
                <w:sz w:val="18"/>
                <w:szCs w:val="18"/>
              </w:rPr>
            </w:pPr>
            <w:r w:rsidRPr="00C2502A">
              <w:rPr>
                <w:rFonts w:ascii="Aptos" w:hAnsi="Aptos"/>
                <w:sz w:val="18"/>
                <w:szCs w:val="18"/>
              </w:rPr>
              <w:t>NO</w:t>
            </w:r>
          </w:p>
        </w:tc>
        <w:tc>
          <w:tcPr>
            <w:tcW w:w="2292" w:type="dxa"/>
            <w:tcMar>
              <w:top w:w="0" w:type="dxa"/>
              <w:left w:w="108" w:type="dxa"/>
              <w:bottom w:w="0" w:type="dxa"/>
              <w:right w:w="108" w:type="dxa"/>
            </w:tcMar>
            <w:hideMark/>
          </w:tcPr>
          <w:p w14:paraId="71ACDBA7" w14:textId="2946B772" w:rsidR="007B2B68" w:rsidRPr="00C2502A" w:rsidRDefault="00C2502A">
            <w:pPr>
              <w:spacing w:line="360" w:lineRule="auto"/>
              <w:rPr>
                <w:rFonts w:ascii="Aptos" w:hAnsi="Aptos"/>
                <w:sz w:val="18"/>
                <w:szCs w:val="18"/>
              </w:rPr>
            </w:pPr>
            <w:r w:rsidRPr="00C2502A">
              <w:rPr>
                <w:rFonts w:ascii="Aptos" w:hAnsi="Aptos"/>
                <w:sz w:val="18"/>
                <w:szCs w:val="18"/>
              </w:rPr>
              <w:t>NO </w:t>
            </w:r>
          </w:p>
        </w:tc>
      </w:tr>
      <w:tr w:rsidR="007B2B68" w:rsidRPr="00C2502A" w14:paraId="78D686CE" w14:textId="77777777" w:rsidTr="00C2502A">
        <w:tc>
          <w:tcPr>
            <w:tcW w:w="2552" w:type="dxa"/>
            <w:tcMar>
              <w:top w:w="0" w:type="dxa"/>
              <w:left w:w="108" w:type="dxa"/>
              <w:bottom w:w="0" w:type="dxa"/>
              <w:right w:w="108" w:type="dxa"/>
            </w:tcMar>
            <w:hideMark/>
          </w:tcPr>
          <w:p w14:paraId="5E6393B0" w14:textId="0800AB9D" w:rsidR="007B2B68" w:rsidRPr="00C2502A" w:rsidRDefault="00C2502A">
            <w:pPr>
              <w:spacing w:line="360" w:lineRule="auto"/>
              <w:rPr>
                <w:rFonts w:ascii="Aptos" w:hAnsi="Aptos"/>
                <w:sz w:val="18"/>
                <w:szCs w:val="18"/>
              </w:rPr>
            </w:pPr>
            <w:r w:rsidRPr="00C2502A">
              <w:rPr>
                <w:rFonts w:ascii="Aptos" w:hAnsi="Aptos"/>
                <w:sz w:val="18"/>
                <w:szCs w:val="18"/>
              </w:rPr>
              <w:t>PASSWORD MANAGEMENT</w:t>
            </w:r>
          </w:p>
        </w:tc>
        <w:tc>
          <w:tcPr>
            <w:tcW w:w="1923" w:type="dxa"/>
            <w:tcMar>
              <w:top w:w="0" w:type="dxa"/>
              <w:left w:w="108" w:type="dxa"/>
              <w:bottom w:w="0" w:type="dxa"/>
              <w:right w:w="108" w:type="dxa"/>
            </w:tcMar>
            <w:hideMark/>
          </w:tcPr>
          <w:p w14:paraId="2D25B42F" w14:textId="24B65620" w:rsidR="007B2B68" w:rsidRPr="00C2502A" w:rsidRDefault="00C2502A">
            <w:pPr>
              <w:spacing w:line="360" w:lineRule="auto"/>
              <w:rPr>
                <w:rFonts w:ascii="Aptos" w:hAnsi="Aptos"/>
                <w:sz w:val="18"/>
                <w:szCs w:val="18"/>
              </w:rPr>
            </w:pPr>
            <w:r w:rsidRPr="00C2502A">
              <w:rPr>
                <w:rFonts w:ascii="Aptos" w:hAnsi="Aptos"/>
                <w:sz w:val="18"/>
                <w:szCs w:val="18"/>
              </w:rPr>
              <w:t xml:space="preserve">INDIVIDUAL </w:t>
            </w:r>
            <w:r>
              <w:rPr>
                <w:rFonts w:ascii="Aptos" w:hAnsi="Aptos"/>
                <w:sz w:val="18"/>
                <w:szCs w:val="18"/>
              </w:rPr>
              <w:t>M</w:t>
            </w:r>
            <w:r w:rsidRPr="00C2502A">
              <w:rPr>
                <w:rFonts w:ascii="Aptos" w:hAnsi="Aptos"/>
                <w:sz w:val="18"/>
                <w:szCs w:val="18"/>
              </w:rPr>
              <w:t>ANAGEMENT (CWE)</w:t>
            </w:r>
          </w:p>
        </w:tc>
        <w:tc>
          <w:tcPr>
            <w:tcW w:w="1818" w:type="dxa"/>
            <w:tcMar>
              <w:top w:w="0" w:type="dxa"/>
              <w:left w:w="108" w:type="dxa"/>
              <w:bottom w:w="0" w:type="dxa"/>
              <w:right w:w="108" w:type="dxa"/>
            </w:tcMar>
            <w:hideMark/>
          </w:tcPr>
          <w:p w14:paraId="1A7E4279" w14:textId="16643061" w:rsidR="007B2B68" w:rsidRPr="00C2502A" w:rsidRDefault="00C2502A">
            <w:pPr>
              <w:spacing w:line="360" w:lineRule="auto"/>
              <w:rPr>
                <w:rFonts w:ascii="Aptos" w:hAnsi="Aptos"/>
                <w:sz w:val="18"/>
                <w:szCs w:val="18"/>
              </w:rPr>
            </w:pPr>
            <w:r w:rsidRPr="00C2502A">
              <w:rPr>
                <w:rFonts w:ascii="Aptos" w:hAnsi="Aptos"/>
                <w:sz w:val="18"/>
                <w:szCs w:val="18"/>
              </w:rPr>
              <w:t> EACH PERSON</w:t>
            </w:r>
          </w:p>
        </w:tc>
        <w:tc>
          <w:tcPr>
            <w:tcW w:w="1469" w:type="dxa"/>
            <w:tcMar>
              <w:top w:w="0" w:type="dxa"/>
              <w:left w:w="108" w:type="dxa"/>
              <w:bottom w:w="0" w:type="dxa"/>
              <w:right w:w="108" w:type="dxa"/>
            </w:tcMar>
            <w:hideMark/>
          </w:tcPr>
          <w:p w14:paraId="78C8D5CC" w14:textId="4E2DF966" w:rsidR="007B2B68" w:rsidRPr="00C2502A" w:rsidRDefault="00C2502A">
            <w:pPr>
              <w:spacing w:line="360" w:lineRule="auto"/>
              <w:rPr>
                <w:rFonts w:ascii="Aptos" w:hAnsi="Aptos"/>
                <w:sz w:val="18"/>
                <w:szCs w:val="18"/>
              </w:rPr>
            </w:pPr>
            <w:r w:rsidRPr="00C2502A">
              <w:rPr>
                <w:rFonts w:ascii="Aptos" w:hAnsi="Aptos"/>
                <w:sz w:val="18"/>
                <w:szCs w:val="18"/>
              </w:rPr>
              <w:t>NO</w:t>
            </w:r>
          </w:p>
        </w:tc>
        <w:tc>
          <w:tcPr>
            <w:tcW w:w="2292" w:type="dxa"/>
            <w:tcMar>
              <w:top w:w="0" w:type="dxa"/>
              <w:left w:w="108" w:type="dxa"/>
              <w:bottom w:w="0" w:type="dxa"/>
              <w:right w:w="108" w:type="dxa"/>
            </w:tcMar>
            <w:hideMark/>
          </w:tcPr>
          <w:p w14:paraId="4BBEFC01" w14:textId="0F056DDB" w:rsidR="007B2B68" w:rsidRPr="00C2502A" w:rsidRDefault="00C2502A">
            <w:pPr>
              <w:spacing w:line="360" w:lineRule="auto"/>
              <w:rPr>
                <w:rFonts w:ascii="Aptos" w:hAnsi="Aptos"/>
                <w:sz w:val="18"/>
                <w:szCs w:val="18"/>
              </w:rPr>
            </w:pPr>
            <w:r w:rsidRPr="00C2502A">
              <w:rPr>
                <w:rFonts w:ascii="Aptos" w:hAnsi="Aptos"/>
                <w:sz w:val="18"/>
                <w:szCs w:val="18"/>
              </w:rPr>
              <w:t>NO</w:t>
            </w:r>
          </w:p>
        </w:tc>
      </w:tr>
      <w:tr w:rsidR="007B2B68" w:rsidRPr="00C2502A" w14:paraId="01209CF2" w14:textId="77777777" w:rsidTr="00C2502A">
        <w:tc>
          <w:tcPr>
            <w:tcW w:w="2552" w:type="dxa"/>
            <w:tcMar>
              <w:top w:w="0" w:type="dxa"/>
              <w:left w:w="108" w:type="dxa"/>
              <w:bottom w:w="0" w:type="dxa"/>
              <w:right w:w="108" w:type="dxa"/>
            </w:tcMar>
            <w:hideMark/>
          </w:tcPr>
          <w:p w14:paraId="58FE81DF" w14:textId="317BEFCF" w:rsidR="007B2B68" w:rsidRPr="00C2502A" w:rsidRDefault="00C2502A">
            <w:pPr>
              <w:spacing w:line="360" w:lineRule="auto"/>
              <w:rPr>
                <w:rFonts w:ascii="Aptos" w:hAnsi="Aptos"/>
                <w:sz w:val="18"/>
                <w:szCs w:val="18"/>
              </w:rPr>
            </w:pPr>
            <w:r w:rsidRPr="00C2502A">
              <w:rPr>
                <w:rFonts w:ascii="Aptos" w:hAnsi="Aptos"/>
                <w:sz w:val="18"/>
                <w:szCs w:val="18"/>
              </w:rPr>
              <w:t>SOFTWARE UPDATES</w:t>
            </w:r>
          </w:p>
        </w:tc>
        <w:tc>
          <w:tcPr>
            <w:tcW w:w="1923" w:type="dxa"/>
            <w:tcMar>
              <w:top w:w="0" w:type="dxa"/>
              <w:left w:w="108" w:type="dxa"/>
              <w:bottom w:w="0" w:type="dxa"/>
              <w:right w:w="108" w:type="dxa"/>
            </w:tcMar>
            <w:hideMark/>
          </w:tcPr>
          <w:p w14:paraId="36C93DBA" w14:textId="0212CC8A" w:rsidR="007B2B68" w:rsidRPr="00C2502A" w:rsidRDefault="00C2502A">
            <w:pPr>
              <w:spacing w:line="360" w:lineRule="auto"/>
              <w:rPr>
                <w:rFonts w:ascii="Aptos" w:hAnsi="Aptos"/>
                <w:sz w:val="18"/>
                <w:szCs w:val="18"/>
              </w:rPr>
            </w:pPr>
            <w:r w:rsidRPr="00C2502A">
              <w:rPr>
                <w:rFonts w:ascii="Aptos" w:hAnsi="Aptos"/>
                <w:sz w:val="18"/>
                <w:szCs w:val="18"/>
              </w:rPr>
              <w:t>BARRY (IT CWE)</w:t>
            </w:r>
          </w:p>
        </w:tc>
        <w:tc>
          <w:tcPr>
            <w:tcW w:w="1818" w:type="dxa"/>
            <w:tcMar>
              <w:top w:w="0" w:type="dxa"/>
              <w:left w:w="108" w:type="dxa"/>
              <w:bottom w:w="0" w:type="dxa"/>
              <w:right w:w="108" w:type="dxa"/>
            </w:tcMar>
            <w:hideMark/>
          </w:tcPr>
          <w:p w14:paraId="6151C9C2" w14:textId="77777777" w:rsidR="007B2B68" w:rsidRPr="00C2502A" w:rsidRDefault="007B2B68">
            <w:pPr>
              <w:rPr>
                <w:rFonts w:ascii="Aptos" w:hAnsi="Aptos"/>
                <w:sz w:val="18"/>
                <w:szCs w:val="18"/>
              </w:rPr>
            </w:pPr>
          </w:p>
        </w:tc>
        <w:tc>
          <w:tcPr>
            <w:tcW w:w="1469" w:type="dxa"/>
            <w:tcMar>
              <w:top w:w="0" w:type="dxa"/>
              <w:left w:w="108" w:type="dxa"/>
              <w:bottom w:w="0" w:type="dxa"/>
              <w:right w:w="108" w:type="dxa"/>
            </w:tcMar>
            <w:hideMark/>
          </w:tcPr>
          <w:p w14:paraId="19B5F25E" w14:textId="70C42C19" w:rsidR="007B2B68" w:rsidRPr="00C2502A" w:rsidRDefault="00C2502A">
            <w:pPr>
              <w:spacing w:line="360" w:lineRule="auto"/>
              <w:rPr>
                <w:rFonts w:ascii="Aptos" w:eastAsiaTheme="minorHAnsi" w:hAnsi="Aptos" w:cs="Aptos"/>
                <w:sz w:val="18"/>
                <w:szCs w:val="18"/>
              </w:rPr>
            </w:pPr>
            <w:r w:rsidRPr="00C2502A">
              <w:rPr>
                <w:rFonts w:ascii="Aptos" w:hAnsi="Aptos"/>
                <w:sz w:val="18"/>
                <w:szCs w:val="18"/>
              </w:rPr>
              <w:t>YES</w:t>
            </w:r>
          </w:p>
        </w:tc>
        <w:tc>
          <w:tcPr>
            <w:tcW w:w="2292" w:type="dxa"/>
            <w:tcMar>
              <w:top w:w="0" w:type="dxa"/>
              <w:left w:w="108" w:type="dxa"/>
              <w:bottom w:w="0" w:type="dxa"/>
              <w:right w:w="108" w:type="dxa"/>
            </w:tcMar>
            <w:hideMark/>
          </w:tcPr>
          <w:p w14:paraId="741FC049" w14:textId="1B43DCB9" w:rsidR="007B2B68" w:rsidRPr="00C2502A" w:rsidRDefault="00C2502A">
            <w:pPr>
              <w:spacing w:line="360" w:lineRule="auto"/>
              <w:rPr>
                <w:rFonts w:ascii="Aptos" w:hAnsi="Aptos"/>
                <w:sz w:val="18"/>
                <w:szCs w:val="18"/>
              </w:rPr>
            </w:pPr>
            <w:r w:rsidRPr="00C2502A">
              <w:rPr>
                <w:rFonts w:ascii="Aptos" w:hAnsi="Aptos"/>
                <w:sz w:val="18"/>
                <w:szCs w:val="18"/>
              </w:rPr>
              <w:t>NO</w:t>
            </w:r>
          </w:p>
        </w:tc>
      </w:tr>
    </w:tbl>
    <w:p w14:paraId="288E8615" w14:textId="77777777" w:rsidR="00541DCE" w:rsidRPr="00541DCE" w:rsidRDefault="00541DCE" w:rsidP="003755DB">
      <w:pPr>
        <w:pStyle w:val="ListParagraph"/>
        <w:autoSpaceDE w:val="0"/>
        <w:autoSpaceDN w:val="0"/>
        <w:adjustRightInd w:val="0"/>
        <w:spacing w:line="264" w:lineRule="auto"/>
        <w:ind w:left="360"/>
        <w:rPr>
          <w:rFonts w:ascii="Aptos" w:eastAsia="Times New Roman" w:hAnsi="Aptos" w:cs="Arial"/>
          <w:b/>
          <w:bCs/>
          <w:sz w:val="18"/>
          <w:szCs w:val="18"/>
          <w:lang w:val="en-ZA" w:eastAsia="en-ZA" w:bidi="ar-SA"/>
        </w:rPr>
      </w:pPr>
    </w:p>
    <w:p w14:paraId="65FFF2CF" w14:textId="20C85AB6" w:rsidR="00B82FCF" w:rsidRPr="00B02134" w:rsidRDefault="00B70501" w:rsidP="004D4E93">
      <w:pPr>
        <w:pStyle w:val="ListParagraph"/>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right" w:pos="10263"/>
        </w:tabs>
        <w:spacing w:line="276" w:lineRule="auto"/>
        <w:ind w:left="567" w:hanging="567"/>
        <w:jc w:val="both"/>
        <w:rPr>
          <w:rFonts w:ascii="Aptos" w:hAnsi="Aptos" w:cs="Arial"/>
          <w:b/>
          <w:bCs/>
          <w:color w:val="FFFFFF" w:themeColor="background1"/>
          <w:sz w:val="18"/>
          <w:szCs w:val="18"/>
        </w:rPr>
      </w:pPr>
      <w:r w:rsidRPr="00B02134">
        <w:rPr>
          <w:rFonts w:ascii="Aptos" w:hAnsi="Aptos" w:cs="Arial"/>
          <w:b/>
          <w:bCs/>
          <w:color w:val="FFFFFF" w:themeColor="background1"/>
          <w:sz w:val="18"/>
          <w:szCs w:val="18"/>
        </w:rPr>
        <w:t xml:space="preserve">UPDATING OF </w:t>
      </w:r>
      <w:r w:rsidR="00C21076" w:rsidRPr="00B02134">
        <w:rPr>
          <w:rFonts w:ascii="Aptos" w:hAnsi="Aptos" w:cs="Arial"/>
          <w:b/>
          <w:bCs/>
          <w:color w:val="FFFFFF" w:themeColor="background1"/>
          <w:sz w:val="18"/>
          <w:szCs w:val="18"/>
        </w:rPr>
        <w:t xml:space="preserve">THE </w:t>
      </w:r>
      <w:r w:rsidRPr="00B02134">
        <w:rPr>
          <w:rFonts w:ascii="Aptos" w:hAnsi="Aptos" w:cs="Arial"/>
          <w:b/>
          <w:bCs/>
          <w:color w:val="FFFFFF" w:themeColor="background1"/>
          <w:sz w:val="18"/>
          <w:szCs w:val="18"/>
        </w:rPr>
        <w:t xml:space="preserve">MANUAL </w:t>
      </w:r>
    </w:p>
    <w:p w14:paraId="71FC45F3" w14:textId="77777777" w:rsidR="00096AFA" w:rsidRPr="00B02134" w:rsidRDefault="00096AFA" w:rsidP="006402AE">
      <w:pPr>
        <w:pStyle w:val="ListParagraph"/>
        <w:tabs>
          <w:tab w:val="right" w:pos="10263"/>
        </w:tabs>
        <w:spacing w:line="264" w:lineRule="auto"/>
        <w:ind w:left="567"/>
        <w:jc w:val="both"/>
        <w:rPr>
          <w:rFonts w:ascii="Aptos" w:hAnsi="Aptos" w:cs="Arial"/>
          <w:sz w:val="18"/>
          <w:szCs w:val="18"/>
        </w:rPr>
      </w:pPr>
    </w:p>
    <w:p w14:paraId="036C675F" w14:textId="317E6200" w:rsidR="005C2FCD" w:rsidRPr="00B02134" w:rsidRDefault="00327EE6">
      <w:pPr>
        <w:pStyle w:val="ListParagraph"/>
        <w:numPr>
          <w:ilvl w:val="1"/>
          <w:numId w:val="23"/>
        </w:numPr>
        <w:tabs>
          <w:tab w:val="right" w:pos="10263"/>
        </w:tabs>
        <w:spacing w:line="264" w:lineRule="auto"/>
        <w:ind w:left="567" w:hanging="567"/>
        <w:jc w:val="both"/>
        <w:rPr>
          <w:rFonts w:ascii="Aptos" w:hAnsi="Aptos" w:cs="Arial"/>
          <w:sz w:val="18"/>
          <w:szCs w:val="18"/>
        </w:rPr>
      </w:pPr>
      <w:r>
        <w:rPr>
          <w:rFonts w:ascii="Aptos" w:hAnsi="Aptos" w:cs="Arial"/>
          <w:sz w:val="18"/>
          <w:szCs w:val="18"/>
        </w:rPr>
        <w:t>The agency</w:t>
      </w:r>
      <w:r w:rsidR="006A2B0B" w:rsidRPr="00B02134">
        <w:rPr>
          <w:rFonts w:ascii="Aptos" w:hAnsi="Aptos" w:cs="Arial"/>
          <w:sz w:val="18"/>
          <w:szCs w:val="18"/>
        </w:rPr>
        <w:t xml:space="preserve"> </w:t>
      </w:r>
      <w:r w:rsidR="00B70501" w:rsidRPr="00B02134">
        <w:rPr>
          <w:rFonts w:ascii="Aptos" w:hAnsi="Aptos" w:cs="Arial"/>
          <w:sz w:val="18"/>
          <w:szCs w:val="18"/>
        </w:rPr>
        <w:t xml:space="preserve">may update this </w:t>
      </w:r>
      <w:r w:rsidR="004F1BB5" w:rsidRPr="00B02134">
        <w:rPr>
          <w:rFonts w:ascii="Aptos" w:hAnsi="Aptos" w:cs="Arial"/>
          <w:sz w:val="18"/>
          <w:szCs w:val="18"/>
        </w:rPr>
        <w:t>M</w:t>
      </w:r>
      <w:r w:rsidR="00B70501" w:rsidRPr="00B02134">
        <w:rPr>
          <w:rFonts w:ascii="Aptos" w:hAnsi="Aptos" w:cs="Arial"/>
          <w:sz w:val="18"/>
          <w:szCs w:val="18"/>
        </w:rPr>
        <w:t xml:space="preserve">anual annually or at such intervals as may be </w:t>
      </w:r>
      <w:r w:rsidR="005C2FCD" w:rsidRPr="00B02134">
        <w:rPr>
          <w:rFonts w:ascii="Aptos" w:hAnsi="Aptos" w:cs="Arial"/>
          <w:sz w:val="18"/>
          <w:szCs w:val="18"/>
        </w:rPr>
        <w:t>necessary.</w:t>
      </w:r>
    </w:p>
    <w:p w14:paraId="19DE9F28" w14:textId="77777777" w:rsidR="005C2FCD" w:rsidRPr="00B02134" w:rsidRDefault="005C2FCD" w:rsidP="006402AE">
      <w:pPr>
        <w:pStyle w:val="ListParagraph"/>
        <w:tabs>
          <w:tab w:val="right" w:pos="10263"/>
        </w:tabs>
        <w:spacing w:line="264" w:lineRule="auto"/>
        <w:ind w:left="567"/>
        <w:jc w:val="both"/>
        <w:rPr>
          <w:rFonts w:ascii="Aptos" w:hAnsi="Aptos" w:cs="Arial"/>
          <w:sz w:val="18"/>
          <w:szCs w:val="18"/>
        </w:rPr>
      </w:pPr>
    </w:p>
    <w:p w14:paraId="79ED3A0C" w14:textId="4E4FFE0C" w:rsidR="005C2FCD" w:rsidRPr="00B02134" w:rsidRDefault="005C2FCD">
      <w:pPr>
        <w:pStyle w:val="ListParagraph"/>
        <w:numPr>
          <w:ilvl w:val="1"/>
          <w:numId w:val="23"/>
        </w:numPr>
        <w:tabs>
          <w:tab w:val="right" w:pos="10263"/>
        </w:tabs>
        <w:spacing w:line="264" w:lineRule="auto"/>
        <w:ind w:left="567" w:hanging="567"/>
        <w:jc w:val="both"/>
        <w:rPr>
          <w:rFonts w:ascii="Aptos" w:hAnsi="Aptos" w:cs="Arial"/>
          <w:sz w:val="18"/>
          <w:szCs w:val="18"/>
        </w:rPr>
      </w:pPr>
      <w:r w:rsidRPr="00B02134">
        <w:rPr>
          <w:rFonts w:ascii="Aptos" w:hAnsi="Aptos" w:cs="Arial"/>
          <w:sz w:val="18"/>
          <w:szCs w:val="18"/>
        </w:rPr>
        <w:t xml:space="preserve">This document does not purport to be exhaustive of or comprehensively deal with every procedure provided for in the Act. A </w:t>
      </w:r>
      <w:r w:rsidR="005822DA" w:rsidRPr="00B02134">
        <w:rPr>
          <w:rFonts w:ascii="Aptos" w:hAnsi="Aptos" w:cs="Arial"/>
          <w:sz w:val="18"/>
          <w:szCs w:val="18"/>
        </w:rPr>
        <w:t>Requestor</w:t>
      </w:r>
      <w:r w:rsidRPr="00B02134">
        <w:rPr>
          <w:rFonts w:ascii="Aptos" w:hAnsi="Aptos" w:cs="Arial"/>
          <w:sz w:val="18"/>
          <w:szCs w:val="18"/>
        </w:rPr>
        <w:t xml:space="preserve"> is advised to familiarise his/her/itself with the provisions of the Act before lodging any request with </w:t>
      </w:r>
      <w:r w:rsidR="00327EE6">
        <w:rPr>
          <w:rFonts w:ascii="Aptos" w:hAnsi="Aptos" w:cs="Arial"/>
          <w:sz w:val="18"/>
          <w:szCs w:val="18"/>
        </w:rPr>
        <w:t>the agency</w:t>
      </w:r>
      <w:r w:rsidR="00D42C38" w:rsidRPr="00B02134">
        <w:rPr>
          <w:rFonts w:ascii="Aptos" w:hAnsi="Aptos" w:cs="Arial"/>
          <w:sz w:val="18"/>
          <w:szCs w:val="18"/>
        </w:rPr>
        <w:t>.</w:t>
      </w:r>
    </w:p>
    <w:p w14:paraId="30A4D3E4" w14:textId="77777777" w:rsidR="00B82FCF" w:rsidRPr="00B02134" w:rsidRDefault="00B82FCF" w:rsidP="006402AE">
      <w:pPr>
        <w:pStyle w:val="ListParagraph"/>
        <w:tabs>
          <w:tab w:val="right" w:pos="10263"/>
        </w:tabs>
        <w:spacing w:line="264" w:lineRule="auto"/>
        <w:ind w:left="567"/>
        <w:jc w:val="both"/>
        <w:rPr>
          <w:rFonts w:ascii="Aptos" w:hAnsi="Aptos" w:cs="Arial"/>
          <w:b/>
          <w:bCs/>
          <w:sz w:val="18"/>
          <w:szCs w:val="18"/>
        </w:rPr>
      </w:pPr>
    </w:p>
    <w:p w14:paraId="7D97BD2D" w14:textId="70BA6B1F" w:rsidR="007031A4" w:rsidRPr="00B02134" w:rsidRDefault="009C19F9" w:rsidP="004D4E93">
      <w:pPr>
        <w:pStyle w:val="ListParagraph"/>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right" w:pos="10263"/>
        </w:tabs>
        <w:spacing w:line="276" w:lineRule="auto"/>
        <w:ind w:left="567" w:hanging="567"/>
        <w:jc w:val="both"/>
        <w:rPr>
          <w:rFonts w:ascii="Aptos" w:hAnsi="Aptos" w:cs="Arial"/>
          <w:b/>
          <w:bCs/>
          <w:color w:val="FFFFFF" w:themeColor="background1"/>
          <w:sz w:val="18"/>
          <w:szCs w:val="18"/>
        </w:rPr>
      </w:pPr>
      <w:r w:rsidRPr="00B02134">
        <w:rPr>
          <w:rFonts w:ascii="Aptos" w:hAnsi="Aptos" w:cs="Arial"/>
          <w:b/>
          <w:bCs/>
          <w:color w:val="FFFFFF" w:themeColor="background1"/>
          <w:sz w:val="18"/>
          <w:szCs w:val="18"/>
        </w:rPr>
        <w:t>SIGNATURES</w:t>
      </w:r>
    </w:p>
    <w:p w14:paraId="5B84EA72" w14:textId="2C39515A" w:rsidR="00FE0654" w:rsidRPr="00B02134" w:rsidRDefault="009C19F9" w:rsidP="006402AE">
      <w:pPr>
        <w:tabs>
          <w:tab w:val="right" w:pos="10263"/>
        </w:tabs>
        <w:spacing w:before="240" w:after="240" w:line="264" w:lineRule="auto"/>
        <w:jc w:val="both"/>
        <w:rPr>
          <w:rFonts w:ascii="Aptos" w:hAnsi="Aptos" w:cs="Arial"/>
          <w:sz w:val="18"/>
          <w:szCs w:val="18"/>
        </w:rPr>
      </w:pPr>
      <w:r w:rsidRPr="00B02134">
        <w:rPr>
          <w:rFonts w:ascii="Aptos" w:hAnsi="Aptos" w:cs="Arial"/>
          <w:sz w:val="18"/>
          <w:szCs w:val="18"/>
        </w:rPr>
        <w:t xml:space="preserve">This PAIA Manual of </w:t>
      </w:r>
      <w:r w:rsidR="00327EE6">
        <w:rPr>
          <w:rFonts w:ascii="Aptos" w:hAnsi="Aptos" w:cs="Arial"/>
          <w:sz w:val="18"/>
          <w:szCs w:val="18"/>
        </w:rPr>
        <w:t>the agency</w:t>
      </w:r>
      <w:r w:rsidR="006A2B0B" w:rsidRPr="00B02134">
        <w:rPr>
          <w:rFonts w:ascii="Aptos" w:hAnsi="Aptos" w:cs="Arial"/>
          <w:sz w:val="18"/>
          <w:szCs w:val="18"/>
        </w:rPr>
        <w:t xml:space="preserve"> </w:t>
      </w:r>
      <w:r w:rsidRPr="00B02134">
        <w:rPr>
          <w:rFonts w:ascii="Aptos" w:hAnsi="Aptos" w:cs="Arial"/>
          <w:sz w:val="18"/>
          <w:szCs w:val="18"/>
        </w:rPr>
        <w:t>is approved and signed by the Information Officer</w:t>
      </w:r>
      <w:r w:rsidR="006276FD" w:rsidRPr="00B02134">
        <w:rPr>
          <w:rFonts w:ascii="Aptos" w:hAnsi="Aptos" w:cs="Arial"/>
          <w:sz w:val="18"/>
          <w:szCs w:val="18"/>
        </w:rPr>
        <w:t>:</w:t>
      </w:r>
    </w:p>
    <w:tbl>
      <w:tblPr>
        <w:tblStyle w:val="TableGrid"/>
        <w:tblW w:w="10769" w:type="dxa"/>
        <w:tblInd w:w="-147" w:type="dxa"/>
        <w:tblLook w:val="04A0" w:firstRow="1" w:lastRow="0" w:firstColumn="1" w:lastColumn="0" w:noHBand="0" w:noVBand="1"/>
      </w:tblPr>
      <w:tblGrid>
        <w:gridCol w:w="5529"/>
        <w:gridCol w:w="5240"/>
      </w:tblGrid>
      <w:tr w:rsidR="00200798" w:rsidRPr="00B02134" w14:paraId="030880CD" w14:textId="77777777" w:rsidTr="00200798">
        <w:tc>
          <w:tcPr>
            <w:tcW w:w="5529" w:type="dxa"/>
          </w:tcPr>
          <w:p w14:paraId="4CF7788D" w14:textId="77777777" w:rsidR="00200798" w:rsidRPr="00B02134" w:rsidRDefault="00200798" w:rsidP="006402AE">
            <w:pPr>
              <w:tabs>
                <w:tab w:val="right" w:pos="10263"/>
              </w:tabs>
              <w:spacing w:line="264" w:lineRule="auto"/>
              <w:jc w:val="both"/>
              <w:rPr>
                <w:rFonts w:ascii="Aptos" w:hAnsi="Aptos" w:cs="Arial"/>
                <w:b/>
                <w:sz w:val="18"/>
                <w:szCs w:val="18"/>
              </w:rPr>
            </w:pPr>
            <w:r w:rsidRPr="00B02134">
              <w:rPr>
                <w:rFonts w:ascii="Aptos" w:hAnsi="Aptos" w:cs="Arial"/>
                <w:b/>
                <w:sz w:val="18"/>
                <w:szCs w:val="18"/>
              </w:rPr>
              <w:t>DATED ON:</w:t>
            </w:r>
          </w:p>
          <w:p w14:paraId="271CB8C8" w14:textId="23700266" w:rsidR="00200798" w:rsidRPr="00B02134" w:rsidRDefault="00200798" w:rsidP="006402AE">
            <w:pPr>
              <w:tabs>
                <w:tab w:val="right" w:pos="10263"/>
              </w:tabs>
              <w:spacing w:line="264" w:lineRule="auto"/>
              <w:jc w:val="both"/>
              <w:rPr>
                <w:rFonts w:ascii="Aptos" w:hAnsi="Aptos" w:cs="Arial"/>
                <w:b/>
                <w:sz w:val="18"/>
                <w:szCs w:val="18"/>
              </w:rPr>
            </w:pPr>
          </w:p>
        </w:tc>
        <w:tc>
          <w:tcPr>
            <w:tcW w:w="5240" w:type="dxa"/>
          </w:tcPr>
          <w:p w14:paraId="13E99512" w14:textId="77777777" w:rsidR="00200798" w:rsidRPr="00B02134" w:rsidRDefault="00200798" w:rsidP="006402AE">
            <w:pPr>
              <w:tabs>
                <w:tab w:val="right" w:pos="10263"/>
              </w:tabs>
              <w:spacing w:line="264" w:lineRule="auto"/>
              <w:jc w:val="both"/>
              <w:rPr>
                <w:rFonts w:ascii="Aptos" w:hAnsi="Aptos" w:cs="Arial"/>
                <w:b/>
                <w:sz w:val="18"/>
                <w:szCs w:val="18"/>
              </w:rPr>
            </w:pPr>
          </w:p>
        </w:tc>
      </w:tr>
      <w:tr w:rsidR="00200798" w:rsidRPr="00B02134" w14:paraId="756114EC" w14:textId="77777777" w:rsidTr="00200798">
        <w:tc>
          <w:tcPr>
            <w:tcW w:w="5529" w:type="dxa"/>
          </w:tcPr>
          <w:p w14:paraId="2D9F86B1" w14:textId="77777777" w:rsidR="00200798" w:rsidRPr="00B02134" w:rsidRDefault="00200798" w:rsidP="006402AE">
            <w:pPr>
              <w:tabs>
                <w:tab w:val="right" w:pos="10263"/>
              </w:tabs>
              <w:spacing w:line="264" w:lineRule="auto"/>
              <w:jc w:val="both"/>
              <w:rPr>
                <w:rFonts w:ascii="Aptos" w:hAnsi="Aptos" w:cs="Arial"/>
                <w:b/>
                <w:sz w:val="18"/>
                <w:szCs w:val="18"/>
              </w:rPr>
            </w:pPr>
            <w:r w:rsidRPr="00B02134">
              <w:rPr>
                <w:rFonts w:ascii="Aptos" w:hAnsi="Aptos" w:cs="Arial"/>
                <w:b/>
                <w:sz w:val="18"/>
                <w:szCs w:val="18"/>
              </w:rPr>
              <w:t>SIGNED AT:</w:t>
            </w:r>
          </w:p>
          <w:p w14:paraId="7841E0DB" w14:textId="48B0467C" w:rsidR="00200798" w:rsidRPr="00B02134" w:rsidRDefault="00200798" w:rsidP="006402AE">
            <w:pPr>
              <w:tabs>
                <w:tab w:val="right" w:pos="10263"/>
              </w:tabs>
              <w:spacing w:line="264" w:lineRule="auto"/>
              <w:jc w:val="both"/>
              <w:rPr>
                <w:rFonts w:ascii="Aptos" w:hAnsi="Aptos" w:cs="Arial"/>
                <w:b/>
                <w:sz w:val="18"/>
                <w:szCs w:val="18"/>
              </w:rPr>
            </w:pPr>
          </w:p>
        </w:tc>
        <w:tc>
          <w:tcPr>
            <w:tcW w:w="5240" w:type="dxa"/>
          </w:tcPr>
          <w:p w14:paraId="125C2E18" w14:textId="77777777" w:rsidR="00200798" w:rsidRPr="00B02134" w:rsidRDefault="00200798" w:rsidP="006402AE">
            <w:pPr>
              <w:tabs>
                <w:tab w:val="right" w:pos="10263"/>
              </w:tabs>
              <w:spacing w:line="264" w:lineRule="auto"/>
              <w:jc w:val="both"/>
              <w:rPr>
                <w:rFonts w:ascii="Aptos" w:hAnsi="Aptos" w:cs="Arial"/>
                <w:b/>
                <w:sz w:val="18"/>
                <w:szCs w:val="18"/>
              </w:rPr>
            </w:pPr>
          </w:p>
        </w:tc>
      </w:tr>
      <w:tr w:rsidR="00200798" w:rsidRPr="00B02134" w14:paraId="4A85A945" w14:textId="77777777" w:rsidTr="00200798">
        <w:tc>
          <w:tcPr>
            <w:tcW w:w="5529" w:type="dxa"/>
          </w:tcPr>
          <w:p w14:paraId="5E564038" w14:textId="77777777" w:rsidR="00200798" w:rsidRPr="00B02134" w:rsidRDefault="00200798" w:rsidP="006402AE">
            <w:pPr>
              <w:tabs>
                <w:tab w:val="right" w:pos="10263"/>
              </w:tabs>
              <w:spacing w:line="264" w:lineRule="auto"/>
              <w:jc w:val="both"/>
              <w:rPr>
                <w:rFonts w:ascii="Aptos" w:hAnsi="Aptos" w:cs="Arial"/>
                <w:b/>
                <w:sz w:val="18"/>
                <w:szCs w:val="18"/>
              </w:rPr>
            </w:pPr>
            <w:r w:rsidRPr="00B02134">
              <w:rPr>
                <w:rFonts w:ascii="Aptos" w:hAnsi="Aptos" w:cs="Arial"/>
                <w:b/>
                <w:sz w:val="18"/>
                <w:szCs w:val="18"/>
              </w:rPr>
              <w:t>INFORMATION OFFICER:</w:t>
            </w:r>
          </w:p>
          <w:p w14:paraId="286CA982" w14:textId="372B3457" w:rsidR="00200798" w:rsidRPr="00B02134" w:rsidRDefault="00200798" w:rsidP="006402AE">
            <w:pPr>
              <w:tabs>
                <w:tab w:val="right" w:pos="10263"/>
              </w:tabs>
              <w:spacing w:line="264" w:lineRule="auto"/>
              <w:jc w:val="both"/>
              <w:rPr>
                <w:rFonts w:ascii="Aptos" w:hAnsi="Aptos" w:cs="Arial"/>
                <w:b/>
                <w:sz w:val="18"/>
                <w:szCs w:val="18"/>
              </w:rPr>
            </w:pPr>
          </w:p>
        </w:tc>
        <w:tc>
          <w:tcPr>
            <w:tcW w:w="5240" w:type="dxa"/>
          </w:tcPr>
          <w:p w14:paraId="6BAF98CC" w14:textId="77777777" w:rsidR="00200798" w:rsidRPr="00B02134" w:rsidRDefault="00200798" w:rsidP="006402AE">
            <w:pPr>
              <w:tabs>
                <w:tab w:val="right" w:pos="10263"/>
              </w:tabs>
              <w:spacing w:line="264" w:lineRule="auto"/>
              <w:jc w:val="both"/>
              <w:rPr>
                <w:rFonts w:ascii="Aptos" w:hAnsi="Aptos" w:cs="Arial"/>
                <w:b/>
                <w:sz w:val="18"/>
                <w:szCs w:val="18"/>
              </w:rPr>
            </w:pPr>
          </w:p>
        </w:tc>
      </w:tr>
    </w:tbl>
    <w:p w14:paraId="26192444" w14:textId="76B0928A" w:rsidR="00FD5829" w:rsidRPr="00B02134" w:rsidRDefault="00FD5829" w:rsidP="006402AE">
      <w:pPr>
        <w:spacing w:line="264" w:lineRule="auto"/>
        <w:rPr>
          <w:rFonts w:ascii="Aptos" w:hAnsi="Aptos" w:cs="Arial"/>
          <w:sz w:val="18"/>
          <w:szCs w:val="18"/>
        </w:rPr>
      </w:pPr>
    </w:p>
    <w:p w14:paraId="6EF2A9CC" w14:textId="77777777" w:rsidR="00FD5829" w:rsidRPr="00B02134" w:rsidRDefault="00FD5829" w:rsidP="006402AE">
      <w:pPr>
        <w:spacing w:line="264" w:lineRule="auto"/>
        <w:rPr>
          <w:rFonts w:ascii="Aptos" w:hAnsi="Aptos" w:cs="Arial"/>
          <w:sz w:val="18"/>
          <w:szCs w:val="18"/>
        </w:rPr>
      </w:pPr>
      <w:r w:rsidRPr="00B02134">
        <w:rPr>
          <w:rFonts w:ascii="Aptos" w:hAnsi="Aptos" w:cs="Arial"/>
          <w:sz w:val="18"/>
          <w:szCs w:val="18"/>
        </w:rPr>
        <w:br w:type="page"/>
      </w:r>
    </w:p>
    <w:p w14:paraId="58294F2B" w14:textId="6F2CD21E" w:rsidR="00B82FCF" w:rsidRPr="00B02134" w:rsidRDefault="00B82FCF" w:rsidP="004D4E9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left" w:pos="567"/>
          <w:tab w:val="right" w:pos="10263"/>
        </w:tabs>
        <w:spacing w:line="276" w:lineRule="auto"/>
        <w:jc w:val="both"/>
        <w:rPr>
          <w:rFonts w:ascii="Aptos" w:eastAsia="Arial" w:hAnsi="Aptos" w:cs="Arial"/>
          <w:b/>
          <w:sz w:val="18"/>
          <w:szCs w:val="18"/>
        </w:rPr>
      </w:pPr>
      <w:r w:rsidRPr="00B02134">
        <w:rPr>
          <w:rFonts w:ascii="Aptos" w:eastAsia="Arial" w:hAnsi="Aptos" w:cs="Arial"/>
          <w:b/>
          <w:color w:val="FFFFFF" w:themeColor="background1"/>
          <w:sz w:val="18"/>
          <w:szCs w:val="18"/>
        </w:rPr>
        <w:lastRenderedPageBreak/>
        <w:t>DEFINITIONS</w:t>
      </w:r>
      <w:r w:rsidR="00833702" w:rsidRPr="00B02134">
        <w:rPr>
          <w:rFonts w:ascii="Aptos" w:eastAsia="Arial" w:hAnsi="Aptos" w:cs="Arial"/>
          <w:b/>
          <w:color w:val="FFFFFF" w:themeColor="background1"/>
          <w:sz w:val="18"/>
          <w:szCs w:val="18"/>
        </w:rPr>
        <w:t xml:space="preserve"> AND GENERAL TERMS APPLICABLE IN THIS MANUAL</w:t>
      </w:r>
    </w:p>
    <w:p w14:paraId="43CF09D9" w14:textId="4A31A5C7" w:rsidR="00B82FCF" w:rsidRPr="00B02134" w:rsidRDefault="00B82FCF">
      <w:pPr>
        <w:pStyle w:val="ListParagraph"/>
        <w:numPr>
          <w:ilvl w:val="0"/>
          <w:numId w:val="16"/>
        </w:numPr>
        <w:tabs>
          <w:tab w:val="right" w:pos="10263"/>
        </w:tabs>
        <w:spacing w:before="120" w:after="240" w:line="264" w:lineRule="auto"/>
        <w:ind w:left="567" w:hanging="567"/>
        <w:jc w:val="both"/>
        <w:rPr>
          <w:rFonts w:ascii="Aptos" w:hAnsi="Aptos" w:cs="Arial"/>
          <w:sz w:val="18"/>
          <w:szCs w:val="18"/>
        </w:rPr>
      </w:pPr>
      <w:r w:rsidRPr="00B02134">
        <w:rPr>
          <w:rFonts w:ascii="Aptos" w:hAnsi="Aptos" w:cs="Arial"/>
          <w:sz w:val="18"/>
          <w:szCs w:val="18"/>
        </w:rPr>
        <w:t xml:space="preserve">In this document, clause headings are for convenience and shall not be used in its interpretation unless the context clearly indicates a contrary intention – </w:t>
      </w:r>
    </w:p>
    <w:p w14:paraId="38225244" w14:textId="36CA8246" w:rsidR="00B82FCF" w:rsidRPr="00B02134" w:rsidRDefault="00B82FCF">
      <w:pPr>
        <w:pStyle w:val="ListParagraph"/>
        <w:numPr>
          <w:ilvl w:val="1"/>
          <w:numId w:val="17"/>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an expression which denotes</w:t>
      </w:r>
    </w:p>
    <w:p w14:paraId="04A4BA04" w14:textId="5C053B28" w:rsidR="00B82FCF" w:rsidRPr="00B02134" w:rsidRDefault="00B82FCF">
      <w:pPr>
        <w:pStyle w:val="ListParagraph"/>
        <w:numPr>
          <w:ilvl w:val="1"/>
          <w:numId w:val="17"/>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any gender includes the other genders;</w:t>
      </w:r>
    </w:p>
    <w:p w14:paraId="3DD6FC3B" w14:textId="2F904EF4" w:rsidR="00B82FCF" w:rsidRPr="00B02134" w:rsidRDefault="00B82FCF">
      <w:pPr>
        <w:pStyle w:val="ListParagraph"/>
        <w:numPr>
          <w:ilvl w:val="1"/>
          <w:numId w:val="17"/>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a natural person includes an artificial or juristic person and vice versa;</w:t>
      </w:r>
    </w:p>
    <w:p w14:paraId="10CF5D64" w14:textId="7DDE6B6D" w:rsidR="00B82FCF" w:rsidRPr="00B02134" w:rsidRDefault="00B82FCF">
      <w:pPr>
        <w:pStyle w:val="ListParagraph"/>
        <w:numPr>
          <w:ilvl w:val="1"/>
          <w:numId w:val="17"/>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 xml:space="preserve">the singular includes the plural and vice versa; </w:t>
      </w:r>
    </w:p>
    <w:p w14:paraId="04CDE8D5" w14:textId="77777777" w:rsidR="00B82FCF" w:rsidRPr="00B02134" w:rsidRDefault="00B82FCF">
      <w:pPr>
        <w:pStyle w:val="ListParagraph"/>
        <w:numPr>
          <w:ilvl w:val="1"/>
          <w:numId w:val="17"/>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 xml:space="preserve">the following expressions shall bear the meanings assigned to them below and cognate expressions bear corresponding meanings – </w:t>
      </w:r>
    </w:p>
    <w:p w14:paraId="5DBBF494" w14:textId="1A946734" w:rsidR="00B82FCF" w:rsidRPr="00B02134" w:rsidRDefault="00B82FCF">
      <w:pPr>
        <w:pStyle w:val="ListParagraph"/>
        <w:numPr>
          <w:ilvl w:val="1"/>
          <w:numId w:val="17"/>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 xml:space="preserve">"this document" - this document together with all of its annexures, as amended from time to time; </w:t>
      </w:r>
    </w:p>
    <w:p w14:paraId="76B65011" w14:textId="32209EDC" w:rsidR="00B82FCF" w:rsidRPr="00B02134" w:rsidRDefault="00B82FCF">
      <w:pPr>
        <w:pStyle w:val="ListParagraph"/>
        <w:numPr>
          <w:ilvl w:val="1"/>
          <w:numId w:val="17"/>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"the Act" - Promotion of Access to Information Act No. 2 of 2000 and any reference to any statute, regulation or other legislation shall be a reference to that statute, regulation or other legislation as at the signature date, and as amended or substituted from time to time;</w:t>
      </w:r>
    </w:p>
    <w:p w14:paraId="42AA437F" w14:textId="4A06103D" w:rsidR="00B82FCF" w:rsidRPr="00B02134" w:rsidRDefault="00833702">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sz w:val="18"/>
          <w:szCs w:val="18"/>
        </w:rPr>
        <w:t xml:space="preserve">If </w:t>
      </w:r>
      <w:r w:rsidR="00B82FCF" w:rsidRPr="00B02134">
        <w:rPr>
          <w:rFonts w:ascii="Aptos" w:hAnsi="Aptos" w:cs="Arial"/>
          <w:sz w:val="18"/>
          <w:szCs w:val="18"/>
        </w:rPr>
        <w:t xml:space="preserve">any provision in a definition is a substantive provision conferring a right or imposing an obligation on any party then, notwithstanding that it is only in a definition, effect shall be given to that provision as if it were a substantive provision in the body of this document; </w:t>
      </w:r>
    </w:p>
    <w:p w14:paraId="7F9C51B9" w14:textId="15E5DA33" w:rsidR="00B82FCF" w:rsidRPr="00B02134" w:rsidRDefault="00833702">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sz w:val="18"/>
          <w:szCs w:val="18"/>
        </w:rPr>
        <w:t>W</w:t>
      </w:r>
      <w:r w:rsidR="00B82FCF" w:rsidRPr="00B02134">
        <w:rPr>
          <w:rFonts w:ascii="Aptos" w:hAnsi="Aptos" w:cs="Arial"/>
          <w:sz w:val="18"/>
          <w:szCs w:val="18"/>
        </w:rPr>
        <w:t xml:space="preserve">here any term is defined within a particular clause other than this, that term shall bear the meaning ascribed to it in that clause wherever it is used in this document; </w:t>
      </w:r>
    </w:p>
    <w:p w14:paraId="7208D4BA" w14:textId="007233F6" w:rsidR="00B82FCF" w:rsidRPr="00B02134" w:rsidRDefault="00833702">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sz w:val="18"/>
          <w:szCs w:val="18"/>
        </w:rPr>
        <w:t>W</w:t>
      </w:r>
      <w:r w:rsidR="00B82FCF" w:rsidRPr="00B02134">
        <w:rPr>
          <w:rFonts w:ascii="Aptos" w:hAnsi="Aptos" w:cs="Arial"/>
          <w:sz w:val="18"/>
          <w:szCs w:val="18"/>
        </w:rPr>
        <w:t xml:space="preserve">here any number of days is to be calculated from a particular day, such number shall be calculated as excluding such particular day and commencing on the next day. If the last day of such number so calculated falls on a day which is not a business day, the last day shall be deemed to be the next succeeding day which is a business day; </w:t>
      </w:r>
    </w:p>
    <w:p w14:paraId="59B3A8BF" w14:textId="649088BF" w:rsidR="00B82FCF" w:rsidRPr="00B02134" w:rsidRDefault="00833702">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sz w:val="18"/>
          <w:szCs w:val="18"/>
        </w:rPr>
        <w:t>T</w:t>
      </w:r>
      <w:r w:rsidR="00B82FCF" w:rsidRPr="00B02134">
        <w:rPr>
          <w:rFonts w:ascii="Aptos" w:hAnsi="Aptos" w:cs="Arial"/>
          <w:sz w:val="18"/>
          <w:szCs w:val="18"/>
        </w:rPr>
        <w:t xml:space="preserve">he use of the word "including" followed by a specific example/s shall not be construed as limiting the meaning of the general wording preceding it and the </w:t>
      </w:r>
      <w:r w:rsidR="00B82FCF" w:rsidRPr="00B02134">
        <w:rPr>
          <w:rFonts w:ascii="Aptos" w:hAnsi="Aptos" w:cs="Arial"/>
          <w:i/>
          <w:iCs/>
          <w:sz w:val="18"/>
          <w:szCs w:val="18"/>
        </w:rPr>
        <w:t>eiusdem generis</w:t>
      </w:r>
      <w:r w:rsidR="00B82FCF" w:rsidRPr="00B02134">
        <w:rPr>
          <w:rFonts w:ascii="Aptos" w:hAnsi="Aptos" w:cs="Arial"/>
          <w:sz w:val="18"/>
          <w:szCs w:val="18"/>
        </w:rPr>
        <w:t xml:space="preserve"> rule shall not be applied in the interpretation of such general wording or such specific example/s;</w:t>
      </w:r>
    </w:p>
    <w:p w14:paraId="71BCF49A" w14:textId="4B6F5261" w:rsidR="00B82FCF" w:rsidRPr="00B02134" w:rsidRDefault="00475BDE">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sz w:val="18"/>
          <w:szCs w:val="18"/>
        </w:rPr>
        <w:t>I</w:t>
      </w:r>
      <w:r w:rsidR="00B82FCF" w:rsidRPr="00B02134">
        <w:rPr>
          <w:rFonts w:ascii="Aptos" w:hAnsi="Aptos" w:cs="Arial"/>
          <w:sz w:val="18"/>
          <w:szCs w:val="18"/>
        </w:rPr>
        <w:t>nsofar as there is a conflict in the interpretation of or application of this document and the Act, the Act shall prevail;</w:t>
      </w:r>
    </w:p>
    <w:p w14:paraId="67BDFB83" w14:textId="35F115D5" w:rsidR="00577163" w:rsidRPr="00B02134" w:rsidRDefault="0075534E">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b/>
          <w:bCs/>
          <w:sz w:val="18"/>
          <w:szCs w:val="18"/>
        </w:rPr>
        <w:t>Complaint</w:t>
      </w:r>
      <w:r w:rsidRPr="00B02134">
        <w:rPr>
          <w:rFonts w:ascii="Aptos" w:hAnsi="Aptos" w:cs="Arial"/>
          <w:sz w:val="18"/>
          <w:szCs w:val="18"/>
        </w:rPr>
        <w:t xml:space="preserve"> means- </w:t>
      </w:r>
    </w:p>
    <w:p w14:paraId="2E755AA3" w14:textId="30497B2D" w:rsidR="00577163" w:rsidRPr="00B02134" w:rsidRDefault="0075534E">
      <w:pPr>
        <w:pStyle w:val="ListParagraph"/>
        <w:numPr>
          <w:ilvl w:val="1"/>
          <w:numId w:val="20"/>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 xml:space="preserve">A matter reported to the Information Regulator in terms of </w:t>
      </w:r>
      <w:r w:rsidR="0010324D" w:rsidRPr="00B02134">
        <w:rPr>
          <w:rFonts w:ascii="Aptos" w:hAnsi="Aptos" w:cs="Arial"/>
          <w:sz w:val="18"/>
          <w:szCs w:val="18"/>
        </w:rPr>
        <w:t>Section</w:t>
      </w:r>
      <w:r w:rsidRPr="00B02134">
        <w:rPr>
          <w:rFonts w:ascii="Aptos" w:hAnsi="Aptos" w:cs="Arial"/>
          <w:sz w:val="18"/>
          <w:szCs w:val="18"/>
        </w:rPr>
        <w:t xml:space="preserve"> 74(1) and (2) of the Act; </w:t>
      </w:r>
    </w:p>
    <w:p w14:paraId="17BCE10C" w14:textId="464BC4BE" w:rsidR="00577163" w:rsidRPr="00B02134" w:rsidRDefault="0075534E">
      <w:pPr>
        <w:pStyle w:val="ListParagraph"/>
        <w:numPr>
          <w:ilvl w:val="1"/>
          <w:numId w:val="20"/>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 xml:space="preserve">A complaint referred to in </w:t>
      </w:r>
      <w:r w:rsidR="0010324D" w:rsidRPr="00B02134">
        <w:rPr>
          <w:rFonts w:ascii="Aptos" w:hAnsi="Aptos" w:cs="Arial"/>
          <w:sz w:val="18"/>
          <w:szCs w:val="18"/>
        </w:rPr>
        <w:t>Section</w:t>
      </w:r>
      <w:r w:rsidRPr="00B02134">
        <w:rPr>
          <w:rFonts w:ascii="Aptos" w:hAnsi="Aptos" w:cs="Arial"/>
          <w:sz w:val="18"/>
          <w:szCs w:val="18"/>
        </w:rPr>
        <w:t xml:space="preserve"> 76(1)(e) and 92(1) of the Act; and </w:t>
      </w:r>
    </w:p>
    <w:p w14:paraId="59E4BAAE" w14:textId="0088B60E" w:rsidR="0075534E" w:rsidRPr="00B02134" w:rsidRDefault="0075534E">
      <w:pPr>
        <w:pStyle w:val="ListParagraph"/>
        <w:numPr>
          <w:ilvl w:val="1"/>
          <w:numId w:val="20"/>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A matter reported or referred to the Information Regulator in terms of other legislation that regulates the mandate of the Information Regulator;</w:t>
      </w:r>
    </w:p>
    <w:p w14:paraId="36DA935B" w14:textId="20672F45" w:rsidR="0075534E" w:rsidRPr="00B02134" w:rsidRDefault="0075534E">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b/>
          <w:bCs/>
          <w:sz w:val="18"/>
          <w:szCs w:val="18"/>
        </w:rPr>
        <w:t>Day</w:t>
      </w:r>
      <w:r w:rsidRPr="00B02134">
        <w:rPr>
          <w:rFonts w:ascii="Aptos" w:hAnsi="Aptos" w:cs="Arial"/>
          <w:sz w:val="18"/>
          <w:szCs w:val="18"/>
        </w:rPr>
        <w:t xml:space="preserve"> means a calendar day, unless the last day of a specified period happens to fall on a Sunday or on any public holiday, in which case the time shall be calculated exclusive of that Sunday or public holiday in accordance with </w:t>
      </w:r>
      <w:r w:rsidR="0010324D" w:rsidRPr="00B02134">
        <w:rPr>
          <w:rFonts w:ascii="Aptos" w:hAnsi="Aptos" w:cs="Arial"/>
          <w:sz w:val="18"/>
          <w:szCs w:val="18"/>
        </w:rPr>
        <w:t>Section</w:t>
      </w:r>
      <w:r w:rsidRPr="00B02134">
        <w:rPr>
          <w:rFonts w:ascii="Aptos" w:hAnsi="Aptos" w:cs="Arial"/>
          <w:sz w:val="18"/>
          <w:szCs w:val="18"/>
        </w:rPr>
        <w:t xml:space="preserve"> 4 of the Interpretation Act, 1957 (Act No. 33 of 1957);</w:t>
      </w:r>
    </w:p>
    <w:p w14:paraId="36643121" w14:textId="538F4419" w:rsidR="00E17C15" w:rsidRPr="00E17C15" w:rsidRDefault="00E17C15">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E17C15">
        <w:rPr>
          <w:rFonts w:ascii="Aptos" w:hAnsi="Aptos" w:cs="Arial"/>
          <w:b/>
          <w:bCs/>
          <w:sz w:val="18"/>
          <w:szCs w:val="18"/>
        </w:rPr>
        <w:t>Employee:</w:t>
      </w:r>
      <w:r>
        <w:rPr>
          <w:rFonts w:ascii="Aptos" w:hAnsi="Aptos" w:cs="Arial"/>
          <w:sz w:val="18"/>
          <w:szCs w:val="18"/>
        </w:rPr>
        <w:t xml:space="preserve"> shall mean any person who is employed by </w:t>
      </w:r>
      <w:r w:rsidR="00327EE6">
        <w:rPr>
          <w:rFonts w:ascii="Aptos" w:hAnsi="Aptos" w:cs="Arial"/>
          <w:sz w:val="18"/>
          <w:szCs w:val="18"/>
        </w:rPr>
        <w:t>the agency</w:t>
      </w:r>
      <w:r w:rsidR="00453F1E">
        <w:rPr>
          <w:rFonts w:ascii="Aptos" w:hAnsi="Aptos" w:cs="Arial"/>
          <w:sz w:val="18"/>
          <w:szCs w:val="18"/>
        </w:rPr>
        <w:t>.</w:t>
      </w:r>
    </w:p>
    <w:p w14:paraId="7A53E458" w14:textId="00D6400F" w:rsidR="0075534E" w:rsidRPr="00B02134" w:rsidRDefault="0075534E">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b/>
          <w:bCs/>
          <w:sz w:val="18"/>
          <w:szCs w:val="18"/>
        </w:rPr>
        <w:t>Office hours</w:t>
      </w:r>
      <w:r w:rsidRPr="00B02134">
        <w:rPr>
          <w:rFonts w:ascii="Aptos" w:hAnsi="Aptos" w:cs="Arial"/>
          <w:sz w:val="18"/>
          <w:szCs w:val="18"/>
        </w:rPr>
        <w:t>-</w:t>
      </w:r>
    </w:p>
    <w:p w14:paraId="53CC7575" w14:textId="78575FD1" w:rsidR="00577163" w:rsidRPr="00B02134" w:rsidRDefault="0075534E">
      <w:pPr>
        <w:pStyle w:val="ListParagraph"/>
        <w:numPr>
          <w:ilvl w:val="1"/>
          <w:numId w:val="24"/>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 xml:space="preserve">In respect of offices of the Information Regulator, means the hours between 08:00 and 16:00 on Monday to Friday, excluding public holidays; and </w:t>
      </w:r>
    </w:p>
    <w:p w14:paraId="6D33C5CD" w14:textId="143495DA" w:rsidR="0075534E" w:rsidRPr="00B02134" w:rsidRDefault="0075534E">
      <w:pPr>
        <w:pStyle w:val="ListParagraph"/>
        <w:numPr>
          <w:ilvl w:val="1"/>
          <w:numId w:val="24"/>
        </w:numPr>
        <w:tabs>
          <w:tab w:val="right" w:pos="10263"/>
        </w:tabs>
        <w:spacing w:after="120" w:line="264" w:lineRule="auto"/>
        <w:ind w:left="1418" w:hanging="851"/>
        <w:jc w:val="both"/>
        <w:rPr>
          <w:rFonts w:ascii="Aptos" w:hAnsi="Aptos" w:cs="Arial"/>
          <w:sz w:val="18"/>
          <w:szCs w:val="18"/>
        </w:rPr>
      </w:pPr>
      <w:r w:rsidRPr="00B02134">
        <w:rPr>
          <w:rFonts w:ascii="Aptos" w:hAnsi="Aptos" w:cs="Arial"/>
          <w:sz w:val="18"/>
          <w:szCs w:val="18"/>
        </w:rPr>
        <w:t xml:space="preserve">In respect of offices designated by the Information Regulator, means the hours during which the offices are operating; </w:t>
      </w:r>
    </w:p>
    <w:p w14:paraId="76384062" w14:textId="4E5D0DA5" w:rsidR="0075534E" w:rsidRPr="00B02134" w:rsidRDefault="0075534E">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b/>
          <w:bCs/>
          <w:sz w:val="18"/>
          <w:szCs w:val="18"/>
        </w:rPr>
        <w:t xml:space="preserve">Relevant body/bodies: </w:t>
      </w:r>
      <w:r w:rsidRPr="00B02134">
        <w:rPr>
          <w:rFonts w:ascii="Aptos" w:hAnsi="Aptos" w:cs="Arial"/>
          <w:sz w:val="18"/>
          <w:szCs w:val="18"/>
        </w:rPr>
        <w:t>will refer to any specified body or class of bodies, or any specified industry, profession, or vocation or class of industries, professions, or vocations that in the opinion of the Regulator which has sufficient representation</w:t>
      </w:r>
    </w:p>
    <w:p w14:paraId="59FD5618" w14:textId="6BB8E495" w:rsidR="00B82FCF" w:rsidRPr="00B02134" w:rsidRDefault="00B82FCF">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b/>
          <w:bCs/>
          <w:sz w:val="18"/>
          <w:szCs w:val="18"/>
        </w:rPr>
        <w:t>PAIA</w:t>
      </w:r>
      <w:r w:rsidRPr="00B02134">
        <w:rPr>
          <w:rFonts w:ascii="Aptos" w:hAnsi="Aptos" w:cs="Arial"/>
          <w:sz w:val="18"/>
          <w:szCs w:val="18"/>
        </w:rPr>
        <w:t xml:space="preserve"> gives a </w:t>
      </w:r>
      <w:r w:rsidR="005822DA" w:rsidRPr="00B02134">
        <w:rPr>
          <w:rFonts w:ascii="Aptos" w:hAnsi="Aptos" w:cs="Arial"/>
          <w:b/>
          <w:bCs/>
          <w:sz w:val="18"/>
          <w:szCs w:val="18"/>
        </w:rPr>
        <w:t>Requestor</w:t>
      </w:r>
      <w:r w:rsidRPr="00B02134">
        <w:rPr>
          <w:rFonts w:ascii="Aptos" w:hAnsi="Aptos" w:cs="Arial"/>
          <w:sz w:val="18"/>
          <w:szCs w:val="18"/>
        </w:rPr>
        <w:t xml:space="preserve"> the right to lodge a request for information with the Information Officer of a </w:t>
      </w:r>
      <w:r w:rsidR="00265C1B" w:rsidRPr="00B02134">
        <w:rPr>
          <w:rFonts w:ascii="Aptos" w:hAnsi="Aptos" w:cs="Arial"/>
          <w:b/>
          <w:bCs/>
          <w:sz w:val="18"/>
          <w:szCs w:val="18"/>
        </w:rPr>
        <w:t>Private Body</w:t>
      </w:r>
      <w:r w:rsidR="0075534E" w:rsidRPr="00B02134">
        <w:rPr>
          <w:rFonts w:ascii="Aptos" w:hAnsi="Aptos" w:cs="Arial"/>
          <w:sz w:val="18"/>
          <w:szCs w:val="18"/>
        </w:rPr>
        <w:t>;</w:t>
      </w:r>
    </w:p>
    <w:p w14:paraId="64440C80" w14:textId="4B2E2198" w:rsidR="00585C8E" w:rsidRPr="00B02134" w:rsidRDefault="00585C8E">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b/>
          <w:bCs/>
          <w:sz w:val="18"/>
          <w:szCs w:val="18"/>
        </w:rPr>
        <w:t>POPIA:</w:t>
      </w:r>
      <w:r w:rsidRPr="00B02134">
        <w:rPr>
          <w:rFonts w:ascii="Aptos" w:hAnsi="Aptos" w:cs="Arial"/>
          <w:sz w:val="18"/>
          <w:szCs w:val="18"/>
        </w:rPr>
        <w:t xml:space="preserve"> means the Protection of Personal Information Act 4 of 2013 together with any amendments and Regulations thereto;</w:t>
      </w:r>
    </w:p>
    <w:p w14:paraId="55F93972" w14:textId="2F95A46D" w:rsidR="00B82FCF" w:rsidRPr="00B02134" w:rsidRDefault="00B82FCF">
      <w:pPr>
        <w:pStyle w:val="ListParagraph"/>
        <w:numPr>
          <w:ilvl w:val="0"/>
          <w:numId w:val="16"/>
        </w:numPr>
        <w:tabs>
          <w:tab w:val="right" w:pos="10263"/>
        </w:tabs>
        <w:spacing w:after="120" w:line="264" w:lineRule="auto"/>
        <w:ind w:left="567" w:hanging="567"/>
        <w:jc w:val="both"/>
        <w:rPr>
          <w:rFonts w:ascii="Aptos" w:hAnsi="Aptos" w:cs="Arial"/>
          <w:sz w:val="18"/>
          <w:szCs w:val="18"/>
        </w:rPr>
      </w:pPr>
      <w:r w:rsidRPr="00B02134">
        <w:rPr>
          <w:rFonts w:ascii="Aptos" w:hAnsi="Aptos" w:cs="Arial"/>
          <w:sz w:val="18"/>
          <w:szCs w:val="18"/>
        </w:rPr>
        <w:lastRenderedPageBreak/>
        <w:t>A</w:t>
      </w:r>
      <w:r w:rsidRPr="00B02134">
        <w:rPr>
          <w:rFonts w:ascii="Aptos" w:hAnsi="Aptos" w:cs="Arial"/>
          <w:b/>
          <w:bCs/>
          <w:sz w:val="18"/>
          <w:szCs w:val="18"/>
        </w:rPr>
        <w:t xml:space="preserve"> </w:t>
      </w:r>
      <w:r w:rsidR="00265C1B" w:rsidRPr="00B02134">
        <w:rPr>
          <w:rFonts w:ascii="Aptos" w:hAnsi="Aptos" w:cs="Arial"/>
          <w:b/>
          <w:bCs/>
          <w:sz w:val="18"/>
          <w:szCs w:val="18"/>
        </w:rPr>
        <w:t>Private Body</w:t>
      </w:r>
      <w:r w:rsidR="000C4289">
        <w:rPr>
          <w:rFonts w:ascii="Aptos" w:hAnsi="Aptos" w:cs="Arial"/>
          <w:b/>
          <w:bCs/>
          <w:sz w:val="18"/>
          <w:szCs w:val="18"/>
        </w:rPr>
        <w:t>, which includes</w:t>
      </w:r>
      <w:r w:rsidR="008F4DB4">
        <w:rPr>
          <w:rFonts w:ascii="Aptos" w:hAnsi="Aptos" w:cs="Arial"/>
          <w:b/>
          <w:bCs/>
          <w:sz w:val="18"/>
          <w:szCs w:val="18"/>
        </w:rPr>
        <w:t xml:space="preserve"> </w:t>
      </w:r>
      <w:r w:rsidR="00327EE6">
        <w:rPr>
          <w:rFonts w:ascii="Aptos" w:hAnsi="Aptos" w:cs="Arial"/>
          <w:b/>
          <w:bCs/>
          <w:sz w:val="18"/>
          <w:szCs w:val="18"/>
        </w:rPr>
        <w:t>the agency</w:t>
      </w:r>
      <w:r w:rsidR="00963FEB">
        <w:rPr>
          <w:rFonts w:ascii="Aptos" w:hAnsi="Aptos" w:cs="Arial"/>
          <w:b/>
          <w:bCs/>
          <w:sz w:val="18"/>
          <w:szCs w:val="18"/>
        </w:rPr>
        <w:t xml:space="preserve">, </w:t>
      </w:r>
      <w:r w:rsidR="004D4E93">
        <w:rPr>
          <w:rFonts w:ascii="Aptos" w:hAnsi="Aptos" w:cs="Arial"/>
          <w:b/>
          <w:bCs/>
          <w:sz w:val="18"/>
          <w:szCs w:val="18"/>
        </w:rPr>
        <w:t>Cape Waterfront Estates Close Corporation</w:t>
      </w:r>
      <w:r w:rsidR="00963FEB">
        <w:rPr>
          <w:rFonts w:ascii="Aptos" w:hAnsi="Aptos" w:cs="Arial"/>
          <w:b/>
          <w:bCs/>
          <w:sz w:val="18"/>
          <w:szCs w:val="18"/>
        </w:rPr>
        <w:t xml:space="preserve"> </w:t>
      </w:r>
      <w:r w:rsidRPr="00B02134">
        <w:rPr>
          <w:rFonts w:ascii="Aptos" w:hAnsi="Aptos" w:cs="Arial"/>
          <w:sz w:val="18"/>
          <w:szCs w:val="18"/>
        </w:rPr>
        <w:t>is defined as follows in PAIA:</w:t>
      </w:r>
    </w:p>
    <w:p w14:paraId="1051F568" w14:textId="302D0C2D" w:rsidR="00406CB0" w:rsidRPr="00B02134" w:rsidRDefault="00B82FCF">
      <w:pPr>
        <w:pStyle w:val="Style6"/>
        <w:numPr>
          <w:ilvl w:val="1"/>
          <w:numId w:val="23"/>
        </w:numPr>
        <w:tabs>
          <w:tab w:val="clear" w:pos="1560"/>
          <w:tab w:val="left" w:pos="1418"/>
        </w:tabs>
        <w:spacing w:line="264" w:lineRule="auto"/>
        <w:ind w:left="1418" w:hanging="851"/>
        <w:rPr>
          <w:rFonts w:ascii="Aptos" w:hAnsi="Aptos"/>
          <w:sz w:val="18"/>
          <w:szCs w:val="18"/>
        </w:rPr>
      </w:pPr>
      <w:r w:rsidRPr="00B02134">
        <w:rPr>
          <w:rFonts w:ascii="Aptos" w:hAnsi="Aptos"/>
          <w:sz w:val="18"/>
          <w:szCs w:val="18"/>
        </w:rPr>
        <w:t>a natural person who carries or has carried on any trade, business or profession, but only in such capacity</w:t>
      </w:r>
      <w:r w:rsidR="00406CB0" w:rsidRPr="00B02134">
        <w:rPr>
          <w:rFonts w:ascii="Aptos" w:hAnsi="Aptos"/>
          <w:sz w:val="18"/>
          <w:szCs w:val="18"/>
        </w:rPr>
        <w:t>;</w:t>
      </w:r>
    </w:p>
    <w:p w14:paraId="5E86533D" w14:textId="77777777" w:rsidR="00406CB0" w:rsidRPr="00B02134" w:rsidRDefault="00B82FCF">
      <w:pPr>
        <w:pStyle w:val="Style6"/>
        <w:numPr>
          <w:ilvl w:val="1"/>
          <w:numId w:val="23"/>
        </w:numPr>
        <w:tabs>
          <w:tab w:val="clear" w:pos="1560"/>
          <w:tab w:val="left" w:pos="1418"/>
        </w:tabs>
        <w:spacing w:line="264" w:lineRule="auto"/>
        <w:ind w:left="1418" w:hanging="851"/>
        <w:rPr>
          <w:rFonts w:ascii="Aptos" w:hAnsi="Aptos"/>
          <w:sz w:val="18"/>
          <w:szCs w:val="18"/>
        </w:rPr>
      </w:pPr>
      <w:r w:rsidRPr="00B02134">
        <w:rPr>
          <w:rFonts w:ascii="Aptos" w:hAnsi="Aptos"/>
          <w:sz w:val="18"/>
          <w:szCs w:val="18"/>
        </w:rPr>
        <w:t xml:space="preserve">a </w:t>
      </w:r>
      <w:r w:rsidR="00406CB0" w:rsidRPr="00B02134">
        <w:rPr>
          <w:rFonts w:ascii="Aptos" w:hAnsi="Aptos"/>
          <w:sz w:val="18"/>
          <w:szCs w:val="18"/>
        </w:rPr>
        <w:t>P</w:t>
      </w:r>
      <w:r w:rsidRPr="00B02134">
        <w:rPr>
          <w:rFonts w:ascii="Aptos" w:hAnsi="Aptos"/>
          <w:sz w:val="18"/>
          <w:szCs w:val="18"/>
        </w:rPr>
        <w:t>artnership which carries or has carried on any trade, business or profession; or</w:t>
      </w:r>
    </w:p>
    <w:p w14:paraId="71EE6F41" w14:textId="4FE9FC71" w:rsidR="00B82FCF" w:rsidRPr="00B02134" w:rsidRDefault="00B82FCF">
      <w:pPr>
        <w:pStyle w:val="Style6"/>
        <w:numPr>
          <w:ilvl w:val="1"/>
          <w:numId w:val="23"/>
        </w:numPr>
        <w:tabs>
          <w:tab w:val="clear" w:pos="1560"/>
          <w:tab w:val="left" w:pos="1418"/>
        </w:tabs>
        <w:spacing w:line="264" w:lineRule="auto"/>
        <w:ind w:left="1418" w:hanging="851"/>
        <w:rPr>
          <w:rFonts w:ascii="Aptos" w:hAnsi="Aptos"/>
          <w:sz w:val="18"/>
          <w:szCs w:val="18"/>
        </w:rPr>
      </w:pPr>
      <w:r w:rsidRPr="00B02134">
        <w:rPr>
          <w:rFonts w:ascii="Aptos" w:hAnsi="Aptos"/>
          <w:sz w:val="18"/>
          <w:szCs w:val="18"/>
        </w:rPr>
        <w:t>any former or existing juristic person</w:t>
      </w:r>
      <w:r w:rsidR="00523CC5" w:rsidRPr="00B02134">
        <w:rPr>
          <w:rFonts w:ascii="Aptos" w:hAnsi="Aptos"/>
          <w:sz w:val="18"/>
          <w:szCs w:val="18"/>
        </w:rPr>
        <w:t>.</w:t>
      </w:r>
    </w:p>
    <w:p w14:paraId="6BEB17D2" w14:textId="77777777" w:rsidR="00523CC5" w:rsidRPr="00B02134" w:rsidRDefault="00523CC5" w:rsidP="006402AE">
      <w:pPr>
        <w:pStyle w:val="Style6"/>
        <w:numPr>
          <w:ilvl w:val="0"/>
          <w:numId w:val="0"/>
        </w:numPr>
        <w:spacing w:line="264" w:lineRule="auto"/>
        <w:ind w:left="1418"/>
        <w:rPr>
          <w:rFonts w:ascii="Aptos" w:hAnsi="Aptos"/>
          <w:sz w:val="18"/>
          <w:szCs w:val="18"/>
        </w:rPr>
      </w:pPr>
    </w:p>
    <w:p w14:paraId="33CB8271" w14:textId="6A9C5248" w:rsidR="00B82FCF" w:rsidRPr="00B02134" w:rsidRDefault="00B82FCF">
      <w:pPr>
        <w:pStyle w:val="ListParagraph"/>
        <w:numPr>
          <w:ilvl w:val="0"/>
          <w:numId w:val="16"/>
        </w:numPr>
        <w:spacing w:after="120" w:line="264" w:lineRule="auto"/>
        <w:ind w:left="567" w:hanging="567"/>
        <w:rPr>
          <w:rFonts w:ascii="Aptos" w:hAnsi="Aptos" w:cs="Arial"/>
          <w:sz w:val="18"/>
          <w:szCs w:val="18"/>
        </w:rPr>
      </w:pPr>
      <w:r w:rsidRPr="00B02134">
        <w:rPr>
          <w:rFonts w:ascii="Aptos" w:hAnsi="Aptos" w:cs="Arial"/>
          <w:sz w:val="18"/>
          <w:szCs w:val="18"/>
        </w:rPr>
        <w:t xml:space="preserve">PAIA defines the </w:t>
      </w:r>
      <w:r w:rsidRPr="00B02134">
        <w:rPr>
          <w:rFonts w:ascii="Aptos" w:hAnsi="Aptos" w:cs="Arial"/>
          <w:b/>
          <w:bCs/>
          <w:sz w:val="18"/>
          <w:szCs w:val="18"/>
        </w:rPr>
        <w:t xml:space="preserve">head of a </w:t>
      </w:r>
      <w:r w:rsidR="00265C1B" w:rsidRPr="00B02134">
        <w:rPr>
          <w:rFonts w:ascii="Aptos" w:hAnsi="Aptos" w:cs="Arial"/>
          <w:b/>
          <w:bCs/>
          <w:sz w:val="18"/>
          <w:szCs w:val="18"/>
        </w:rPr>
        <w:t>Private Body</w:t>
      </w:r>
      <w:r w:rsidRPr="00B02134">
        <w:rPr>
          <w:rFonts w:ascii="Aptos" w:hAnsi="Aptos" w:cs="Arial"/>
          <w:sz w:val="18"/>
          <w:szCs w:val="18"/>
        </w:rPr>
        <w:t xml:space="preserve"> as: “</w:t>
      </w:r>
      <w:r w:rsidRPr="00B02134">
        <w:rPr>
          <w:rFonts w:ascii="Aptos" w:hAnsi="Aptos" w:cs="Arial"/>
          <w:i/>
          <w:iCs/>
          <w:sz w:val="18"/>
          <w:szCs w:val="18"/>
        </w:rPr>
        <w:t>the chief executive officer or equivalent officer of the juristic person or any person duly authorized by that office….”</w:t>
      </w:r>
    </w:p>
    <w:p w14:paraId="06A6ECDF" w14:textId="47E56011" w:rsidR="00B82FCF" w:rsidRPr="00B02134" w:rsidRDefault="00B82FCF">
      <w:pPr>
        <w:pStyle w:val="ListParagraph"/>
        <w:numPr>
          <w:ilvl w:val="0"/>
          <w:numId w:val="16"/>
        </w:numPr>
        <w:spacing w:after="120" w:line="264" w:lineRule="auto"/>
        <w:ind w:left="567" w:hanging="567"/>
        <w:rPr>
          <w:rFonts w:ascii="Aptos" w:hAnsi="Aptos" w:cs="Arial"/>
          <w:sz w:val="18"/>
          <w:szCs w:val="18"/>
        </w:rPr>
      </w:pPr>
      <w:r w:rsidRPr="00B02134">
        <w:rPr>
          <w:rFonts w:ascii="Aptos" w:hAnsi="Aptos" w:cs="Arial"/>
          <w:sz w:val="18"/>
          <w:szCs w:val="18"/>
        </w:rPr>
        <w:t xml:space="preserve">A </w:t>
      </w:r>
      <w:r w:rsidR="005822DA" w:rsidRPr="00B02134">
        <w:rPr>
          <w:rFonts w:ascii="Aptos" w:hAnsi="Aptos" w:cs="Arial"/>
          <w:b/>
          <w:bCs/>
          <w:sz w:val="18"/>
          <w:szCs w:val="18"/>
        </w:rPr>
        <w:t>Requestor</w:t>
      </w:r>
      <w:r w:rsidRPr="00B02134">
        <w:rPr>
          <w:rFonts w:ascii="Aptos" w:hAnsi="Aptos" w:cs="Arial"/>
          <w:sz w:val="18"/>
          <w:szCs w:val="18"/>
        </w:rPr>
        <w:t xml:space="preserve"> means:</w:t>
      </w:r>
    </w:p>
    <w:p w14:paraId="314D41C3" w14:textId="6470A0D3" w:rsidR="00A320C7" w:rsidRDefault="00B82FCF">
      <w:pPr>
        <w:pStyle w:val="Style6"/>
        <w:numPr>
          <w:ilvl w:val="1"/>
          <w:numId w:val="25"/>
        </w:numPr>
        <w:spacing w:line="264" w:lineRule="auto"/>
        <w:ind w:left="1418" w:hanging="851"/>
        <w:rPr>
          <w:rFonts w:ascii="Aptos" w:hAnsi="Aptos"/>
          <w:sz w:val="18"/>
          <w:szCs w:val="18"/>
        </w:rPr>
      </w:pPr>
      <w:r w:rsidRPr="00B02134">
        <w:rPr>
          <w:rFonts w:ascii="Aptos" w:hAnsi="Aptos"/>
          <w:sz w:val="18"/>
          <w:szCs w:val="18"/>
        </w:rPr>
        <w:t xml:space="preserve">any person, including, but not limited to, a </w:t>
      </w:r>
      <w:r w:rsidR="0010324D" w:rsidRPr="00B02134">
        <w:rPr>
          <w:rFonts w:ascii="Aptos" w:hAnsi="Aptos"/>
          <w:sz w:val="18"/>
          <w:szCs w:val="18"/>
        </w:rPr>
        <w:t xml:space="preserve">Private or </w:t>
      </w:r>
      <w:r w:rsidR="00265C1B" w:rsidRPr="00B02134">
        <w:rPr>
          <w:rFonts w:ascii="Aptos" w:hAnsi="Aptos"/>
          <w:sz w:val="18"/>
          <w:szCs w:val="18"/>
        </w:rPr>
        <w:t>Public Body</w:t>
      </w:r>
      <w:r w:rsidRPr="00B02134">
        <w:rPr>
          <w:rFonts w:ascii="Aptos" w:hAnsi="Aptos"/>
          <w:sz w:val="18"/>
          <w:szCs w:val="18"/>
        </w:rPr>
        <w:t xml:space="preserve"> or an official thereof, making a request for access to a record of that private body; or</w:t>
      </w:r>
    </w:p>
    <w:p w14:paraId="496AAACC" w14:textId="740C2063" w:rsidR="00B82FCF" w:rsidRPr="00A320C7" w:rsidRDefault="00B82FCF">
      <w:pPr>
        <w:pStyle w:val="Style6"/>
        <w:numPr>
          <w:ilvl w:val="1"/>
          <w:numId w:val="25"/>
        </w:numPr>
        <w:spacing w:line="264" w:lineRule="auto"/>
        <w:ind w:left="1418" w:hanging="851"/>
        <w:rPr>
          <w:rFonts w:ascii="Aptos" w:hAnsi="Aptos"/>
          <w:sz w:val="18"/>
          <w:szCs w:val="18"/>
        </w:rPr>
      </w:pPr>
      <w:r w:rsidRPr="00A320C7">
        <w:rPr>
          <w:rFonts w:ascii="Aptos" w:hAnsi="Aptos"/>
          <w:sz w:val="18"/>
          <w:szCs w:val="18"/>
        </w:rPr>
        <w:t xml:space="preserve">a person acting on behalf of the person contemplated in </w:t>
      </w:r>
      <w:r w:rsidR="0010324D" w:rsidRPr="00A320C7">
        <w:rPr>
          <w:rFonts w:ascii="Aptos" w:hAnsi="Aptos"/>
          <w:sz w:val="18"/>
          <w:szCs w:val="18"/>
        </w:rPr>
        <w:t>clauses</w:t>
      </w:r>
      <w:r w:rsidRPr="00A320C7">
        <w:rPr>
          <w:rFonts w:ascii="Aptos" w:hAnsi="Aptos"/>
          <w:sz w:val="18"/>
          <w:szCs w:val="18"/>
        </w:rPr>
        <w:t xml:space="preserve"> </w:t>
      </w:r>
      <w:r w:rsidR="00001022">
        <w:rPr>
          <w:rFonts w:ascii="Aptos" w:hAnsi="Aptos"/>
          <w:sz w:val="18"/>
          <w:szCs w:val="18"/>
        </w:rPr>
        <w:t>16.1.</w:t>
      </w:r>
    </w:p>
    <w:p w14:paraId="517B48F9" w14:textId="77777777" w:rsidR="0001631A" w:rsidRPr="00B02134" w:rsidRDefault="0001631A" w:rsidP="006402AE">
      <w:pPr>
        <w:pStyle w:val="ListParagraph"/>
        <w:tabs>
          <w:tab w:val="left" w:pos="567"/>
          <w:tab w:val="left" w:pos="851"/>
        </w:tabs>
        <w:spacing w:line="264" w:lineRule="auto"/>
        <w:ind w:left="360"/>
        <w:jc w:val="both"/>
        <w:rPr>
          <w:rFonts w:ascii="Aptos" w:hAnsi="Aptos" w:cs="Arial"/>
          <w:sz w:val="18"/>
          <w:szCs w:val="18"/>
        </w:rPr>
      </w:pPr>
    </w:p>
    <w:p w14:paraId="10CBA341" w14:textId="1B0B25AD" w:rsidR="0001631A" w:rsidRPr="000A2409" w:rsidRDefault="00327EE6">
      <w:pPr>
        <w:pStyle w:val="ListParagraph"/>
        <w:numPr>
          <w:ilvl w:val="0"/>
          <w:numId w:val="16"/>
        </w:numPr>
        <w:tabs>
          <w:tab w:val="left" w:pos="567"/>
          <w:tab w:val="left" w:pos="851"/>
        </w:tabs>
        <w:spacing w:line="264" w:lineRule="auto"/>
        <w:ind w:left="567" w:hanging="567"/>
        <w:jc w:val="both"/>
        <w:rPr>
          <w:rFonts w:ascii="Aptos" w:hAnsi="Aptos" w:cs="Arial"/>
          <w:sz w:val="18"/>
          <w:szCs w:val="18"/>
        </w:rPr>
      </w:pPr>
      <w:r>
        <w:rPr>
          <w:rFonts w:ascii="Aptos" w:hAnsi="Aptos" w:cs="Arial"/>
          <w:b/>
          <w:bCs/>
          <w:sz w:val="18"/>
          <w:szCs w:val="18"/>
        </w:rPr>
        <w:t>The agency</w:t>
      </w:r>
      <w:r w:rsidR="005B5CB2" w:rsidRPr="00B02134">
        <w:rPr>
          <w:rFonts w:ascii="Aptos" w:hAnsi="Aptos" w:cs="Arial"/>
          <w:b/>
          <w:bCs/>
          <w:sz w:val="18"/>
          <w:szCs w:val="18"/>
        </w:rPr>
        <w:t>:</w:t>
      </w:r>
      <w:r w:rsidR="0001631A" w:rsidRPr="00B02134">
        <w:rPr>
          <w:rFonts w:ascii="Aptos" w:hAnsi="Aptos" w:cs="Arial"/>
          <w:sz w:val="18"/>
          <w:szCs w:val="18"/>
        </w:rPr>
        <w:t xml:space="preserve"> means</w:t>
      </w:r>
      <w:r w:rsidR="0001631A" w:rsidRPr="00B02134">
        <w:rPr>
          <w:rFonts w:ascii="Aptos" w:hAnsi="Aptos" w:cs="Arial"/>
          <w:bCs/>
          <w:sz w:val="18"/>
          <w:szCs w:val="18"/>
        </w:rPr>
        <w:t>:</w:t>
      </w:r>
    </w:p>
    <w:p w14:paraId="4AD6ACA2" w14:textId="77777777" w:rsidR="000A2409" w:rsidRPr="00B02134" w:rsidRDefault="000A2409" w:rsidP="000A2409">
      <w:pPr>
        <w:pStyle w:val="ListParagraph"/>
        <w:tabs>
          <w:tab w:val="left" w:pos="567"/>
          <w:tab w:val="left" w:pos="851"/>
        </w:tabs>
        <w:spacing w:line="264" w:lineRule="auto"/>
        <w:ind w:left="567"/>
        <w:jc w:val="both"/>
        <w:rPr>
          <w:rFonts w:ascii="Aptos" w:hAnsi="Aptos" w:cs="Arial"/>
          <w:sz w:val="18"/>
          <w:szCs w:val="18"/>
        </w:rPr>
      </w:pPr>
    </w:p>
    <w:tbl>
      <w:tblPr>
        <w:tblStyle w:val="TableGrid"/>
        <w:tblW w:w="10013" w:type="dxa"/>
        <w:tblInd w:w="471" w:type="dxa"/>
        <w:tblLook w:val="04A0" w:firstRow="1" w:lastRow="0" w:firstColumn="1" w:lastColumn="0" w:noHBand="0" w:noVBand="1"/>
      </w:tblPr>
      <w:tblGrid>
        <w:gridCol w:w="4911"/>
        <w:gridCol w:w="5102"/>
      </w:tblGrid>
      <w:tr w:rsidR="006644FD" w:rsidRPr="00E4586D" w14:paraId="26E76BCF" w14:textId="77777777" w:rsidTr="0017330E">
        <w:tc>
          <w:tcPr>
            <w:tcW w:w="4911" w:type="dxa"/>
          </w:tcPr>
          <w:p w14:paraId="7D28D0A5" w14:textId="77777777" w:rsidR="006644FD" w:rsidRPr="006644FD" w:rsidRDefault="006644FD" w:rsidP="006644FD">
            <w:pPr>
              <w:tabs>
                <w:tab w:val="left" w:pos="2722"/>
              </w:tabs>
              <w:spacing w:line="480" w:lineRule="auto"/>
              <w:ind w:left="172"/>
              <w:rPr>
                <w:rStyle w:val="Hyperlink"/>
                <w:rFonts w:ascii="Aptos" w:hAnsi="Aptos" w:cstheme="minorHAnsi"/>
                <w:b/>
                <w:bCs/>
                <w:color w:val="000000" w:themeColor="text1"/>
                <w:sz w:val="18"/>
                <w:szCs w:val="18"/>
                <w:u w:val="none"/>
              </w:rPr>
            </w:pPr>
            <w:r w:rsidRPr="006644FD">
              <w:rPr>
                <w:rStyle w:val="Hyperlink"/>
                <w:rFonts w:ascii="Aptos" w:hAnsi="Aptos" w:cstheme="minorHAnsi"/>
                <w:b/>
                <w:bCs/>
                <w:color w:val="000000" w:themeColor="text1"/>
                <w:sz w:val="18"/>
                <w:szCs w:val="18"/>
                <w:u w:val="none"/>
              </w:rPr>
              <w:t>BUSINESS NAME</w:t>
            </w:r>
          </w:p>
        </w:tc>
        <w:tc>
          <w:tcPr>
            <w:tcW w:w="5102" w:type="dxa"/>
          </w:tcPr>
          <w:p w14:paraId="21D942E1" w14:textId="77777777" w:rsidR="006644FD" w:rsidRPr="006644FD" w:rsidRDefault="006644FD" w:rsidP="006644FD">
            <w:pPr>
              <w:tabs>
                <w:tab w:val="left" w:pos="2722"/>
              </w:tabs>
              <w:spacing w:line="480" w:lineRule="auto"/>
              <w:jc w:val="both"/>
              <w:rPr>
                <w:rStyle w:val="Hyperlink"/>
                <w:rFonts w:ascii="Aptos" w:hAnsi="Aptos" w:cstheme="minorHAnsi"/>
                <w:b/>
                <w:bCs/>
                <w:color w:val="000000" w:themeColor="text1"/>
                <w:sz w:val="18"/>
                <w:szCs w:val="18"/>
                <w:u w:val="none"/>
              </w:rPr>
            </w:pPr>
            <w:r w:rsidRPr="006644FD">
              <w:rPr>
                <w:rStyle w:val="Hyperlink"/>
                <w:rFonts w:ascii="Aptos" w:hAnsi="Aptos" w:cstheme="minorHAnsi"/>
                <w:b/>
                <w:bCs/>
                <w:color w:val="000000" w:themeColor="text1"/>
                <w:sz w:val="18"/>
                <w:szCs w:val="18"/>
                <w:u w:val="none"/>
              </w:rPr>
              <w:t>C</w:t>
            </w:r>
            <w:r w:rsidRPr="006644FD">
              <w:rPr>
                <w:rStyle w:val="Hyperlink"/>
                <w:rFonts w:ascii="Aptos" w:hAnsi="Aptos"/>
                <w:b/>
                <w:bCs/>
                <w:color w:val="000000" w:themeColor="text1"/>
                <w:sz w:val="18"/>
                <w:szCs w:val="18"/>
                <w:u w:val="none"/>
              </w:rPr>
              <w:t xml:space="preserve">APE WATERFRONT ESTATES </w:t>
            </w:r>
            <w:r w:rsidRPr="006644FD">
              <w:rPr>
                <w:rStyle w:val="Hyperlink"/>
                <w:rFonts w:ascii="Aptos" w:hAnsi="Aptos" w:cstheme="minorHAnsi"/>
                <w:b/>
                <w:bCs/>
                <w:color w:val="000000" w:themeColor="text1"/>
                <w:sz w:val="18"/>
                <w:szCs w:val="18"/>
                <w:u w:val="none"/>
              </w:rPr>
              <w:t>CLOSE CORPORATION</w:t>
            </w:r>
          </w:p>
        </w:tc>
      </w:tr>
      <w:tr w:rsidR="006644FD" w:rsidRPr="00E4586D" w14:paraId="0255BF86" w14:textId="77777777" w:rsidTr="0017330E">
        <w:tc>
          <w:tcPr>
            <w:tcW w:w="4911" w:type="dxa"/>
          </w:tcPr>
          <w:p w14:paraId="171FB546" w14:textId="77777777" w:rsidR="006644FD" w:rsidRPr="006644FD" w:rsidRDefault="006644FD" w:rsidP="006644FD">
            <w:pPr>
              <w:tabs>
                <w:tab w:val="left" w:pos="2722"/>
              </w:tabs>
              <w:spacing w:line="480" w:lineRule="auto"/>
              <w:ind w:left="172"/>
              <w:rPr>
                <w:rStyle w:val="Hyperlink"/>
                <w:rFonts w:ascii="Aptos" w:hAnsi="Aptos" w:cstheme="minorHAnsi"/>
                <w:b/>
                <w:bCs/>
                <w:color w:val="000000" w:themeColor="text1"/>
                <w:sz w:val="18"/>
                <w:szCs w:val="18"/>
                <w:u w:val="none"/>
              </w:rPr>
            </w:pPr>
            <w:r w:rsidRPr="006644FD">
              <w:rPr>
                <w:rStyle w:val="Hyperlink"/>
                <w:rFonts w:ascii="Aptos" w:hAnsi="Aptos" w:cstheme="minorHAnsi"/>
                <w:b/>
                <w:bCs/>
                <w:color w:val="000000" w:themeColor="text1"/>
                <w:sz w:val="18"/>
                <w:szCs w:val="18"/>
                <w:u w:val="none"/>
              </w:rPr>
              <w:t>REGISTRATION NUMBER</w:t>
            </w:r>
          </w:p>
        </w:tc>
        <w:tc>
          <w:tcPr>
            <w:tcW w:w="5102" w:type="dxa"/>
          </w:tcPr>
          <w:p w14:paraId="367A0670" w14:textId="2DD4CB92" w:rsidR="006644FD" w:rsidRPr="006644FD" w:rsidRDefault="006644FD" w:rsidP="006644FD">
            <w:pPr>
              <w:tabs>
                <w:tab w:val="left" w:pos="2722"/>
              </w:tabs>
              <w:spacing w:line="480" w:lineRule="auto"/>
              <w:jc w:val="both"/>
              <w:rPr>
                <w:rStyle w:val="Hyperlink"/>
                <w:rFonts w:ascii="Aptos" w:hAnsi="Aptos" w:cstheme="minorHAnsi"/>
                <w:b/>
                <w:bCs/>
                <w:color w:val="000000" w:themeColor="text1"/>
                <w:sz w:val="18"/>
                <w:szCs w:val="18"/>
                <w:u w:val="none"/>
              </w:rPr>
            </w:pPr>
            <w:r w:rsidRPr="006644FD">
              <w:rPr>
                <w:rStyle w:val="Hyperlink"/>
                <w:rFonts w:ascii="Aptos" w:hAnsi="Aptos" w:cstheme="minorHAnsi"/>
                <w:b/>
                <w:bCs/>
                <w:color w:val="000000" w:themeColor="text1"/>
                <w:sz w:val="18"/>
                <w:szCs w:val="18"/>
                <w:u w:val="none"/>
              </w:rPr>
              <w:t>CK 94/11478/23</w:t>
            </w:r>
          </w:p>
        </w:tc>
      </w:tr>
      <w:tr w:rsidR="006644FD" w:rsidRPr="00E4586D" w14:paraId="335DBF37" w14:textId="77777777" w:rsidTr="0017330E">
        <w:tc>
          <w:tcPr>
            <w:tcW w:w="4911" w:type="dxa"/>
          </w:tcPr>
          <w:p w14:paraId="2EA11A13" w14:textId="77777777" w:rsidR="006644FD" w:rsidRPr="006644FD" w:rsidRDefault="006644FD" w:rsidP="006644FD">
            <w:pPr>
              <w:tabs>
                <w:tab w:val="left" w:pos="2722"/>
              </w:tabs>
              <w:spacing w:line="480" w:lineRule="auto"/>
              <w:ind w:left="172"/>
              <w:rPr>
                <w:rStyle w:val="Hyperlink"/>
                <w:rFonts w:ascii="Aptos" w:hAnsi="Aptos" w:cstheme="minorHAnsi"/>
                <w:b/>
                <w:bCs/>
                <w:color w:val="000000" w:themeColor="text1"/>
                <w:sz w:val="18"/>
                <w:szCs w:val="18"/>
                <w:u w:val="none"/>
              </w:rPr>
            </w:pPr>
            <w:r w:rsidRPr="006644FD">
              <w:rPr>
                <w:rStyle w:val="Hyperlink"/>
                <w:rFonts w:ascii="Aptos" w:hAnsi="Aptos" w:cstheme="minorHAnsi"/>
                <w:b/>
                <w:bCs/>
                <w:color w:val="000000" w:themeColor="text1"/>
                <w:sz w:val="18"/>
                <w:szCs w:val="18"/>
                <w:u w:val="none"/>
              </w:rPr>
              <w:t>OFFICE ADDRESS</w:t>
            </w:r>
          </w:p>
        </w:tc>
        <w:tc>
          <w:tcPr>
            <w:tcW w:w="5102" w:type="dxa"/>
          </w:tcPr>
          <w:p w14:paraId="75720CB0" w14:textId="77777777" w:rsidR="006644FD" w:rsidRPr="006644FD" w:rsidRDefault="006644FD" w:rsidP="006644FD">
            <w:pPr>
              <w:pStyle w:val="NoSpacing"/>
              <w:spacing w:line="480" w:lineRule="auto"/>
              <w:rPr>
                <w:rStyle w:val="Hyperlink"/>
                <w:rFonts w:ascii="Aptos" w:hAnsi="Aptos" w:cstheme="minorHAnsi"/>
                <w:b/>
                <w:bCs/>
                <w:caps/>
                <w:color w:val="000000" w:themeColor="text1"/>
                <w:sz w:val="18"/>
                <w:szCs w:val="18"/>
                <w:u w:val="none"/>
              </w:rPr>
            </w:pPr>
            <w:r w:rsidRPr="006644FD">
              <w:rPr>
                <w:rStyle w:val="Hyperlink"/>
                <w:rFonts w:ascii="Aptos" w:hAnsi="Aptos" w:cstheme="minorHAnsi"/>
                <w:b/>
                <w:bCs/>
                <w:color w:val="000000" w:themeColor="text1"/>
                <w:sz w:val="18"/>
                <w:szCs w:val="18"/>
                <w:u w:val="none"/>
              </w:rPr>
              <w:t>43 VICTORIA AVENUE, HOUT BAY,7806</w:t>
            </w:r>
          </w:p>
        </w:tc>
      </w:tr>
    </w:tbl>
    <w:p w14:paraId="5A8BDC66" w14:textId="77777777" w:rsidR="00250FF3" w:rsidRDefault="00250FF3" w:rsidP="00293355">
      <w:pPr>
        <w:pStyle w:val="ListParagraph"/>
        <w:spacing w:after="100" w:afterAutospacing="1" w:line="264" w:lineRule="auto"/>
        <w:ind w:left="567"/>
        <w:contextualSpacing/>
        <w:rPr>
          <w:rFonts w:ascii="Aptos" w:eastAsia="Arial" w:hAnsi="Aptos" w:cs="Arial"/>
          <w:bCs/>
          <w:sz w:val="18"/>
          <w:szCs w:val="18"/>
          <w:lang w:val="en-US" w:bidi="ar-SA"/>
        </w:rPr>
      </w:pPr>
    </w:p>
    <w:p w14:paraId="0679E38E" w14:textId="3988A202" w:rsidR="0001631A" w:rsidRPr="00B02134" w:rsidRDefault="00293355" w:rsidP="00293355">
      <w:pPr>
        <w:pStyle w:val="ListParagraph"/>
        <w:spacing w:after="100" w:afterAutospacing="1" w:line="264" w:lineRule="auto"/>
        <w:ind w:left="567"/>
        <w:contextualSpacing/>
        <w:rPr>
          <w:rFonts w:ascii="Aptos" w:hAnsi="Aptos" w:cs="Arial"/>
          <w:sz w:val="18"/>
          <w:szCs w:val="18"/>
          <w:shd w:val="clear" w:color="auto" w:fill="FFFFFF"/>
        </w:rPr>
      </w:pPr>
      <w:r w:rsidRPr="00B02134">
        <w:rPr>
          <w:rFonts w:ascii="Aptos" w:eastAsia="Arial" w:hAnsi="Aptos" w:cs="Arial"/>
          <w:bCs/>
          <w:sz w:val="18"/>
          <w:szCs w:val="18"/>
          <w:lang w:val="en-US" w:bidi="ar-SA"/>
        </w:rPr>
        <w:t xml:space="preserve">with all </w:t>
      </w:r>
      <w:r w:rsidR="00FA529B">
        <w:rPr>
          <w:rFonts w:ascii="Aptos" w:eastAsia="Arial" w:hAnsi="Aptos" w:cs="Arial"/>
          <w:bCs/>
          <w:sz w:val="18"/>
          <w:szCs w:val="18"/>
          <w:lang w:val="en-US" w:bidi="ar-SA"/>
        </w:rPr>
        <w:t>employees</w:t>
      </w:r>
      <w:r w:rsidR="006644FD">
        <w:rPr>
          <w:rFonts w:ascii="Aptos" w:eastAsia="Arial" w:hAnsi="Aptos" w:cs="Arial"/>
          <w:bCs/>
          <w:sz w:val="18"/>
          <w:szCs w:val="18"/>
          <w:lang w:val="en-US" w:bidi="ar-SA"/>
        </w:rPr>
        <w:t xml:space="preserve"> and agents involved</w:t>
      </w:r>
      <w:r w:rsidRPr="00B02134">
        <w:rPr>
          <w:rFonts w:ascii="Aptos" w:eastAsia="Arial" w:hAnsi="Aptos" w:cs="Arial"/>
          <w:bCs/>
          <w:sz w:val="18"/>
          <w:szCs w:val="18"/>
          <w:lang w:val="en-US" w:bidi="ar-SA"/>
        </w:rPr>
        <w:t xml:space="preserve"> in </w:t>
      </w:r>
      <w:r w:rsidR="00327EE6">
        <w:rPr>
          <w:rFonts w:ascii="Aptos" w:eastAsia="Arial" w:hAnsi="Aptos" w:cs="Arial"/>
          <w:bCs/>
          <w:sz w:val="18"/>
          <w:szCs w:val="18"/>
          <w:lang w:val="en-US" w:bidi="ar-SA"/>
        </w:rPr>
        <w:t>the agency</w:t>
      </w:r>
      <w:r w:rsidRPr="00B02134">
        <w:rPr>
          <w:rFonts w:ascii="Aptos" w:eastAsia="Arial" w:hAnsi="Aptos" w:cs="Arial"/>
          <w:bCs/>
          <w:sz w:val="18"/>
          <w:szCs w:val="18"/>
          <w:lang w:val="en-US" w:bidi="ar-SA"/>
        </w:rPr>
        <w:t>, whether permanent or temporary, as far their obligations are concerned and contained in this Policy and all other Data Privacy Policies associated with this Manual</w:t>
      </w:r>
      <w:r w:rsidR="0001631A" w:rsidRPr="00B02134">
        <w:rPr>
          <w:rFonts w:ascii="Aptos" w:hAnsi="Aptos" w:cs="Arial"/>
          <w:bCs/>
          <w:sz w:val="18"/>
          <w:szCs w:val="18"/>
        </w:rPr>
        <w:t>.</w:t>
      </w:r>
    </w:p>
    <w:p w14:paraId="26471A60" w14:textId="77777777" w:rsidR="0001631A" w:rsidRPr="00B02134" w:rsidRDefault="0001631A" w:rsidP="006402AE">
      <w:pPr>
        <w:pStyle w:val="ListParagraph"/>
        <w:spacing w:line="264" w:lineRule="auto"/>
        <w:ind w:left="567"/>
        <w:rPr>
          <w:rFonts w:ascii="Aptos" w:hAnsi="Aptos" w:cs="Arial"/>
          <w:sz w:val="18"/>
          <w:szCs w:val="18"/>
        </w:rPr>
      </w:pPr>
    </w:p>
    <w:p w14:paraId="1908AA3E" w14:textId="77777777" w:rsidR="009460F4" w:rsidRPr="00B02134" w:rsidRDefault="009460F4" w:rsidP="006402AE">
      <w:pPr>
        <w:spacing w:line="264" w:lineRule="auto"/>
        <w:rPr>
          <w:rFonts w:ascii="Aptos" w:eastAsia="Times New Roman" w:hAnsi="Aptos" w:cs="Arial"/>
          <w:sz w:val="18"/>
          <w:szCs w:val="18"/>
          <w:lang w:val="en-ZA" w:eastAsia="de-DE" w:bidi="ar-SA"/>
        </w:rPr>
      </w:pPr>
      <w:r w:rsidRPr="00B02134">
        <w:rPr>
          <w:rFonts w:ascii="Aptos" w:eastAsia="Times New Roman" w:hAnsi="Aptos" w:cs="Arial"/>
          <w:sz w:val="18"/>
          <w:szCs w:val="18"/>
          <w:lang w:val="en-ZA" w:eastAsia="de-DE" w:bidi="ar-SA"/>
        </w:rPr>
        <w:br w:type="page"/>
      </w:r>
    </w:p>
    <w:p w14:paraId="00CD37F0" w14:textId="093AB63D" w:rsidR="009E7B75" w:rsidRPr="00B02134" w:rsidRDefault="00AC4D0E" w:rsidP="006644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right" w:pos="10263"/>
        </w:tabs>
        <w:spacing w:line="276" w:lineRule="auto"/>
        <w:jc w:val="both"/>
        <w:rPr>
          <w:rFonts w:ascii="Aptos" w:hAnsi="Aptos" w:cs="Arial"/>
          <w:b/>
          <w:bCs/>
          <w:color w:val="FFFFFF" w:themeColor="background1"/>
          <w:sz w:val="18"/>
          <w:szCs w:val="18"/>
        </w:rPr>
      </w:pPr>
      <w:r w:rsidRPr="00B02134">
        <w:rPr>
          <w:rFonts w:ascii="Aptos" w:hAnsi="Aptos" w:cs="Arial"/>
          <w:b/>
          <w:bCs/>
          <w:color w:val="FFFFFF" w:themeColor="background1"/>
          <w:sz w:val="18"/>
          <w:szCs w:val="18"/>
        </w:rPr>
        <w:lastRenderedPageBreak/>
        <w:t xml:space="preserve">ADDENDUM A:  </w:t>
      </w:r>
      <w:r w:rsidR="00835C73" w:rsidRPr="00B02134">
        <w:rPr>
          <w:rFonts w:ascii="Aptos" w:hAnsi="Aptos" w:cs="Arial"/>
          <w:b/>
          <w:bCs/>
          <w:color w:val="FFFFFF" w:themeColor="background1"/>
          <w:sz w:val="18"/>
          <w:szCs w:val="18"/>
        </w:rPr>
        <w:t>FORM 2</w:t>
      </w:r>
    </w:p>
    <w:p w14:paraId="107A59E1" w14:textId="34ECF058" w:rsidR="00AC4D0E" w:rsidRPr="00B02134" w:rsidRDefault="00AC4D0E"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 xml:space="preserve">Also available from the SAHRC’s website at </w:t>
      </w:r>
      <w:hyperlink r:id="rId29" w:history="1">
        <w:r w:rsidRPr="00B02134">
          <w:rPr>
            <w:rStyle w:val="Hyperlink"/>
            <w:rFonts w:ascii="Aptos" w:hAnsi="Aptos" w:cs="Arial"/>
            <w:color w:val="000000" w:themeColor="text1"/>
            <w:sz w:val="18"/>
            <w:szCs w:val="18"/>
          </w:rPr>
          <w:t>www.sahrc.org.za</w:t>
        </w:r>
      </w:hyperlink>
      <w:r w:rsidRPr="00B02134">
        <w:rPr>
          <w:rFonts w:ascii="Aptos" w:hAnsi="Aptos" w:cs="Arial"/>
          <w:color w:val="000000" w:themeColor="text1"/>
          <w:sz w:val="18"/>
          <w:szCs w:val="18"/>
        </w:rPr>
        <w:t>.</w:t>
      </w:r>
    </w:p>
    <w:p w14:paraId="2CDEBD62" w14:textId="77777777" w:rsidR="00200798" w:rsidRPr="00B02134" w:rsidRDefault="00200798" w:rsidP="006402AE">
      <w:pPr>
        <w:tabs>
          <w:tab w:val="right" w:pos="10263"/>
        </w:tabs>
        <w:spacing w:line="264" w:lineRule="auto"/>
        <w:jc w:val="both"/>
        <w:rPr>
          <w:rFonts w:ascii="Aptos" w:hAnsi="Aptos" w:cs="Arial"/>
          <w:color w:val="000000" w:themeColor="text1"/>
          <w:sz w:val="18"/>
          <w:szCs w:val="18"/>
        </w:rPr>
      </w:pPr>
    </w:p>
    <w:p w14:paraId="38505CB3" w14:textId="70C85754" w:rsidR="00200798" w:rsidRPr="00B02134" w:rsidRDefault="00200798" w:rsidP="006402AE">
      <w:pPr>
        <w:tabs>
          <w:tab w:val="right" w:pos="10263"/>
        </w:tabs>
        <w:spacing w:line="264" w:lineRule="auto"/>
        <w:jc w:val="both"/>
        <w:rPr>
          <w:rFonts w:ascii="Aptos" w:hAnsi="Aptos" w:cs="Arial"/>
          <w:b/>
          <w:bCs/>
          <w:color w:val="000000" w:themeColor="text1"/>
          <w:sz w:val="18"/>
          <w:szCs w:val="18"/>
        </w:rPr>
      </w:pPr>
      <w:r w:rsidRPr="00B02134">
        <w:rPr>
          <w:rFonts w:ascii="Aptos" w:hAnsi="Aptos" w:cs="Arial"/>
          <w:b/>
          <w:bCs/>
          <w:color w:val="000000" w:themeColor="text1"/>
          <w:sz w:val="18"/>
          <w:szCs w:val="18"/>
        </w:rPr>
        <w:t xml:space="preserve">THESE FORMS WILL BE PLACED ON </w:t>
      </w:r>
      <w:r w:rsidR="00327EE6">
        <w:rPr>
          <w:rFonts w:ascii="Aptos" w:hAnsi="Aptos" w:cs="Arial"/>
          <w:b/>
          <w:bCs/>
          <w:color w:val="000000" w:themeColor="text1"/>
          <w:sz w:val="18"/>
          <w:szCs w:val="18"/>
        </w:rPr>
        <w:t>THE AGENCY</w:t>
      </w:r>
      <w:r w:rsidRPr="00B02134">
        <w:rPr>
          <w:rFonts w:ascii="Aptos" w:hAnsi="Aptos" w:cs="Arial"/>
          <w:b/>
          <w:bCs/>
          <w:color w:val="000000" w:themeColor="text1"/>
          <w:sz w:val="18"/>
          <w:szCs w:val="18"/>
        </w:rPr>
        <w:t xml:space="preserve">’S WEBSITE </w:t>
      </w:r>
      <w:r w:rsidR="00B23364">
        <w:rPr>
          <w:rFonts w:ascii="Aptos" w:hAnsi="Aptos" w:cs="Arial"/>
          <w:b/>
          <w:bCs/>
          <w:color w:val="000000" w:themeColor="text1"/>
          <w:sz w:val="18"/>
          <w:szCs w:val="18"/>
        </w:rPr>
        <w:t xml:space="preserve">AND AT ITS </w:t>
      </w:r>
      <w:r w:rsidR="006644FD">
        <w:rPr>
          <w:rFonts w:ascii="Aptos" w:hAnsi="Aptos" w:cs="Arial"/>
          <w:b/>
          <w:bCs/>
          <w:color w:val="000000" w:themeColor="text1"/>
          <w:sz w:val="18"/>
          <w:szCs w:val="18"/>
        </w:rPr>
        <w:t>HOUT BAY</w:t>
      </w:r>
      <w:r w:rsidR="00B23364">
        <w:rPr>
          <w:rFonts w:ascii="Aptos" w:hAnsi="Aptos" w:cs="Arial"/>
          <w:b/>
          <w:bCs/>
          <w:color w:val="000000" w:themeColor="text1"/>
          <w:sz w:val="18"/>
          <w:szCs w:val="18"/>
        </w:rPr>
        <w:t xml:space="preserve"> OFFICE </w:t>
      </w:r>
      <w:r w:rsidRPr="00B02134">
        <w:rPr>
          <w:rFonts w:ascii="Aptos" w:hAnsi="Aptos" w:cs="Arial"/>
          <w:b/>
          <w:bCs/>
          <w:color w:val="000000" w:themeColor="text1"/>
          <w:sz w:val="18"/>
          <w:szCs w:val="18"/>
        </w:rPr>
        <w:t>ALONGSIDE THIS MANUAL</w:t>
      </w:r>
    </w:p>
    <w:p w14:paraId="40D6D951" w14:textId="77777777" w:rsidR="00AC4D0E" w:rsidRPr="00B02134" w:rsidRDefault="00AC4D0E" w:rsidP="006402AE">
      <w:pPr>
        <w:tabs>
          <w:tab w:val="right" w:pos="10263"/>
        </w:tabs>
        <w:spacing w:line="264" w:lineRule="auto"/>
        <w:jc w:val="both"/>
        <w:rPr>
          <w:rFonts w:ascii="Aptos" w:hAnsi="Aptos" w:cs="Arial"/>
          <w:color w:val="000000" w:themeColor="text1"/>
          <w:sz w:val="18"/>
          <w:szCs w:val="18"/>
        </w:rPr>
      </w:pPr>
    </w:p>
    <w:p w14:paraId="0D5BC455" w14:textId="77777777" w:rsidR="00AC4D0E" w:rsidRPr="00B02134" w:rsidRDefault="00AC4D0E" w:rsidP="006402AE">
      <w:pPr>
        <w:tabs>
          <w:tab w:val="right" w:pos="10263"/>
        </w:tabs>
        <w:spacing w:line="264" w:lineRule="auto"/>
        <w:ind w:left="524"/>
        <w:jc w:val="both"/>
        <w:rPr>
          <w:rFonts w:ascii="Aptos" w:hAnsi="Aptos" w:cs="Arial"/>
          <w:color w:val="000000" w:themeColor="text1"/>
          <w:sz w:val="18"/>
          <w:szCs w:val="18"/>
        </w:rPr>
      </w:pPr>
    </w:p>
    <w:p w14:paraId="59C76136"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r w:rsidRPr="00B02134">
        <w:rPr>
          <w:rFonts w:ascii="Aptos" w:hAnsi="Aptos" w:cs="Arial"/>
          <w:noProof/>
          <w:sz w:val="18"/>
          <w:szCs w:val="18"/>
        </w:rPr>
        <w:drawing>
          <wp:inline distT="0" distB="0" distL="0" distR="0" wp14:anchorId="360DDF49" wp14:editId="4D3BB1A2">
            <wp:extent cx="4563112" cy="5687219"/>
            <wp:effectExtent l="0" t="0" r="8890" b="8890"/>
            <wp:docPr id="1381197506" name="Picture 1" descr="A form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97506" name="Picture 1" descr="A form with text and images&#10;&#10;Description automatically generated with medium confidence"/>
                    <pic:cNvPicPr/>
                  </pic:nvPicPr>
                  <pic:blipFill>
                    <a:blip r:embed="rId30"/>
                    <a:stretch>
                      <a:fillRect/>
                    </a:stretch>
                  </pic:blipFill>
                  <pic:spPr>
                    <a:xfrm>
                      <a:off x="0" y="0"/>
                      <a:ext cx="4563112" cy="5687219"/>
                    </a:xfrm>
                    <a:prstGeom prst="rect">
                      <a:avLst/>
                    </a:prstGeom>
                  </pic:spPr>
                </pic:pic>
              </a:graphicData>
            </a:graphic>
          </wp:inline>
        </w:drawing>
      </w:r>
    </w:p>
    <w:p w14:paraId="2087C390"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4F4DA1D7"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5DB00E0B"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120A0259"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5DD95C06"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471302A0"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1487A46F" w14:textId="71112072" w:rsidR="00AC4D0E" w:rsidRPr="00B02134" w:rsidRDefault="00AC4D0E" w:rsidP="006402AE">
      <w:pPr>
        <w:tabs>
          <w:tab w:val="right" w:pos="10263"/>
        </w:tabs>
        <w:spacing w:line="264" w:lineRule="auto"/>
        <w:ind w:left="524"/>
        <w:jc w:val="both"/>
        <w:rPr>
          <w:rFonts w:ascii="Aptos" w:eastAsia="Arial" w:hAnsi="Aptos" w:cs="Arial"/>
          <w:sz w:val="18"/>
          <w:szCs w:val="18"/>
        </w:rPr>
      </w:pPr>
      <w:r w:rsidRPr="00B02134">
        <w:rPr>
          <w:rFonts w:ascii="Aptos" w:eastAsia="Arial" w:hAnsi="Aptos" w:cs="Arial"/>
          <w:sz w:val="18"/>
          <w:szCs w:val="18"/>
        </w:rPr>
        <w:lastRenderedPageBreak/>
        <w:t xml:space="preserve"> </w:t>
      </w:r>
      <w:r w:rsidR="00835C73" w:rsidRPr="00B02134">
        <w:rPr>
          <w:rFonts w:ascii="Aptos" w:hAnsi="Aptos" w:cs="Arial"/>
          <w:noProof/>
          <w:sz w:val="18"/>
          <w:szCs w:val="18"/>
        </w:rPr>
        <w:drawing>
          <wp:inline distT="0" distB="0" distL="0" distR="0" wp14:anchorId="3916982C" wp14:editId="32D8930C">
            <wp:extent cx="4677428" cy="5782482"/>
            <wp:effectExtent l="0" t="0" r="8890" b="8890"/>
            <wp:docPr id="564853680" name="Picture 1"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53680" name="Picture 1" descr="A close-up of a form&#10;&#10;Description automatically generated"/>
                    <pic:cNvPicPr/>
                  </pic:nvPicPr>
                  <pic:blipFill>
                    <a:blip r:embed="rId31"/>
                    <a:stretch>
                      <a:fillRect/>
                    </a:stretch>
                  </pic:blipFill>
                  <pic:spPr>
                    <a:xfrm>
                      <a:off x="0" y="0"/>
                      <a:ext cx="4677428" cy="5782482"/>
                    </a:xfrm>
                    <a:prstGeom prst="rect">
                      <a:avLst/>
                    </a:prstGeom>
                  </pic:spPr>
                </pic:pic>
              </a:graphicData>
            </a:graphic>
          </wp:inline>
        </w:drawing>
      </w:r>
    </w:p>
    <w:p w14:paraId="1D653275"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0EC34C84"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4495B200"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041A541B"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43DD7AAC"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03C18F59"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5A21D2C7"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3ADA5AB4"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7151DF25" w14:textId="77777777" w:rsidR="00835C73" w:rsidRPr="00B02134" w:rsidRDefault="00835C73" w:rsidP="006402AE">
      <w:pPr>
        <w:tabs>
          <w:tab w:val="right" w:pos="10263"/>
        </w:tabs>
        <w:spacing w:line="264" w:lineRule="auto"/>
        <w:ind w:left="524"/>
        <w:jc w:val="both"/>
        <w:rPr>
          <w:rFonts w:ascii="Aptos" w:eastAsia="Arial" w:hAnsi="Aptos" w:cs="Arial"/>
          <w:sz w:val="18"/>
          <w:szCs w:val="18"/>
        </w:rPr>
      </w:pPr>
    </w:p>
    <w:p w14:paraId="7E74B5FE" w14:textId="557401CC" w:rsidR="00835C73" w:rsidRPr="00B02134" w:rsidRDefault="00835C73" w:rsidP="006402AE">
      <w:pPr>
        <w:tabs>
          <w:tab w:val="right" w:pos="10263"/>
        </w:tabs>
        <w:spacing w:line="264" w:lineRule="auto"/>
        <w:ind w:left="524"/>
        <w:jc w:val="both"/>
        <w:rPr>
          <w:rFonts w:ascii="Aptos" w:hAnsi="Aptos" w:cs="Arial"/>
          <w:sz w:val="18"/>
          <w:szCs w:val="18"/>
        </w:rPr>
      </w:pPr>
      <w:r w:rsidRPr="00B02134">
        <w:rPr>
          <w:rFonts w:ascii="Aptos" w:hAnsi="Aptos" w:cs="Arial"/>
          <w:noProof/>
          <w:sz w:val="18"/>
          <w:szCs w:val="18"/>
        </w:rPr>
        <w:lastRenderedPageBreak/>
        <w:drawing>
          <wp:inline distT="0" distB="0" distL="0" distR="0" wp14:anchorId="5E75DE87" wp14:editId="6AE6BEB3">
            <wp:extent cx="4353533" cy="5801535"/>
            <wp:effectExtent l="0" t="0" r="9525" b="8890"/>
            <wp:docPr id="1287270318" name="Picture 1" descr="A form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70318" name="Picture 1" descr="A form with text and images&#10;&#10;Description automatically generated with medium confidence"/>
                    <pic:cNvPicPr/>
                  </pic:nvPicPr>
                  <pic:blipFill>
                    <a:blip r:embed="rId32"/>
                    <a:stretch>
                      <a:fillRect/>
                    </a:stretch>
                  </pic:blipFill>
                  <pic:spPr>
                    <a:xfrm>
                      <a:off x="0" y="0"/>
                      <a:ext cx="4353533" cy="5801535"/>
                    </a:xfrm>
                    <a:prstGeom prst="rect">
                      <a:avLst/>
                    </a:prstGeom>
                  </pic:spPr>
                </pic:pic>
              </a:graphicData>
            </a:graphic>
          </wp:inline>
        </w:drawing>
      </w:r>
    </w:p>
    <w:p w14:paraId="0CB439AC"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40047F04"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46AD7205"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0B19ED3E"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672B88FA"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12DCE64F"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17310297"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1A1904FF"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015C5CBD"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76A66ADE" w14:textId="064689C5" w:rsidR="00835C73" w:rsidRPr="00B02134" w:rsidRDefault="00835C73" w:rsidP="006402AE">
      <w:pPr>
        <w:tabs>
          <w:tab w:val="right" w:pos="10263"/>
        </w:tabs>
        <w:spacing w:line="264" w:lineRule="auto"/>
        <w:ind w:left="524"/>
        <w:jc w:val="both"/>
        <w:rPr>
          <w:rFonts w:ascii="Aptos" w:hAnsi="Aptos" w:cs="Arial"/>
          <w:sz w:val="18"/>
          <w:szCs w:val="18"/>
        </w:rPr>
      </w:pPr>
      <w:r w:rsidRPr="00B02134">
        <w:rPr>
          <w:rFonts w:ascii="Aptos" w:hAnsi="Aptos" w:cs="Arial"/>
          <w:noProof/>
          <w:sz w:val="18"/>
          <w:szCs w:val="18"/>
        </w:rPr>
        <w:lastRenderedPageBreak/>
        <w:drawing>
          <wp:inline distT="0" distB="0" distL="0" distR="0" wp14:anchorId="5B200CE0" wp14:editId="779AE40F">
            <wp:extent cx="4267796" cy="5801535"/>
            <wp:effectExtent l="0" t="0" r="0" b="8890"/>
            <wp:docPr id="2056806704" name="Picture 1" descr="A form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06704" name="Picture 1" descr="A form with text and images&#10;&#10;Description automatically generated"/>
                    <pic:cNvPicPr/>
                  </pic:nvPicPr>
                  <pic:blipFill>
                    <a:blip r:embed="rId33"/>
                    <a:stretch>
                      <a:fillRect/>
                    </a:stretch>
                  </pic:blipFill>
                  <pic:spPr>
                    <a:xfrm>
                      <a:off x="0" y="0"/>
                      <a:ext cx="4267796" cy="5801535"/>
                    </a:xfrm>
                    <a:prstGeom prst="rect">
                      <a:avLst/>
                    </a:prstGeom>
                  </pic:spPr>
                </pic:pic>
              </a:graphicData>
            </a:graphic>
          </wp:inline>
        </w:drawing>
      </w:r>
    </w:p>
    <w:p w14:paraId="708732FA" w14:textId="77777777" w:rsidR="00835C73" w:rsidRPr="00B02134" w:rsidRDefault="00835C73" w:rsidP="006402AE">
      <w:pPr>
        <w:tabs>
          <w:tab w:val="right" w:pos="10263"/>
        </w:tabs>
        <w:spacing w:line="264" w:lineRule="auto"/>
        <w:ind w:left="524"/>
        <w:jc w:val="both"/>
        <w:rPr>
          <w:rFonts w:ascii="Aptos" w:hAnsi="Aptos" w:cs="Arial"/>
          <w:sz w:val="18"/>
          <w:szCs w:val="18"/>
        </w:rPr>
      </w:pPr>
    </w:p>
    <w:p w14:paraId="32BBE89A" w14:textId="77777777" w:rsidR="00AC4D0E" w:rsidRPr="00B02134" w:rsidRDefault="00AC4D0E" w:rsidP="006402AE">
      <w:pPr>
        <w:tabs>
          <w:tab w:val="right" w:pos="10263"/>
        </w:tabs>
        <w:spacing w:line="264" w:lineRule="auto"/>
        <w:ind w:left="524"/>
        <w:jc w:val="both"/>
        <w:rPr>
          <w:rFonts w:ascii="Aptos" w:hAnsi="Aptos" w:cs="Arial"/>
          <w:sz w:val="18"/>
          <w:szCs w:val="18"/>
        </w:rPr>
      </w:pPr>
      <w:r w:rsidRPr="00B02134">
        <w:rPr>
          <w:rFonts w:ascii="Aptos" w:eastAsia="Arial" w:hAnsi="Aptos" w:cs="Arial"/>
          <w:sz w:val="18"/>
          <w:szCs w:val="18"/>
        </w:rPr>
        <w:t xml:space="preserve"> </w:t>
      </w:r>
    </w:p>
    <w:p w14:paraId="35411218" w14:textId="77777777" w:rsidR="00AC4D0E" w:rsidRPr="00B02134" w:rsidRDefault="00AC4D0E" w:rsidP="006402AE">
      <w:pPr>
        <w:tabs>
          <w:tab w:val="right" w:pos="10263"/>
        </w:tabs>
        <w:spacing w:line="264" w:lineRule="auto"/>
        <w:jc w:val="both"/>
        <w:rPr>
          <w:rFonts w:ascii="Aptos" w:hAnsi="Aptos" w:cs="Arial"/>
          <w:sz w:val="18"/>
          <w:szCs w:val="18"/>
        </w:rPr>
      </w:pPr>
    </w:p>
    <w:p w14:paraId="66F27450" w14:textId="77777777" w:rsidR="00835C73" w:rsidRPr="00B02134" w:rsidRDefault="00835C73" w:rsidP="006402AE">
      <w:pPr>
        <w:tabs>
          <w:tab w:val="right" w:pos="10263"/>
        </w:tabs>
        <w:spacing w:line="264" w:lineRule="auto"/>
        <w:jc w:val="both"/>
        <w:rPr>
          <w:rFonts w:ascii="Aptos" w:hAnsi="Aptos" w:cs="Arial"/>
          <w:sz w:val="18"/>
          <w:szCs w:val="18"/>
        </w:rPr>
      </w:pPr>
    </w:p>
    <w:p w14:paraId="03871B42" w14:textId="77777777" w:rsidR="00835C73" w:rsidRPr="00B02134" w:rsidRDefault="00835C73" w:rsidP="006402AE">
      <w:pPr>
        <w:tabs>
          <w:tab w:val="right" w:pos="10263"/>
        </w:tabs>
        <w:spacing w:line="264" w:lineRule="auto"/>
        <w:jc w:val="both"/>
        <w:rPr>
          <w:rFonts w:ascii="Aptos" w:hAnsi="Aptos" w:cs="Arial"/>
          <w:sz w:val="18"/>
          <w:szCs w:val="18"/>
        </w:rPr>
      </w:pPr>
    </w:p>
    <w:p w14:paraId="742DD3EA" w14:textId="77777777" w:rsidR="00835C73" w:rsidRPr="00B02134" w:rsidRDefault="00835C73" w:rsidP="006402AE">
      <w:pPr>
        <w:tabs>
          <w:tab w:val="right" w:pos="10263"/>
        </w:tabs>
        <w:spacing w:line="264" w:lineRule="auto"/>
        <w:jc w:val="both"/>
        <w:rPr>
          <w:rFonts w:ascii="Aptos" w:hAnsi="Aptos" w:cs="Arial"/>
          <w:sz w:val="18"/>
          <w:szCs w:val="18"/>
        </w:rPr>
      </w:pPr>
    </w:p>
    <w:p w14:paraId="1800BF4C" w14:textId="77777777" w:rsidR="00835C73" w:rsidRPr="00B02134" w:rsidRDefault="00835C73" w:rsidP="006402AE">
      <w:pPr>
        <w:tabs>
          <w:tab w:val="right" w:pos="10263"/>
        </w:tabs>
        <w:spacing w:line="264" w:lineRule="auto"/>
        <w:jc w:val="both"/>
        <w:rPr>
          <w:rFonts w:ascii="Aptos" w:hAnsi="Aptos" w:cs="Arial"/>
          <w:sz w:val="18"/>
          <w:szCs w:val="18"/>
        </w:rPr>
      </w:pPr>
    </w:p>
    <w:p w14:paraId="6F6B71CA" w14:textId="77777777" w:rsidR="00835C73" w:rsidRPr="00B02134" w:rsidRDefault="00835C73" w:rsidP="006402AE">
      <w:pPr>
        <w:tabs>
          <w:tab w:val="right" w:pos="10263"/>
        </w:tabs>
        <w:spacing w:line="264" w:lineRule="auto"/>
        <w:jc w:val="both"/>
        <w:rPr>
          <w:rFonts w:ascii="Aptos" w:hAnsi="Aptos" w:cs="Arial"/>
          <w:sz w:val="18"/>
          <w:szCs w:val="18"/>
        </w:rPr>
      </w:pPr>
    </w:p>
    <w:p w14:paraId="7E250CD0" w14:textId="77777777" w:rsidR="00835C73" w:rsidRPr="00B02134" w:rsidRDefault="00835C73" w:rsidP="006402AE">
      <w:pPr>
        <w:tabs>
          <w:tab w:val="right" w:pos="10263"/>
        </w:tabs>
        <w:spacing w:line="264" w:lineRule="auto"/>
        <w:jc w:val="both"/>
        <w:rPr>
          <w:rFonts w:ascii="Aptos" w:hAnsi="Aptos" w:cs="Arial"/>
          <w:sz w:val="18"/>
          <w:szCs w:val="18"/>
        </w:rPr>
      </w:pPr>
    </w:p>
    <w:p w14:paraId="20284650" w14:textId="20EA7332" w:rsidR="00391F13" w:rsidRPr="00B02134" w:rsidRDefault="00391F13" w:rsidP="006402AE">
      <w:pPr>
        <w:spacing w:line="264" w:lineRule="auto"/>
        <w:rPr>
          <w:rFonts w:ascii="Aptos" w:hAnsi="Aptos" w:cs="Arial"/>
          <w:sz w:val="18"/>
          <w:szCs w:val="18"/>
        </w:rPr>
      </w:pPr>
      <w:r w:rsidRPr="00B02134">
        <w:rPr>
          <w:rFonts w:ascii="Aptos" w:hAnsi="Aptos" w:cs="Arial"/>
          <w:sz w:val="18"/>
          <w:szCs w:val="18"/>
        </w:rPr>
        <w:br w:type="page"/>
      </w:r>
    </w:p>
    <w:p w14:paraId="37045FB9" w14:textId="3D36420B" w:rsidR="00835C73" w:rsidRPr="00B02134" w:rsidRDefault="00835C73" w:rsidP="006644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right" w:pos="10263"/>
        </w:tabs>
        <w:spacing w:line="276" w:lineRule="auto"/>
        <w:jc w:val="both"/>
        <w:rPr>
          <w:rFonts w:ascii="Aptos" w:hAnsi="Aptos" w:cs="Arial"/>
          <w:b/>
          <w:bCs/>
          <w:color w:val="FFFFFF" w:themeColor="background1"/>
          <w:sz w:val="18"/>
          <w:szCs w:val="18"/>
        </w:rPr>
      </w:pPr>
      <w:r w:rsidRPr="00B02134">
        <w:rPr>
          <w:rFonts w:ascii="Aptos" w:hAnsi="Aptos" w:cs="Arial"/>
          <w:b/>
          <w:bCs/>
          <w:color w:val="FFFFFF" w:themeColor="background1"/>
          <w:sz w:val="18"/>
          <w:szCs w:val="18"/>
        </w:rPr>
        <w:lastRenderedPageBreak/>
        <w:t>ADDENDUM B:  FORM 3</w:t>
      </w:r>
    </w:p>
    <w:p w14:paraId="5EAD3CDA" w14:textId="3DD8FE98" w:rsidR="00835C73" w:rsidRPr="00B02134" w:rsidRDefault="00835C73" w:rsidP="006402AE">
      <w:pPr>
        <w:tabs>
          <w:tab w:val="right" w:pos="10263"/>
        </w:tabs>
        <w:spacing w:line="264" w:lineRule="auto"/>
        <w:jc w:val="both"/>
        <w:rPr>
          <w:rFonts w:ascii="Aptos" w:hAnsi="Aptos" w:cs="Arial"/>
          <w:sz w:val="18"/>
          <w:szCs w:val="18"/>
        </w:rPr>
      </w:pPr>
      <w:r w:rsidRPr="00B02134">
        <w:rPr>
          <w:rFonts w:ascii="Aptos" w:hAnsi="Aptos" w:cs="Arial"/>
          <w:color w:val="000000" w:themeColor="text1"/>
          <w:sz w:val="18"/>
          <w:szCs w:val="18"/>
        </w:rPr>
        <w:t xml:space="preserve">Also available from the SAHRC’s website at </w:t>
      </w:r>
      <w:hyperlink r:id="rId34" w:history="1">
        <w:r w:rsidRPr="00B02134">
          <w:rPr>
            <w:rStyle w:val="Hyperlink"/>
            <w:rFonts w:ascii="Aptos" w:hAnsi="Aptos" w:cs="Arial"/>
            <w:color w:val="000000" w:themeColor="text1"/>
            <w:sz w:val="18"/>
            <w:szCs w:val="18"/>
          </w:rPr>
          <w:t>www.sahrc.org.za</w:t>
        </w:r>
      </w:hyperlink>
      <w:r w:rsidRPr="00B02134">
        <w:rPr>
          <w:rFonts w:ascii="Aptos" w:hAnsi="Aptos" w:cs="Arial"/>
          <w:color w:val="000000" w:themeColor="text1"/>
          <w:sz w:val="18"/>
          <w:szCs w:val="18"/>
        </w:rPr>
        <w:t>.</w:t>
      </w:r>
    </w:p>
    <w:p w14:paraId="569B4D92" w14:textId="5947EACB" w:rsidR="00B06741" w:rsidRPr="00B02134" w:rsidRDefault="00B06741" w:rsidP="006402AE">
      <w:pPr>
        <w:tabs>
          <w:tab w:val="right" w:pos="10263"/>
        </w:tabs>
        <w:spacing w:line="264" w:lineRule="auto"/>
        <w:jc w:val="both"/>
        <w:rPr>
          <w:rFonts w:ascii="Aptos" w:hAnsi="Aptos" w:cs="Arial"/>
          <w:sz w:val="18"/>
          <w:szCs w:val="18"/>
        </w:rPr>
      </w:pPr>
    </w:p>
    <w:p w14:paraId="73B2CBFF" w14:textId="18D7FADD" w:rsidR="00835C73" w:rsidRPr="00B02134" w:rsidRDefault="00835C73" w:rsidP="006402AE">
      <w:pPr>
        <w:tabs>
          <w:tab w:val="right" w:pos="10263"/>
        </w:tabs>
        <w:spacing w:line="264" w:lineRule="auto"/>
        <w:jc w:val="both"/>
        <w:rPr>
          <w:rFonts w:ascii="Aptos" w:hAnsi="Aptos" w:cs="Arial"/>
          <w:sz w:val="18"/>
          <w:szCs w:val="18"/>
        </w:rPr>
      </w:pPr>
      <w:r w:rsidRPr="00B02134">
        <w:rPr>
          <w:rFonts w:ascii="Aptos" w:hAnsi="Aptos" w:cs="Arial"/>
          <w:noProof/>
          <w:sz w:val="18"/>
          <w:szCs w:val="18"/>
        </w:rPr>
        <w:drawing>
          <wp:inline distT="0" distB="0" distL="0" distR="0" wp14:anchorId="30BFAF9A" wp14:editId="019922B5">
            <wp:extent cx="5324475" cy="6289255"/>
            <wp:effectExtent l="0" t="0" r="0" b="0"/>
            <wp:docPr id="165607492" name="Picture 1" descr="A form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7492" name="Picture 1" descr="A form with text and images&#10;&#10;Description automatically generated with medium confidence"/>
                    <pic:cNvPicPr/>
                  </pic:nvPicPr>
                  <pic:blipFill>
                    <a:blip r:embed="rId35"/>
                    <a:stretch>
                      <a:fillRect/>
                    </a:stretch>
                  </pic:blipFill>
                  <pic:spPr>
                    <a:xfrm>
                      <a:off x="0" y="0"/>
                      <a:ext cx="5327432" cy="6292748"/>
                    </a:xfrm>
                    <a:prstGeom prst="rect">
                      <a:avLst/>
                    </a:prstGeom>
                  </pic:spPr>
                </pic:pic>
              </a:graphicData>
            </a:graphic>
          </wp:inline>
        </w:drawing>
      </w:r>
    </w:p>
    <w:p w14:paraId="0F492134" w14:textId="77777777" w:rsidR="00835C73" w:rsidRPr="00B02134" w:rsidRDefault="00835C73" w:rsidP="006402AE">
      <w:pPr>
        <w:tabs>
          <w:tab w:val="right" w:pos="10263"/>
        </w:tabs>
        <w:spacing w:line="264" w:lineRule="auto"/>
        <w:jc w:val="both"/>
        <w:rPr>
          <w:rFonts w:ascii="Aptos" w:hAnsi="Aptos" w:cs="Arial"/>
          <w:sz w:val="18"/>
          <w:szCs w:val="18"/>
        </w:rPr>
      </w:pPr>
    </w:p>
    <w:p w14:paraId="1C21F321" w14:textId="77777777" w:rsidR="00835C73" w:rsidRPr="00B02134" w:rsidRDefault="00835C73" w:rsidP="006402AE">
      <w:pPr>
        <w:tabs>
          <w:tab w:val="right" w:pos="10263"/>
        </w:tabs>
        <w:spacing w:line="264" w:lineRule="auto"/>
        <w:jc w:val="both"/>
        <w:rPr>
          <w:rFonts w:ascii="Aptos" w:hAnsi="Aptos" w:cs="Arial"/>
          <w:sz w:val="18"/>
          <w:szCs w:val="18"/>
        </w:rPr>
      </w:pPr>
    </w:p>
    <w:p w14:paraId="05088C67" w14:textId="77777777" w:rsidR="00835C73" w:rsidRPr="00B02134" w:rsidRDefault="00835C73" w:rsidP="006402AE">
      <w:pPr>
        <w:tabs>
          <w:tab w:val="right" w:pos="10263"/>
        </w:tabs>
        <w:spacing w:line="264" w:lineRule="auto"/>
        <w:jc w:val="both"/>
        <w:rPr>
          <w:rFonts w:ascii="Aptos" w:hAnsi="Aptos" w:cs="Arial"/>
          <w:sz w:val="18"/>
          <w:szCs w:val="18"/>
        </w:rPr>
      </w:pPr>
    </w:p>
    <w:p w14:paraId="65AD6C29" w14:textId="684000FB" w:rsidR="00AC4D0E" w:rsidRPr="00B02134" w:rsidRDefault="00835C73" w:rsidP="006402AE">
      <w:pPr>
        <w:tabs>
          <w:tab w:val="right" w:pos="10263"/>
        </w:tabs>
        <w:spacing w:line="264" w:lineRule="auto"/>
        <w:jc w:val="both"/>
        <w:rPr>
          <w:rFonts w:ascii="Aptos" w:hAnsi="Aptos" w:cs="Arial"/>
          <w:sz w:val="18"/>
          <w:szCs w:val="18"/>
        </w:rPr>
        <w:sectPr w:rsidR="00AC4D0E" w:rsidRPr="00B02134" w:rsidSect="00EB382F">
          <w:headerReference w:type="default" r:id="rId36"/>
          <w:footerReference w:type="default" r:id="rId37"/>
          <w:pgSz w:w="11906" w:h="16838" w:code="9"/>
          <w:pgMar w:top="1440" w:right="707" w:bottom="1440" w:left="709" w:header="720" w:footer="720" w:gutter="0"/>
          <w:pgNumType w:start="0"/>
          <w:cols w:space="720"/>
          <w:titlePg/>
          <w:docGrid w:linePitch="272"/>
        </w:sectPr>
      </w:pPr>
      <w:r w:rsidRPr="00B02134">
        <w:rPr>
          <w:rFonts w:ascii="Aptos" w:hAnsi="Aptos" w:cs="Arial"/>
          <w:noProof/>
          <w:sz w:val="18"/>
          <w:szCs w:val="18"/>
        </w:rPr>
        <w:lastRenderedPageBreak/>
        <w:drawing>
          <wp:inline distT="0" distB="0" distL="0" distR="0" wp14:anchorId="7F526D80" wp14:editId="183FBBB7">
            <wp:extent cx="5566140" cy="6486525"/>
            <wp:effectExtent l="0" t="0" r="0" b="0"/>
            <wp:docPr id="100771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14899" name=""/>
                    <pic:cNvPicPr/>
                  </pic:nvPicPr>
                  <pic:blipFill>
                    <a:blip r:embed="rId38"/>
                    <a:stretch>
                      <a:fillRect/>
                    </a:stretch>
                  </pic:blipFill>
                  <pic:spPr>
                    <a:xfrm>
                      <a:off x="0" y="0"/>
                      <a:ext cx="5575698" cy="6497663"/>
                    </a:xfrm>
                    <a:prstGeom prst="rect">
                      <a:avLst/>
                    </a:prstGeom>
                  </pic:spPr>
                </pic:pic>
              </a:graphicData>
            </a:graphic>
          </wp:inline>
        </w:drawing>
      </w:r>
    </w:p>
    <w:p w14:paraId="491B576E" w14:textId="2EEB908D" w:rsidR="00AC4D0E" w:rsidRPr="00B02134" w:rsidRDefault="00AC4D0E" w:rsidP="006402AE">
      <w:pPr>
        <w:tabs>
          <w:tab w:val="right" w:pos="10263"/>
        </w:tabs>
        <w:spacing w:line="264" w:lineRule="auto"/>
        <w:ind w:left="-1440" w:right="11054"/>
        <w:jc w:val="both"/>
        <w:rPr>
          <w:rFonts w:ascii="Aptos" w:hAnsi="Aptos" w:cs="Arial"/>
          <w:sz w:val="18"/>
          <w:szCs w:val="18"/>
        </w:rPr>
      </w:pPr>
    </w:p>
    <w:p w14:paraId="5DC1DDCB" w14:textId="77777777" w:rsidR="00471A13" w:rsidRPr="00B02134" w:rsidRDefault="00471A13" w:rsidP="006402AE">
      <w:pPr>
        <w:tabs>
          <w:tab w:val="right" w:pos="10263"/>
        </w:tabs>
        <w:spacing w:line="264" w:lineRule="auto"/>
        <w:ind w:left="-1440" w:right="11054"/>
        <w:jc w:val="both"/>
        <w:rPr>
          <w:rFonts w:ascii="Aptos" w:hAnsi="Aptos" w:cs="Arial"/>
          <w:sz w:val="18"/>
          <w:szCs w:val="18"/>
        </w:rPr>
      </w:pPr>
    </w:p>
    <w:p w14:paraId="08840AA1" w14:textId="2ACDF4CA" w:rsidR="00AC6247" w:rsidRDefault="00AC6247">
      <w:pPr>
        <w:rPr>
          <w:rFonts w:ascii="Aptos" w:hAnsi="Aptos" w:cs="Arial"/>
          <w:sz w:val="18"/>
          <w:szCs w:val="18"/>
        </w:rPr>
      </w:pPr>
      <w:r>
        <w:rPr>
          <w:rFonts w:ascii="Aptos" w:hAnsi="Aptos" w:cs="Arial"/>
          <w:sz w:val="18"/>
          <w:szCs w:val="18"/>
        </w:rPr>
        <w:br w:type="page"/>
      </w:r>
    </w:p>
    <w:p w14:paraId="5D2C171B" w14:textId="18971F91" w:rsidR="00471A13" w:rsidRPr="00B02134" w:rsidRDefault="00471A13" w:rsidP="006644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65F91" w:themeFill="accent1" w:themeFillShade="BF"/>
        <w:tabs>
          <w:tab w:val="right" w:pos="10263"/>
        </w:tabs>
        <w:spacing w:line="276" w:lineRule="auto"/>
        <w:jc w:val="both"/>
        <w:rPr>
          <w:rFonts w:ascii="Aptos" w:hAnsi="Aptos" w:cs="Arial"/>
          <w:b/>
          <w:bCs/>
          <w:color w:val="FFFFFF" w:themeColor="background1"/>
          <w:sz w:val="18"/>
          <w:szCs w:val="18"/>
        </w:rPr>
      </w:pPr>
      <w:r w:rsidRPr="00B02134">
        <w:rPr>
          <w:rFonts w:ascii="Aptos" w:hAnsi="Aptos" w:cs="Arial"/>
          <w:b/>
          <w:bCs/>
          <w:color w:val="FFFFFF" w:themeColor="background1"/>
          <w:sz w:val="18"/>
          <w:szCs w:val="18"/>
        </w:rPr>
        <w:lastRenderedPageBreak/>
        <w:t>ADDENDUM C:  FEES</w:t>
      </w:r>
    </w:p>
    <w:p w14:paraId="0F938B36" w14:textId="77777777" w:rsidR="00F41B46" w:rsidRPr="00B02134" w:rsidRDefault="00F41B46" w:rsidP="006402AE">
      <w:pPr>
        <w:tabs>
          <w:tab w:val="right" w:pos="10263"/>
        </w:tabs>
        <w:spacing w:line="264" w:lineRule="auto"/>
        <w:jc w:val="both"/>
        <w:rPr>
          <w:rFonts w:ascii="Aptos" w:hAnsi="Aptos" w:cs="Arial"/>
          <w:color w:val="000000" w:themeColor="text1"/>
          <w:sz w:val="18"/>
          <w:szCs w:val="18"/>
        </w:rPr>
      </w:pPr>
    </w:p>
    <w:p w14:paraId="7F7F3E3F" w14:textId="6BCF6CF3" w:rsidR="00471A13" w:rsidRPr="00B02134" w:rsidRDefault="00471A13" w:rsidP="006402AE">
      <w:pPr>
        <w:tabs>
          <w:tab w:val="right" w:pos="10263"/>
        </w:tabs>
        <w:spacing w:line="264" w:lineRule="auto"/>
        <w:jc w:val="both"/>
        <w:rPr>
          <w:rFonts w:ascii="Aptos" w:hAnsi="Aptos" w:cs="Arial"/>
          <w:sz w:val="18"/>
          <w:szCs w:val="18"/>
        </w:rPr>
      </w:pPr>
      <w:r w:rsidRPr="00B02134">
        <w:rPr>
          <w:rFonts w:ascii="Aptos" w:hAnsi="Aptos" w:cs="Arial"/>
          <w:color w:val="000000" w:themeColor="text1"/>
          <w:sz w:val="18"/>
          <w:szCs w:val="18"/>
        </w:rPr>
        <w:t xml:space="preserve">Also available from the SAHRC’s website at </w:t>
      </w:r>
      <w:hyperlink r:id="rId39" w:history="1">
        <w:r w:rsidRPr="00B02134">
          <w:rPr>
            <w:rStyle w:val="Hyperlink"/>
            <w:rFonts w:ascii="Aptos" w:hAnsi="Aptos" w:cs="Arial"/>
            <w:color w:val="000000" w:themeColor="text1"/>
            <w:sz w:val="18"/>
            <w:szCs w:val="18"/>
          </w:rPr>
          <w:t>www.sahrc.org.za</w:t>
        </w:r>
      </w:hyperlink>
      <w:r w:rsidRPr="00B02134">
        <w:rPr>
          <w:rFonts w:ascii="Aptos" w:hAnsi="Aptos" w:cs="Arial"/>
          <w:color w:val="000000" w:themeColor="text1"/>
          <w:sz w:val="18"/>
          <w:szCs w:val="18"/>
        </w:rPr>
        <w:t>.</w:t>
      </w:r>
    </w:p>
    <w:p w14:paraId="479C3C19" w14:textId="77777777" w:rsidR="00471A13" w:rsidRPr="00B02134" w:rsidRDefault="00471A13" w:rsidP="006402AE">
      <w:pPr>
        <w:tabs>
          <w:tab w:val="right" w:pos="10263"/>
        </w:tabs>
        <w:spacing w:line="264" w:lineRule="auto"/>
        <w:ind w:left="-1440" w:right="11054"/>
        <w:jc w:val="both"/>
        <w:rPr>
          <w:rFonts w:ascii="Aptos" w:hAnsi="Aptos" w:cs="Arial"/>
          <w:sz w:val="18"/>
          <w:szCs w:val="18"/>
        </w:rPr>
      </w:pPr>
    </w:p>
    <w:p w14:paraId="74B0B4CD" w14:textId="35E4095F" w:rsidR="00471A13" w:rsidRPr="00B02134" w:rsidRDefault="00471A13" w:rsidP="00227C9B">
      <w:pPr>
        <w:pStyle w:val="ListParagraph"/>
        <w:numPr>
          <w:ilvl w:val="3"/>
          <w:numId w:val="18"/>
        </w:numPr>
        <w:tabs>
          <w:tab w:val="right" w:pos="10263"/>
        </w:tabs>
        <w:spacing w:line="264" w:lineRule="auto"/>
        <w:ind w:left="567" w:hanging="567"/>
        <w:jc w:val="both"/>
        <w:rPr>
          <w:rFonts w:ascii="Aptos" w:hAnsi="Aptos" w:cs="Arial"/>
          <w:b/>
          <w:bCs/>
          <w:iCs/>
          <w:color w:val="000000" w:themeColor="text1"/>
          <w:sz w:val="18"/>
          <w:szCs w:val="18"/>
          <w:u w:val="single"/>
        </w:rPr>
      </w:pPr>
      <w:r w:rsidRPr="00B02134">
        <w:rPr>
          <w:rFonts w:ascii="Aptos" w:hAnsi="Aptos" w:cs="Arial"/>
          <w:b/>
          <w:bCs/>
          <w:iCs/>
          <w:color w:val="000000" w:themeColor="text1"/>
          <w:sz w:val="18"/>
          <w:szCs w:val="18"/>
          <w:u w:val="single"/>
        </w:rPr>
        <w:t>REPRODUCTION FEES</w:t>
      </w:r>
    </w:p>
    <w:p w14:paraId="3A152272"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tbl>
      <w:tblPr>
        <w:tblStyle w:val="TableGrid"/>
        <w:tblW w:w="10065" w:type="dxa"/>
        <w:tblInd w:w="562" w:type="dxa"/>
        <w:tblLook w:val="04A0" w:firstRow="1" w:lastRow="0" w:firstColumn="1" w:lastColumn="0" w:noHBand="0" w:noVBand="1"/>
      </w:tblPr>
      <w:tblGrid>
        <w:gridCol w:w="7933"/>
        <w:gridCol w:w="2132"/>
      </w:tblGrid>
      <w:tr w:rsidR="00471A13" w:rsidRPr="00B02134" w14:paraId="33891298" w14:textId="77777777" w:rsidTr="00551676">
        <w:tc>
          <w:tcPr>
            <w:tcW w:w="7933" w:type="dxa"/>
          </w:tcPr>
          <w:p w14:paraId="57D7408F"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Information in an A4 size page photocopy or part thereof</w:t>
            </w:r>
          </w:p>
        </w:tc>
        <w:tc>
          <w:tcPr>
            <w:tcW w:w="2132" w:type="dxa"/>
          </w:tcPr>
          <w:p w14:paraId="77D4A349"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R1.10</w:t>
            </w:r>
          </w:p>
        </w:tc>
      </w:tr>
      <w:tr w:rsidR="00471A13" w:rsidRPr="00B02134" w14:paraId="34949AED" w14:textId="77777777" w:rsidTr="00551676">
        <w:tc>
          <w:tcPr>
            <w:tcW w:w="7933" w:type="dxa"/>
          </w:tcPr>
          <w:p w14:paraId="2C9B1A6D"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printed copy of an A4 size page or part thereof</w:t>
            </w:r>
          </w:p>
        </w:tc>
        <w:tc>
          <w:tcPr>
            <w:tcW w:w="2132" w:type="dxa"/>
          </w:tcPr>
          <w:p w14:paraId="55518CD5"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R0.75</w:t>
            </w:r>
          </w:p>
        </w:tc>
      </w:tr>
      <w:tr w:rsidR="00471A13" w:rsidRPr="00B02134" w14:paraId="3BDC61B5" w14:textId="77777777" w:rsidTr="00551676">
        <w:tc>
          <w:tcPr>
            <w:tcW w:w="7933" w:type="dxa"/>
          </w:tcPr>
          <w:p w14:paraId="44083DE1"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copy in computer readable format –</w:t>
            </w:r>
          </w:p>
          <w:p w14:paraId="0B3ABB08"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Stiffy disk, Compact disk, USB flash-drive</w:t>
            </w:r>
          </w:p>
        </w:tc>
        <w:tc>
          <w:tcPr>
            <w:tcW w:w="2132" w:type="dxa"/>
          </w:tcPr>
          <w:p w14:paraId="6725D0A9"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p w14:paraId="30C2CA6C"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R70.00</w:t>
            </w:r>
          </w:p>
        </w:tc>
      </w:tr>
      <w:tr w:rsidR="00471A13" w:rsidRPr="00B02134" w14:paraId="3D8801A0" w14:textId="77777777" w:rsidTr="00551676">
        <w:tc>
          <w:tcPr>
            <w:tcW w:w="7933" w:type="dxa"/>
          </w:tcPr>
          <w:p w14:paraId="109D39BE"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transcription of visual images, in an A4 size page or part thereof</w:t>
            </w:r>
          </w:p>
        </w:tc>
        <w:tc>
          <w:tcPr>
            <w:tcW w:w="2132" w:type="dxa"/>
          </w:tcPr>
          <w:p w14:paraId="7ABCF175"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R40.00</w:t>
            </w:r>
          </w:p>
        </w:tc>
      </w:tr>
      <w:tr w:rsidR="00471A13" w:rsidRPr="00B02134" w14:paraId="355C83AF" w14:textId="77777777" w:rsidTr="00551676">
        <w:tc>
          <w:tcPr>
            <w:tcW w:w="7933" w:type="dxa"/>
          </w:tcPr>
          <w:p w14:paraId="25B33529"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copy of a visual image</w:t>
            </w:r>
          </w:p>
        </w:tc>
        <w:tc>
          <w:tcPr>
            <w:tcW w:w="2132" w:type="dxa"/>
          </w:tcPr>
          <w:p w14:paraId="670B3E28"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R60.00</w:t>
            </w:r>
          </w:p>
        </w:tc>
      </w:tr>
      <w:tr w:rsidR="00471A13" w:rsidRPr="00B02134" w14:paraId="3176506F" w14:textId="77777777" w:rsidTr="00551676">
        <w:tc>
          <w:tcPr>
            <w:tcW w:w="7933" w:type="dxa"/>
          </w:tcPr>
          <w:p w14:paraId="3934B3C8"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transcription of an audio record for an A4 size page or part thereof</w:t>
            </w:r>
          </w:p>
        </w:tc>
        <w:tc>
          <w:tcPr>
            <w:tcW w:w="2132" w:type="dxa"/>
          </w:tcPr>
          <w:p w14:paraId="35E1C604"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R20.00</w:t>
            </w:r>
          </w:p>
        </w:tc>
      </w:tr>
      <w:tr w:rsidR="00471A13" w:rsidRPr="00B02134" w14:paraId="183E3C72" w14:textId="77777777" w:rsidTr="00551676">
        <w:tc>
          <w:tcPr>
            <w:tcW w:w="7933" w:type="dxa"/>
          </w:tcPr>
          <w:p w14:paraId="22F88905"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copy of audio record</w:t>
            </w:r>
          </w:p>
        </w:tc>
        <w:tc>
          <w:tcPr>
            <w:tcW w:w="2132" w:type="dxa"/>
          </w:tcPr>
          <w:p w14:paraId="33AD3E5D"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R30.00</w:t>
            </w:r>
          </w:p>
        </w:tc>
      </w:tr>
    </w:tbl>
    <w:p w14:paraId="26A19FE8"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p w14:paraId="21804D7E" w14:textId="22028E30" w:rsidR="00471A13" w:rsidRPr="00B02134" w:rsidRDefault="00471A13" w:rsidP="00227C9B">
      <w:pPr>
        <w:pStyle w:val="ListParagraph"/>
        <w:numPr>
          <w:ilvl w:val="3"/>
          <w:numId w:val="18"/>
        </w:numPr>
        <w:tabs>
          <w:tab w:val="right" w:pos="10263"/>
        </w:tabs>
        <w:spacing w:line="264" w:lineRule="auto"/>
        <w:ind w:left="567" w:hanging="567"/>
        <w:jc w:val="both"/>
        <w:rPr>
          <w:rFonts w:ascii="Aptos" w:hAnsi="Aptos" w:cs="Arial"/>
          <w:b/>
          <w:bCs/>
          <w:iCs/>
          <w:color w:val="000000" w:themeColor="text1"/>
          <w:sz w:val="18"/>
          <w:szCs w:val="18"/>
          <w:u w:val="single"/>
        </w:rPr>
      </w:pPr>
      <w:r w:rsidRPr="00B02134">
        <w:rPr>
          <w:rFonts w:ascii="Aptos" w:hAnsi="Aptos" w:cs="Arial"/>
          <w:b/>
          <w:bCs/>
          <w:iCs/>
          <w:color w:val="000000" w:themeColor="text1"/>
          <w:sz w:val="18"/>
          <w:szCs w:val="18"/>
          <w:u w:val="single"/>
        </w:rPr>
        <w:t>ACCESS FEES</w:t>
      </w:r>
    </w:p>
    <w:p w14:paraId="522995D1"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tbl>
      <w:tblPr>
        <w:tblStyle w:val="TableGrid"/>
        <w:tblW w:w="10065" w:type="dxa"/>
        <w:tblInd w:w="562" w:type="dxa"/>
        <w:tblLook w:val="04A0" w:firstRow="1" w:lastRow="0" w:firstColumn="1" w:lastColumn="0" w:noHBand="0" w:noVBand="1"/>
      </w:tblPr>
      <w:tblGrid>
        <w:gridCol w:w="7933"/>
        <w:gridCol w:w="2132"/>
      </w:tblGrid>
      <w:tr w:rsidR="00471A13" w:rsidRPr="00B02134" w14:paraId="73FAA754" w14:textId="77777777" w:rsidTr="00551676">
        <w:tc>
          <w:tcPr>
            <w:tcW w:w="7933" w:type="dxa"/>
          </w:tcPr>
          <w:p w14:paraId="206551DD"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Information in an A4 size page photocopy or part thereof</w:t>
            </w:r>
          </w:p>
        </w:tc>
        <w:tc>
          <w:tcPr>
            <w:tcW w:w="2132" w:type="dxa"/>
          </w:tcPr>
          <w:p w14:paraId="6A024414"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R1.10</w:t>
            </w:r>
          </w:p>
        </w:tc>
      </w:tr>
      <w:tr w:rsidR="00471A13" w:rsidRPr="00B02134" w14:paraId="6BE5BC2B" w14:textId="77777777" w:rsidTr="00551676">
        <w:tc>
          <w:tcPr>
            <w:tcW w:w="7933" w:type="dxa"/>
          </w:tcPr>
          <w:p w14:paraId="71F22937"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printed copy of an A4 size page or part thereof</w:t>
            </w:r>
          </w:p>
        </w:tc>
        <w:tc>
          <w:tcPr>
            <w:tcW w:w="2132" w:type="dxa"/>
          </w:tcPr>
          <w:p w14:paraId="72240BCD"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R0.75</w:t>
            </w:r>
          </w:p>
        </w:tc>
      </w:tr>
      <w:tr w:rsidR="00471A13" w:rsidRPr="00B02134" w14:paraId="3A64E220" w14:textId="77777777" w:rsidTr="00551676">
        <w:tc>
          <w:tcPr>
            <w:tcW w:w="7933" w:type="dxa"/>
          </w:tcPr>
          <w:p w14:paraId="6770B1D5"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copy in computer readable format –</w:t>
            </w:r>
          </w:p>
          <w:p w14:paraId="69632E17"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Stiffy disk, Compact disk, USB flash-drive</w:t>
            </w:r>
          </w:p>
        </w:tc>
        <w:tc>
          <w:tcPr>
            <w:tcW w:w="2132" w:type="dxa"/>
          </w:tcPr>
          <w:p w14:paraId="1CEC0FE9"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p w14:paraId="272B122C"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R70.00</w:t>
            </w:r>
          </w:p>
        </w:tc>
      </w:tr>
      <w:tr w:rsidR="00471A13" w:rsidRPr="00B02134" w14:paraId="668C892C" w14:textId="77777777" w:rsidTr="00551676">
        <w:tc>
          <w:tcPr>
            <w:tcW w:w="7933" w:type="dxa"/>
          </w:tcPr>
          <w:p w14:paraId="4B43ABAF"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transcription of visual images, in an A4 size page or part thereof</w:t>
            </w:r>
          </w:p>
        </w:tc>
        <w:tc>
          <w:tcPr>
            <w:tcW w:w="2132" w:type="dxa"/>
          </w:tcPr>
          <w:p w14:paraId="7E1E2C0A"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R40.00</w:t>
            </w:r>
          </w:p>
        </w:tc>
      </w:tr>
      <w:tr w:rsidR="00471A13" w:rsidRPr="00B02134" w14:paraId="6A6304C3" w14:textId="77777777" w:rsidTr="00551676">
        <w:tc>
          <w:tcPr>
            <w:tcW w:w="7933" w:type="dxa"/>
          </w:tcPr>
          <w:p w14:paraId="38773B78"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copy of a visual image</w:t>
            </w:r>
          </w:p>
        </w:tc>
        <w:tc>
          <w:tcPr>
            <w:tcW w:w="2132" w:type="dxa"/>
          </w:tcPr>
          <w:p w14:paraId="5131464E"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R60.00</w:t>
            </w:r>
          </w:p>
        </w:tc>
      </w:tr>
      <w:tr w:rsidR="00471A13" w:rsidRPr="00B02134" w14:paraId="163514D7" w14:textId="77777777" w:rsidTr="00551676">
        <w:tc>
          <w:tcPr>
            <w:tcW w:w="7933" w:type="dxa"/>
          </w:tcPr>
          <w:p w14:paraId="73BA924A"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search for a record that must be disclosed:</w:t>
            </w:r>
          </w:p>
          <w:p w14:paraId="578B1ED6"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 xml:space="preserve"> **** per hour or part of an hour reasonable required for such search</w:t>
            </w:r>
          </w:p>
        </w:tc>
        <w:tc>
          <w:tcPr>
            <w:tcW w:w="2132" w:type="dxa"/>
          </w:tcPr>
          <w:p w14:paraId="0F2ADE9F"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p w14:paraId="7AAB3C4B"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R30.00</w:t>
            </w:r>
          </w:p>
        </w:tc>
      </w:tr>
      <w:tr w:rsidR="00471A13" w:rsidRPr="00B02134" w14:paraId="45F74B8F" w14:textId="77777777" w:rsidTr="00551676">
        <w:tc>
          <w:tcPr>
            <w:tcW w:w="7933" w:type="dxa"/>
          </w:tcPr>
          <w:p w14:paraId="0D6D3EDF"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 copy of audio record</w:t>
            </w:r>
          </w:p>
        </w:tc>
        <w:tc>
          <w:tcPr>
            <w:tcW w:w="2132" w:type="dxa"/>
          </w:tcPr>
          <w:p w14:paraId="33119E6B"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R30.00</w:t>
            </w:r>
          </w:p>
        </w:tc>
      </w:tr>
    </w:tbl>
    <w:p w14:paraId="3B1A7AE0"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p w14:paraId="01E8B99F" w14:textId="4AF952EE" w:rsidR="00471A13" w:rsidRPr="00B02134" w:rsidRDefault="00471A13" w:rsidP="00227C9B">
      <w:pPr>
        <w:pStyle w:val="ListParagraph"/>
        <w:numPr>
          <w:ilvl w:val="3"/>
          <w:numId w:val="18"/>
        </w:numPr>
        <w:tabs>
          <w:tab w:val="right" w:pos="10263"/>
        </w:tabs>
        <w:spacing w:line="264" w:lineRule="auto"/>
        <w:ind w:left="567" w:hanging="567"/>
        <w:jc w:val="both"/>
        <w:rPr>
          <w:rFonts w:ascii="Aptos" w:hAnsi="Aptos" w:cs="Arial"/>
          <w:b/>
          <w:color w:val="000000" w:themeColor="text1"/>
          <w:sz w:val="18"/>
          <w:szCs w:val="18"/>
        </w:rPr>
      </w:pPr>
      <w:r w:rsidRPr="00B02134">
        <w:rPr>
          <w:rFonts w:ascii="Aptos" w:hAnsi="Aptos" w:cs="Arial"/>
          <w:b/>
          <w:color w:val="000000" w:themeColor="text1"/>
          <w:sz w:val="18"/>
          <w:szCs w:val="18"/>
          <w:u w:val="single"/>
        </w:rPr>
        <w:t>BANK ACCOUNT DETAILS FOR PURPOSES OF PAYMENT/S</w:t>
      </w:r>
      <w:r w:rsidRPr="00B02134">
        <w:rPr>
          <w:rFonts w:ascii="Aptos" w:hAnsi="Aptos" w:cs="Arial"/>
          <w:b/>
          <w:color w:val="000000" w:themeColor="text1"/>
          <w:sz w:val="18"/>
          <w:szCs w:val="18"/>
        </w:rPr>
        <w:t>:</w:t>
      </w:r>
    </w:p>
    <w:p w14:paraId="5825BEDC"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tbl>
      <w:tblPr>
        <w:tblStyle w:val="TableGrid"/>
        <w:tblW w:w="10065" w:type="dxa"/>
        <w:tblInd w:w="562" w:type="dxa"/>
        <w:tblLook w:val="04A0" w:firstRow="1" w:lastRow="0" w:firstColumn="1" w:lastColumn="0" w:noHBand="0" w:noVBand="1"/>
      </w:tblPr>
      <w:tblGrid>
        <w:gridCol w:w="2972"/>
        <w:gridCol w:w="7093"/>
      </w:tblGrid>
      <w:tr w:rsidR="00471A13" w:rsidRPr="00B02134" w14:paraId="03220030" w14:textId="77777777" w:rsidTr="00551676">
        <w:tc>
          <w:tcPr>
            <w:tcW w:w="2972" w:type="dxa"/>
          </w:tcPr>
          <w:p w14:paraId="3B17DD4F"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ACCOUNT NAME</w:t>
            </w:r>
          </w:p>
        </w:tc>
        <w:tc>
          <w:tcPr>
            <w:tcW w:w="7093" w:type="dxa"/>
          </w:tcPr>
          <w:p w14:paraId="1D91F2F2"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tc>
      </w:tr>
      <w:tr w:rsidR="00471A13" w:rsidRPr="00B02134" w14:paraId="1EDD9CE5" w14:textId="77777777" w:rsidTr="00551676">
        <w:tc>
          <w:tcPr>
            <w:tcW w:w="2972" w:type="dxa"/>
          </w:tcPr>
          <w:p w14:paraId="4A6DF5D9"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BANKING INSTITUTION</w:t>
            </w:r>
          </w:p>
        </w:tc>
        <w:tc>
          <w:tcPr>
            <w:tcW w:w="7093" w:type="dxa"/>
          </w:tcPr>
          <w:p w14:paraId="777D5974"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tc>
      </w:tr>
      <w:tr w:rsidR="00471A13" w:rsidRPr="00B02134" w14:paraId="3598CC86" w14:textId="77777777" w:rsidTr="00551676">
        <w:tc>
          <w:tcPr>
            <w:tcW w:w="2972" w:type="dxa"/>
          </w:tcPr>
          <w:p w14:paraId="36D8CA72"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ACCOUNT NUMBER</w:t>
            </w:r>
          </w:p>
        </w:tc>
        <w:tc>
          <w:tcPr>
            <w:tcW w:w="7093" w:type="dxa"/>
          </w:tcPr>
          <w:p w14:paraId="35DB354E"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tc>
      </w:tr>
      <w:tr w:rsidR="00471A13" w:rsidRPr="00B02134" w14:paraId="0E58FF22" w14:textId="77777777" w:rsidTr="00551676">
        <w:tc>
          <w:tcPr>
            <w:tcW w:w="2972" w:type="dxa"/>
          </w:tcPr>
          <w:p w14:paraId="41EB0CB1"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BANK BRANCH</w:t>
            </w:r>
          </w:p>
        </w:tc>
        <w:tc>
          <w:tcPr>
            <w:tcW w:w="7093" w:type="dxa"/>
          </w:tcPr>
          <w:p w14:paraId="7152BE3C"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tc>
      </w:tr>
      <w:tr w:rsidR="00471A13" w:rsidRPr="00B02134" w14:paraId="7B36C633" w14:textId="77777777" w:rsidTr="00551676">
        <w:tc>
          <w:tcPr>
            <w:tcW w:w="2972" w:type="dxa"/>
          </w:tcPr>
          <w:p w14:paraId="07406E3B"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r w:rsidRPr="00B02134">
              <w:rPr>
                <w:rFonts w:ascii="Aptos" w:hAnsi="Aptos" w:cs="Arial"/>
                <w:color w:val="000000" w:themeColor="text1"/>
                <w:sz w:val="18"/>
                <w:szCs w:val="18"/>
              </w:rPr>
              <w:t>PAYMENT REFERENCE</w:t>
            </w:r>
          </w:p>
        </w:tc>
        <w:tc>
          <w:tcPr>
            <w:tcW w:w="7093" w:type="dxa"/>
          </w:tcPr>
          <w:p w14:paraId="4DD18DB9" w14:textId="77777777" w:rsidR="00471A13" w:rsidRPr="00B02134" w:rsidRDefault="00471A13" w:rsidP="006402AE">
            <w:pPr>
              <w:tabs>
                <w:tab w:val="right" w:pos="10263"/>
              </w:tabs>
              <w:spacing w:line="264" w:lineRule="auto"/>
              <w:jc w:val="both"/>
              <w:rPr>
                <w:rFonts w:ascii="Aptos" w:hAnsi="Aptos" w:cs="Arial"/>
                <w:color w:val="000000" w:themeColor="text1"/>
                <w:sz w:val="18"/>
                <w:szCs w:val="18"/>
              </w:rPr>
            </w:pPr>
          </w:p>
        </w:tc>
      </w:tr>
    </w:tbl>
    <w:p w14:paraId="0E08C8E0" w14:textId="77777777" w:rsidR="00471A13" w:rsidRPr="00B02134" w:rsidRDefault="00471A13" w:rsidP="006402AE">
      <w:pPr>
        <w:tabs>
          <w:tab w:val="right" w:pos="10263"/>
        </w:tabs>
        <w:spacing w:line="264" w:lineRule="auto"/>
        <w:ind w:left="-1440" w:right="11054"/>
        <w:jc w:val="both"/>
        <w:rPr>
          <w:rFonts w:ascii="Aptos" w:hAnsi="Aptos" w:cs="Arial"/>
          <w:sz w:val="18"/>
          <w:szCs w:val="18"/>
        </w:rPr>
      </w:pPr>
    </w:p>
    <w:p w14:paraId="14A0B657" w14:textId="77777777" w:rsidR="00471A13" w:rsidRPr="00B02134" w:rsidRDefault="00471A13" w:rsidP="006402AE">
      <w:pPr>
        <w:tabs>
          <w:tab w:val="right" w:pos="10263"/>
        </w:tabs>
        <w:spacing w:line="264" w:lineRule="auto"/>
        <w:ind w:left="-1440" w:right="11054"/>
        <w:jc w:val="both"/>
        <w:rPr>
          <w:rFonts w:ascii="Aptos" w:hAnsi="Aptos" w:cs="Arial"/>
          <w:sz w:val="18"/>
          <w:szCs w:val="18"/>
        </w:rPr>
      </w:pPr>
    </w:p>
    <w:p w14:paraId="69C7E8FF" w14:textId="77777777" w:rsidR="00471A13" w:rsidRPr="00B02134" w:rsidRDefault="00471A13" w:rsidP="006402AE">
      <w:pPr>
        <w:tabs>
          <w:tab w:val="right" w:pos="10263"/>
        </w:tabs>
        <w:spacing w:line="264" w:lineRule="auto"/>
        <w:ind w:left="-1440" w:right="11054"/>
        <w:jc w:val="both"/>
        <w:rPr>
          <w:rFonts w:ascii="Aptos" w:hAnsi="Aptos" w:cs="Arial"/>
          <w:sz w:val="18"/>
          <w:szCs w:val="18"/>
        </w:rPr>
      </w:pPr>
    </w:p>
    <w:p w14:paraId="5267D705" w14:textId="77777777" w:rsidR="00471A13" w:rsidRPr="00B02134" w:rsidRDefault="00471A13" w:rsidP="006402AE">
      <w:pPr>
        <w:tabs>
          <w:tab w:val="right" w:pos="10263"/>
        </w:tabs>
        <w:spacing w:line="264" w:lineRule="auto"/>
        <w:ind w:left="-1440" w:right="11054"/>
        <w:jc w:val="both"/>
        <w:rPr>
          <w:rFonts w:ascii="Aptos" w:hAnsi="Aptos" w:cs="Arial"/>
          <w:sz w:val="18"/>
          <w:szCs w:val="18"/>
        </w:rPr>
      </w:pPr>
    </w:p>
    <w:sectPr w:rsidR="00471A13" w:rsidRPr="00B02134" w:rsidSect="00F24823">
      <w:type w:val="continuous"/>
      <w:pgSz w:w="11906" w:h="16838" w:code="9"/>
      <w:pgMar w:top="568" w:right="707" w:bottom="851" w:left="794" w:header="30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BD239" w14:textId="77777777" w:rsidR="00FB0740" w:rsidRPr="00AE607B" w:rsidRDefault="00FB0740" w:rsidP="0003036B">
      <w:r w:rsidRPr="00AE607B">
        <w:separator/>
      </w:r>
    </w:p>
  </w:endnote>
  <w:endnote w:type="continuationSeparator" w:id="0">
    <w:p w14:paraId="0E8D9BE2" w14:textId="77777777" w:rsidR="00FB0740" w:rsidRPr="00AE607B" w:rsidRDefault="00FB0740" w:rsidP="0003036B">
      <w:r w:rsidRPr="00AE6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Cond">
    <w:panose1 w:val="020B0506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ato-Light">
    <w:altName w:val="Segoe UI"/>
    <w:charset w:val="00"/>
    <w:family w:val="swiss"/>
    <w:pitch w:val="variable"/>
    <w:sig w:usb0="E10002FF" w:usb1="5000ECFF" w:usb2="00000021" w:usb3="00000000" w:csb0="0000019F"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 w:name="BMCVSE+Lato-Hairline">
    <w:altName w:val="Calibri"/>
    <w:panose1 w:val="00000000000000000000"/>
    <w:charset w:val="00"/>
    <w:family w:val="swiss"/>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216994"/>
      <w:docPartObj>
        <w:docPartGallery w:val="Page Numbers (Bottom of Page)"/>
        <w:docPartUnique/>
      </w:docPartObj>
    </w:sdtPr>
    <w:sdtEndPr>
      <w:rPr>
        <w:sz w:val="18"/>
        <w:szCs w:val="20"/>
      </w:rPr>
    </w:sdtEndPr>
    <w:sdtContent>
      <w:p w14:paraId="3AACBF41" w14:textId="167B917D" w:rsidR="00502D6B" w:rsidRPr="00AE607B" w:rsidRDefault="00502D6B" w:rsidP="00304B88">
        <w:pPr>
          <w:pStyle w:val="Footer"/>
          <w:pBdr>
            <w:top w:val="single" w:sz="4" w:space="1" w:color="D9D9D9" w:themeColor="background1" w:themeShade="D9"/>
          </w:pBdr>
          <w:jc w:val="center"/>
          <w:rPr>
            <w:sz w:val="18"/>
            <w:szCs w:val="20"/>
          </w:rPr>
        </w:pPr>
        <w:r w:rsidRPr="00304B88">
          <w:rPr>
            <w:rFonts w:ascii="Arial" w:hAnsi="Arial" w:cs="Arial"/>
            <w:sz w:val="16"/>
            <w:szCs w:val="16"/>
          </w:rPr>
          <w:fldChar w:fldCharType="begin"/>
        </w:r>
        <w:r w:rsidRPr="00304B88">
          <w:rPr>
            <w:rFonts w:ascii="Arial" w:hAnsi="Arial" w:cs="Arial"/>
            <w:sz w:val="16"/>
            <w:szCs w:val="16"/>
          </w:rPr>
          <w:instrText xml:space="preserve"> PAGE   \* MERGEFORMAT </w:instrText>
        </w:r>
        <w:r w:rsidRPr="00304B88">
          <w:rPr>
            <w:rFonts w:ascii="Arial" w:hAnsi="Arial" w:cs="Arial"/>
            <w:sz w:val="16"/>
            <w:szCs w:val="16"/>
          </w:rPr>
          <w:fldChar w:fldCharType="separate"/>
        </w:r>
        <w:r w:rsidR="00C84843" w:rsidRPr="00304B88">
          <w:rPr>
            <w:rFonts w:ascii="Arial" w:hAnsi="Arial" w:cs="Arial"/>
            <w:sz w:val="16"/>
            <w:szCs w:val="16"/>
          </w:rPr>
          <w:t>3</w:t>
        </w:r>
        <w:r w:rsidRPr="00304B88">
          <w:rPr>
            <w:rFonts w:ascii="Arial" w:hAnsi="Arial" w:cs="Arial"/>
            <w:sz w:val="16"/>
            <w:szCs w:val="16"/>
          </w:rPr>
          <w:fldChar w:fldCharType="end"/>
        </w:r>
        <w:r w:rsidRPr="00AE607B">
          <w:rPr>
            <w:sz w:val="18"/>
            <w:szCs w:val="20"/>
          </w:rPr>
          <w:t xml:space="preserve"> </w:t>
        </w:r>
      </w:p>
    </w:sdtContent>
  </w:sdt>
  <w:p w14:paraId="1031E1CE" w14:textId="77777777" w:rsidR="00502D6B" w:rsidRPr="00AE607B" w:rsidRDefault="00502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8FD16" w14:textId="77777777" w:rsidR="00FB0740" w:rsidRPr="00AE607B" w:rsidRDefault="00FB0740" w:rsidP="0003036B">
      <w:r w:rsidRPr="00AE607B">
        <w:separator/>
      </w:r>
    </w:p>
  </w:footnote>
  <w:footnote w:type="continuationSeparator" w:id="0">
    <w:p w14:paraId="5B0F1034" w14:textId="77777777" w:rsidR="00FB0740" w:rsidRPr="00AE607B" w:rsidRDefault="00FB0740" w:rsidP="0003036B">
      <w:r w:rsidRPr="00AE6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1469" w14:textId="77777777" w:rsidR="0062458E" w:rsidRPr="0062458E" w:rsidRDefault="00761791" w:rsidP="000A78C6">
    <w:pPr>
      <w:tabs>
        <w:tab w:val="left" w:pos="2722"/>
      </w:tabs>
      <w:ind w:left="142" w:right="-144" w:hanging="142"/>
      <w:contextualSpacing/>
      <w:jc w:val="right"/>
      <w:rPr>
        <w:rFonts w:ascii="Lato" w:eastAsiaTheme="minorEastAsia" w:hAnsi="Lato" w:cstheme="minorBidi"/>
        <w:sz w:val="18"/>
        <w:szCs w:val="18"/>
        <w:lang w:val="en-US" w:bidi="ar-SA"/>
      </w:rPr>
    </w:pPr>
    <w:r w:rsidRPr="00700857">
      <w:rPr>
        <w:rFonts w:ascii="Aptos" w:eastAsiaTheme="minorHAnsi" w:hAnsi="Aptos" w:cstheme="minorBidi"/>
        <w:b/>
        <w:bCs/>
        <w:color w:val="0F243E" w:themeColor="text2" w:themeShade="80"/>
        <w:sz w:val="16"/>
        <w:szCs w:val="16"/>
        <w:lang w:val="en-US" w:bidi="ar-SA"/>
      </w:rPr>
      <w:t xml:space="preserve"> </w:t>
    </w:r>
    <w:r w:rsidR="0062458E" w:rsidRPr="0062458E">
      <w:rPr>
        <w:rFonts w:asciiTheme="minorHAnsi" w:eastAsiaTheme="minorEastAsia" w:hAnsiTheme="minorHAnsi" w:cstheme="minorBidi"/>
        <w:noProof/>
        <w:sz w:val="22"/>
        <w:lang w:val="en-US" w:bidi="ar-SA"/>
      </w:rPr>
      <w:drawing>
        <wp:inline distT="0" distB="0" distL="0" distR="0" wp14:anchorId="7BD63617" wp14:editId="63E61B7F">
          <wp:extent cx="1584487" cy="429043"/>
          <wp:effectExtent l="19050" t="57150" r="92075" b="66675"/>
          <wp:docPr id="167939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995" name="Pictur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4487" cy="429043"/>
                  </a:xfrm>
                  <a:prstGeom prst="rect">
                    <a:avLst/>
                  </a:prstGeom>
                  <a:noFill/>
                  <a:ln>
                    <a:noFill/>
                  </a:ln>
                  <a:effectLst>
                    <a:outerShdw blurRad="50800" dist="38100" algn="l" rotWithShape="0">
                      <a:prstClr val="black">
                        <a:alpha val="40000"/>
                      </a:prstClr>
                    </a:outerShdw>
                  </a:effectLst>
                </pic:spPr>
              </pic:pic>
            </a:graphicData>
          </a:graphic>
        </wp:inline>
      </w:drawing>
    </w:r>
  </w:p>
  <w:p w14:paraId="6385EF7C" w14:textId="77777777" w:rsidR="0062458E" w:rsidRPr="000A78C6" w:rsidRDefault="0062458E" w:rsidP="000A78C6">
    <w:pPr>
      <w:contextualSpacing/>
      <w:jc w:val="right"/>
      <w:rPr>
        <w:rFonts w:ascii="Aptos" w:eastAsiaTheme="minorEastAsia" w:hAnsi="Aptos" w:cstheme="minorHAnsi"/>
        <w:b/>
        <w:sz w:val="18"/>
        <w:szCs w:val="18"/>
        <w:lang w:val="en-US" w:bidi="ar-SA"/>
      </w:rPr>
    </w:pPr>
    <w:r w:rsidRPr="000A78C6">
      <w:rPr>
        <w:rFonts w:ascii="Aptos" w:eastAsiaTheme="minorEastAsia" w:hAnsi="Aptos" w:cstheme="minorHAnsi"/>
        <w:b/>
        <w:sz w:val="18"/>
        <w:szCs w:val="18"/>
        <w:lang w:val="en-US" w:bidi="ar-SA"/>
      </w:rPr>
      <w:t>CAPE WATERFRONT ESTATES CLOSE CORPORATION</w:t>
    </w:r>
  </w:p>
  <w:p w14:paraId="3EB64782" w14:textId="24416541" w:rsidR="00B06741" w:rsidRPr="000A78C6" w:rsidRDefault="006402AE" w:rsidP="000A78C6">
    <w:pPr>
      <w:pBdr>
        <w:bottom w:val="single" w:sz="4" w:space="1" w:color="auto"/>
      </w:pBdr>
      <w:shd w:val="clear" w:color="auto" w:fill="FFFFFF"/>
      <w:spacing w:line="210" w:lineRule="atLeast"/>
      <w:ind w:hanging="258"/>
      <w:contextualSpacing/>
      <w:jc w:val="right"/>
      <w:rPr>
        <w:rFonts w:ascii="Aptos" w:hAnsi="Aptos"/>
        <w:b/>
        <w:bCs/>
        <w:sz w:val="18"/>
        <w:szCs w:val="18"/>
      </w:rPr>
    </w:pPr>
    <w:r w:rsidRPr="000A78C6">
      <w:rPr>
        <w:rFonts w:ascii="Aptos" w:hAnsi="Aptos" w:cs="Arial"/>
        <w:b/>
        <w:bCs/>
        <w:caps/>
        <w:sz w:val="18"/>
        <w:szCs w:val="18"/>
      </w:rPr>
      <w:t>MANUAL In terms of Section 51 of The Promotion to Access to Information Act 2/2000 (“the 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6DF1"/>
    <w:multiLevelType w:val="multilevel"/>
    <w:tmpl w:val="B434B58C"/>
    <w:lvl w:ilvl="0">
      <w:start w:val="1"/>
      <w:numFmt w:val="decimal"/>
      <w:lvlText w:val="%1."/>
      <w:lvlJc w:val="left"/>
      <w:pPr>
        <w:ind w:left="360" w:hanging="360"/>
      </w:pPr>
      <w:rPr>
        <w:rFonts w:hint="default"/>
        <w:sz w:val="18"/>
        <w:szCs w:val="18"/>
      </w:rPr>
    </w:lvl>
    <w:lvl w:ilvl="1">
      <w:start w:val="1"/>
      <w:numFmt w:val="decimal"/>
      <w:lvlText w:val="%1.%2."/>
      <w:lvlJc w:val="left"/>
      <w:pPr>
        <w:ind w:left="432" w:hanging="432"/>
      </w:pPr>
      <w:rPr>
        <w:rFonts w:hint="default"/>
      </w:rPr>
    </w:lvl>
    <w:lvl w:ilvl="2">
      <w:start w:val="1"/>
      <w:numFmt w:val="decimal"/>
      <w:pStyle w:val="Style6"/>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540603"/>
    <w:multiLevelType w:val="multilevel"/>
    <w:tmpl w:val="29921A34"/>
    <w:lvl w:ilvl="0">
      <w:start w:val="7"/>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2" w15:restartNumberingAfterBreak="0">
    <w:nsid w:val="0AB325EE"/>
    <w:multiLevelType w:val="multilevel"/>
    <w:tmpl w:val="A39E5740"/>
    <w:lvl w:ilvl="0">
      <w:start w:val="2"/>
      <w:numFmt w:val="decimal"/>
      <w:lvlText w:val="%1"/>
      <w:lvlJc w:val="left"/>
      <w:pPr>
        <w:ind w:left="528" w:hanging="528"/>
      </w:pPr>
      <w:rPr>
        <w:rFonts w:hint="default"/>
      </w:rPr>
    </w:lvl>
    <w:lvl w:ilvl="1">
      <w:start w:val="2"/>
      <w:numFmt w:val="decimal"/>
      <w:lvlText w:val="%1.%2"/>
      <w:lvlJc w:val="left"/>
      <w:pPr>
        <w:ind w:left="1335" w:hanging="528"/>
      </w:pPr>
      <w:rPr>
        <w:rFonts w:hint="default"/>
      </w:rPr>
    </w:lvl>
    <w:lvl w:ilvl="2">
      <w:start w:val="2"/>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3948" w:hanging="72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5922" w:hanging="108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7896" w:hanging="1440"/>
      </w:pPr>
      <w:rPr>
        <w:rFonts w:hint="default"/>
      </w:rPr>
    </w:lvl>
  </w:abstractNum>
  <w:abstractNum w:abstractNumId="3" w15:restartNumberingAfterBreak="0">
    <w:nsid w:val="10780CB6"/>
    <w:multiLevelType w:val="hybridMultilevel"/>
    <w:tmpl w:val="B6FEA1AA"/>
    <w:lvl w:ilvl="0" w:tplc="9AA40EDE">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F200B2"/>
    <w:multiLevelType w:val="hybridMultilevel"/>
    <w:tmpl w:val="9D5665BC"/>
    <w:lvl w:ilvl="0" w:tplc="9AA40EDE">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3987118"/>
    <w:multiLevelType w:val="hybridMultilevel"/>
    <w:tmpl w:val="ECAC2FEC"/>
    <w:lvl w:ilvl="0" w:tplc="9AA40EDE">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A55CFD"/>
    <w:multiLevelType w:val="multilevel"/>
    <w:tmpl w:val="A1D270F0"/>
    <w:lvl w:ilvl="0">
      <w:start w:val="2"/>
      <w:numFmt w:val="decimal"/>
      <w:lvlText w:val="%1"/>
      <w:lvlJc w:val="left"/>
      <w:pPr>
        <w:ind w:left="672" w:hanging="672"/>
      </w:pPr>
      <w:rPr>
        <w:rFonts w:hint="default"/>
      </w:rPr>
    </w:lvl>
    <w:lvl w:ilvl="1">
      <w:start w:val="2"/>
      <w:numFmt w:val="decimal"/>
      <w:lvlText w:val="%1.%2"/>
      <w:lvlJc w:val="left"/>
      <w:pPr>
        <w:ind w:left="1277" w:hanging="672"/>
      </w:pPr>
      <w:rPr>
        <w:rFonts w:hint="default"/>
      </w:rPr>
    </w:lvl>
    <w:lvl w:ilvl="2">
      <w:start w:val="2"/>
      <w:numFmt w:val="decimal"/>
      <w:lvlText w:val="%1.%2.%3"/>
      <w:lvlJc w:val="left"/>
      <w:pPr>
        <w:ind w:left="1930" w:hanging="720"/>
      </w:pPr>
      <w:rPr>
        <w:rFonts w:hint="default"/>
        <w:b w:val="0"/>
        <w:bCs w:val="0"/>
      </w:rPr>
    </w:lvl>
    <w:lvl w:ilvl="3">
      <w:start w:val="1"/>
      <w:numFmt w:val="decimal"/>
      <w:lvlText w:val="%1.%2.%3.%4"/>
      <w:lvlJc w:val="left"/>
      <w:pPr>
        <w:ind w:left="2535" w:hanging="720"/>
      </w:pPr>
      <w:rPr>
        <w:rFonts w:hint="default"/>
      </w:rPr>
    </w:lvl>
    <w:lvl w:ilvl="4">
      <w:start w:val="1"/>
      <w:numFmt w:val="decimal"/>
      <w:lvlText w:val="%1.%2.%3.%4.%5"/>
      <w:lvlJc w:val="left"/>
      <w:pPr>
        <w:ind w:left="3140" w:hanging="72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4710" w:hanging="108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280" w:hanging="1440"/>
      </w:pPr>
      <w:rPr>
        <w:rFonts w:hint="default"/>
      </w:rPr>
    </w:lvl>
  </w:abstractNum>
  <w:abstractNum w:abstractNumId="7" w15:restartNumberingAfterBreak="0">
    <w:nsid w:val="219744FA"/>
    <w:multiLevelType w:val="multilevel"/>
    <w:tmpl w:val="DE249BF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25AF5A01"/>
    <w:multiLevelType w:val="multilevel"/>
    <w:tmpl w:val="530EC5A2"/>
    <w:lvl w:ilvl="0">
      <w:start w:val="10"/>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392" w:hanging="72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9" w15:restartNumberingAfterBreak="0">
    <w:nsid w:val="25C47F48"/>
    <w:multiLevelType w:val="hybridMultilevel"/>
    <w:tmpl w:val="728A7C74"/>
    <w:lvl w:ilvl="0" w:tplc="2B3264D8">
      <w:start w:val="1"/>
      <w:numFmt w:val="decimal"/>
      <w:pStyle w:val="Style2"/>
      <w:lvlText w:val="%1."/>
      <w:lvlJc w:val="left"/>
      <w:pPr>
        <w:ind w:left="-1000" w:hanging="360"/>
      </w:pPr>
    </w:lvl>
    <w:lvl w:ilvl="1" w:tplc="1C090019" w:tentative="1">
      <w:start w:val="1"/>
      <w:numFmt w:val="lowerLetter"/>
      <w:lvlText w:val="%2."/>
      <w:lvlJc w:val="left"/>
      <w:pPr>
        <w:ind w:left="-280" w:hanging="360"/>
      </w:pPr>
    </w:lvl>
    <w:lvl w:ilvl="2" w:tplc="1C09001B" w:tentative="1">
      <w:start w:val="1"/>
      <w:numFmt w:val="lowerRoman"/>
      <w:lvlText w:val="%3."/>
      <w:lvlJc w:val="right"/>
      <w:pPr>
        <w:ind w:left="440" w:hanging="180"/>
      </w:pPr>
    </w:lvl>
    <w:lvl w:ilvl="3" w:tplc="1C09000F" w:tentative="1">
      <w:start w:val="1"/>
      <w:numFmt w:val="decimal"/>
      <w:lvlText w:val="%4."/>
      <w:lvlJc w:val="left"/>
      <w:pPr>
        <w:ind w:left="1160" w:hanging="360"/>
      </w:pPr>
    </w:lvl>
    <w:lvl w:ilvl="4" w:tplc="1C090019" w:tentative="1">
      <w:start w:val="1"/>
      <w:numFmt w:val="lowerLetter"/>
      <w:lvlText w:val="%5."/>
      <w:lvlJc w:val="left"/>
      <w:pPr>
        <w:ind w:left="1880" w:hanging="360"/>
      </w:pPr>
    </w:lvl>
    <w:lvl w:ilvl="5" w:tplc="1C09001B" w:tentative="1">
      <w:start w:val="1"/>
      <w:numFmt w:val="lowerRoman"/>
      <w:lvlText w:val="%6."/>
      <w:lvlJc w:val="right"/>
      <w:pPr>
        <w:ind w:left="2600" w:hanging="180"/>
      </w:pPr>
    </w:lvl>
    <w:lvl w:ilvl="6" w:tplc="1C09000F" w:tentative="1">
      <w:start w:val="1"/>
      <w:numFmt w:val="decimal"/>
      <w:lvlText w:val="%7."/>
      <w:lvlJc w:val="left"/>
      <w:pPr>
        <w:ind w:left="3320" w:hanging="360"/>
      </w:pPr>
    </w:lvl>
    <w:lvl w:ilvl="7" w:tplc="1C090019" w:tentative="1">
      <w:start w:val="1"/>
      <w:numFmt w:val="lowerLetter"/>
      <w:lvlText w:val="%8."/>
      <w:lvlJc w:val="left"/>
      <w:pPr>
        <w:ind w:left="4040" w:hanging="360"/>
      </w:pPr>
    </w:lvl>
    <w:lvl w:ilvl="8" w:tplc="1C09001B" w:tentative="1">
      <w:start w:val="1"/>
      <w:numFmt w:val="lowerRoman"/>
      <w:lvlText w:val="%9."/>
      <w:lvlJc w:val="right"/>
      <w:pPr>
        <w:ind w:left="4760" w:hanging="180"/>
      </w:pPr>
    </w:lvl>
  </w:abstractNum>
  <w:abstractNum w:abstractNumId="10" w15:restartNumberingAfterBreak="0">
    <w:nsid w:val="268A3EA7"/>
    <w:multiLevelType w:val="hybridMultilevel"/>
    <w:tmpl w:val="8BB2CF20"/>
    <w:lvl w:ilvl="0" w:tplc="9AA40EDE">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28077F"/>
    <w:multiLevelType w:val="multilevel"/>
    <w:tmpl w:val="ADE6BC08"/>
    <w:lvl w:ilvl="0">
      <w:start w:val="1"/>
      <w:numFmt w:val="decimal"/>
      <w:lvlText w:val="%1"/>
      <w:lvlJc w:val="left"/>
      <w:pPr>
        <w:ind w:left="360" w:hanging="360"/>
      </w:pPr>
      <w:rPr>
        <w:rFonts w:hint="default"/>
        <w:b/>
        <w:bCs/>
      </w:rPr>
    </w:lvl>
    <w:lvl w:ilvl="1">
      <w:start w:val="1"/>
      <w:numFmt w:val="decimal"/>
      <w:lvlText w:val="%1.%2"/>
      <w:lvlJc w:val="left"/>
      <w:pPr>
        <w:ind w:left="927" w:hanging="360"/>
      </w:pPr>
      <w:rPr>
        <w:rFonts w:hint="default"/>
        <w:b w:val="0"/>
        <w:bCs w:val="0"/>
        <w:i w:val="0"/>
        <w:iCs w:val="0"/>
        <w:color w:val="auto"/>
        <w:sz w:val="18"/>
        <w:szCs w:val="18"/>
      </w:rPr>
    </w:lvl>
    <w:lvl w:ilvl="2">
      <w:start w:val="1"/>
      <w:numFmt w:val="decimal"/>
      <w:lvlText w:val="%1.%2.%3"/>
      <w:lvlJc w:val="left"/>
      <w:pPr>
        <w:ind w:left="1854" w:hanging="720"/>
      </w:pPr>
      <w:rPr>
        <w:rFonts w:hint="default"/>
        <w:b w:val="0"/>
        <w:bCs w:val="0"/>
        <w:sz w:val="18"/>
        <w:szCs w:val="18"/>
      </w:rPr>
    </w:lvl>
    <w:lvl w:ilvl="3">
      <w:start w:val="1"/>
      <w:numFmt w:val="decimal"/>
      <w:lvlText w:val="%4."/>
      <w:lvlJc w:val="left"/>
      <w:pPr>
        <w:ind w:left="2421" w:hanging="720"/>
      </w:pPr>
      <w:rPr>
        <w:rFonts w:ascii="Arial Nova Cond" w:eastAsiaTheme="minorHAnsi" w:hAnsi="Arial Nova Cond" w:cstheme="minorHAnsi" w:hint="default"/>
        <w:b w:val="0"/>
        <w:bCs/>
      </w:rPr>
    </w:lvl>
    <w:lvl w:ilvl="4">
      <w:start w:val="1"/>
      <w:numFmt w:val="decimal"/>
      <w:lvlText w:val="%1.%2.%3.%4.%5"/>
      <w:lvlJc w:val="left"/>
      <w:pPr>
        <w:ind w:left="2988" w:hanging="720"/>
      </w:pPr>
      <w:rPr>
        <w:rFonts w:hint="default"/>
        <w:b w:val="0"/>
        <w:bCs/>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317A4705"/>
    <w:multiLevelType w:val="hybridMultilevel"/>
    <w:tmpl w:val="B4269442"/>
    <w:lvl w:ilvl="0" w:tplc="9AA40EDE">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7737F77"/>
    <w:multiLevelType w:val="multilevel"/>
    <w:tmpl w:val="136C9618"/>
    <w:lvl w:ilvl="0">
      <w:start w:val="2"/>
      <w:numFmt w:val="decimal"/>
      <w:lvlText w:val="%1"/>
      <w:lvlJc w:val="left"/>
      <w:pPr>
        <w:ind w:left="495" w:hanging="495"/>
      </w:pPr>
      <w:rPr>
        <w:rFonts w:cs="Times New Roman" w:hint="default"/>
      </w:rPr>
    </w:lvl>
    <w:lvl w:ilvl="1">
      <w:start w:val="6"/>
      <w:numFmt w:val="decimal"/>
      <w:lvlText w:val="%1.%2"/>
      <w:lvlJc w:val="left"/>
      <w:pPr>
        <w:ind w:left="567" w:hanging="567"/>
      </w:pPr>
      <w:rPr>
        <w:rFonts w:cs="Times New Roman" w:hint="default"/>
      </w:rPr>
    </w:lvl>
    <w:lvl w:ilvl="2">
      <w:start w:val="2"/>
      <w:numFmt w:val="decimal"/>
      <w:lvlText w:val="%1.%2.%3"/>
      <w:lvlJc w:val="left"/>
      <w:pPr>
        <w:ind w:left="1664" w:hanging="720"/>
      </w:pPr>
      <w:rPr>
        <w:rFonts w:cs="Times New Roman" w:hint="default"/>
      </w:rPr>
    </w:lvl>
    <w:lvl w:ilvl="3">
      <w:start w:val="1"/>
      <w:numFmt w:val="decimal"/>
      <w:lvlText w:val="%1.%2.%3.%4"/>
      <w:lvlJc w:val="left"/>
      <w:pPr>
        <w:ind w:left="2268" w:hanging="852"/>
      </w:pPr>
      <w:rPr>
        <w:rFonts w:cs="Times New Roman" w:hint="default"/>
      </w:rPr>
    </w:lvl>
    <w:lvl w:ilvl="4">
      <w:start w:val="1"/>
      <w:numFmt w:val="decimal"/>
      <w:lvlText w:val="%1.%2.%3.%4.%5"/>
      <w:lvlJc w:val="left"/>
      <w:pPr>
        <w:ind w:left="2608" w:hanging="720"/>
      </w:pPr>
      <w:rPr>
        <w:rFonts w:cs="Times New Roman" w:hint="default"/>
      </w:rPr>
    </w:lvl>
    <w:lvl w:ilvl="5">
      <w:start w:val="1"/>
      <w:numFmt w:val="decimal"/>
      <w:lvlText w:val="%1.%2.%3.%4.%5.%6"/>
      <w:lvlJc w:val="left"/>
      <w:pPr>
        <w:ind w:left="3440" w:hanging="1080"/>
      </w:pPr>
      <w:rPr>
        <w:rFonts w:cs="Times New Roman" w:hint="default"/>
      </w:rPr>
    </w:lvl>
    <w:lvl w:ilvl="6">
      <w:start w:val="1"/>
      <w:numFmt w:val="decimal"/>
      <w:lvlText w:val="%1.%2.%3.%4.%5.%6.%7"/>
      <w:lvlJc w:val="left"/>
      <w:pPr>
        <w:ind w:left="3912" w:hanging="1080"/>
      </w:pPr>
      <w:rPr>
        <w:rFonts w:cs="Times New Roman" w:hint="default"/>
      </w:rPr>
    </w:lvl>
    <w:lvl w:ilvl="7">
      <w:start w:val="1"/>
      <w:numFmt w:val="decimal"/>
      <w:lvlText w:val="%1.%2.%3.%4.%5.%6.%7.%8"/>
      <w:lvlJc w:val="left"/>
      <w:pPr>
        <w:ind w:left="4744" w:hanging="1440"/>
      </w:pPr>
      <w:rPr>
        <w:rFonts w:cs="Times New Roman" w:hint="default"/>
      </w:rPr>
    </w:lvl>
    <w:lvl w:ilvl="8">
      <w:start w:val="1"/>
      <w:numFmt w:val="decimal"/>
      <w:lvlText w:val="%1.%2.%3.%4.%5.%6.%7.%8.%9"/>
      <w:lvlJc w:val="left"/>
      <w:pPr>
        <w:ind w:left="5216" w:hanging="1440"/>
      </w:pPr>
      <w:rPr>
        <w:rFonts w:cs="Times New Roman" w:hint="default"/>
      </w:rPr>
    </w:lvl>
  </w:abstractNum>
  <w:abstractNum w:abstractNumId="14" w15:restartNumberingAfterBreak="0">
    <w:nsid w:val="38B377AF"/>
    <w:multiLevelType w:val="multilevel"/>
    <w:tmpl w:val="DE6A373A"/>
    <w:lvl w:ilvl="0">
      <w:start w:val="1"/>
      <w:numFmt w:val="decimal"/>
      <w:lvlText w:val="%1."/>
      <w:lvlJc w:val="left"/>
      <w:pPr>
        <w:ind w:left="435" w:hanging="435"/>
      </w:pPr>
      <w:rPr>
        <w:rFonts w:hint="default"/>
        <w:b/>
      </w:rPr>
    </w:lvl>
    <w:lvl w:ilvl="1">
      <w:start w:val="1"/>
      <w:numFmt w:val="decimal"/>
      <w:lvlText w:val="%1.%2"/>
      <w:lvlJc w:val="left"/>
      <w:pPr>
        <w:ind w:left="1144" w:hanging="435"/>
      </w:pPr>
      <w:rPr>
        <w:rFonts w:ascii="Aptos" w:hAnsi="Aptos" w:hint="default"/>
        <w:b w:val="0"/>
        <w:bCs/>
        <w:sz w:val="18"/>
        <w:szCs w:val="18"/>
      </w:rPr>
    </w:lvl>
    <w:lvl w:ilvl="2">
      <w:start w:val="1"/>
      <w:numFmt w:val="decimal"/>
      <w:lvlText w:val="%1.%2.%3"/>
      <w:lvlJc w:val="left"/>
      <w:pPr>
        <w:ind w:left="2138" w:hanging="720"/>
      </w:pPr>
      <w:rPr>
        <w:rFonts w:hint="default"/>
        <w:b w:val="0"/>
        <w:bCs/>
        <w:sz w:val="18"/>
        <w:szCs w:val="18"/>
      </w:rPr>
    </w:lvl>
    <w:lvl w:ilvl="3">
      <w:start w:val="1"/>
      <w:numFmt w:val="decimal"/>
      <w:lvlText w:val="%4."/>
      <w:lvlJc w:val="left"/>
      <w:pPr>
        <w:ind w:left="2847" w:hanging="720"/>
      </w:pPr>
      <w:rPr>
        <w:rFonts w:asciiTheme="minorHAnsi" w:eastAsiaTheme="minorEastAsia" w:hAnsiTheme="minorHAnsi" w:cstheme="minorHAnsi"/>
        <w:b w:val="0"/>
        <w:bCs/>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15" w15:restartNumberingAfterBreak="0">
    <w:nsid w:val="3DBC095B"/>
    <w:multiLevelType w:val="hybridMultilevel"/>
    <w:tmpl w:val="D9D413F2"/>
    <w:lvl w:ilvl="0" w:tplc="9AA40EDE">
      <w:start w:val="1"/>
      <w:numFmt w:val="bullet"/>
      <w:lvlText w:val=""/>
      <w:lvlJc w:val="left"/>
      <w:pPr>
        <w:ind w:left="720" w:hanging="360"/>
      </w:pPr>
      <w:rPr>
        <w:rFonts w:ascii="Symbol" w:hAnsi="Symbol" w:hint="default"/>
      </w:rPr>
    </w:lvl>
    <w:lvl w:ilvl="1" w:tplc="9AA40EDE">
      <w:start w:val="1"/>
      <w:numFmt w:val="bullet"/>
      <w:lvlText w:val=""/>
      <w:lvlJc w:val="left"/>
      <w:pPr>
        <w:ind w:left="1440" w:hanging="360"/>
      </w:pPr>
      <w:rPr>
        <w:rFonts w:ascii="Symbol" w:hAnsi="Symbol" w:hint="default"/>
      </w:rPr>
    </w:lvl>
    <w:lvl w:ilvl="2" w:tplc="844605CA">
      <w:start w:val="4"/>
      <w:numFmt w:val="bullet"/>
      <w:lvlText w:val="-"/>
      <w:lvlJc w:val="left"/>
      <w:pPr>
        <w:ind w:left="2160" w:hanging="360"/>
      </w:pPr>
      <w:rPr>
        <w:rFonts w:ascii="Aptos" w:eastAsia="Lato-Light" w:hAnsi="Aptos" w:cs="Lato-Light" w:hint="default"/>
        <w:b/>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15A6A8C"/>
    <w:multiLevelType w:val="multilevel"/>
    <w:tmpl w:val="7FA0AE0E"/>
    <w:lvl w:ilvl="0">
      <w:start w:val="2"/>
      <w:numFmt w:val="decimal"/>
      <w:lvlText w:val="%1"/>
      <w:lvlJc w:val="left"/>
      <w:pPr>
        <w:ind w:left="528" w:hanging="528"/>
      </w:pPr>
      <w:rPr>
        <w:rFonts w:hint="default"/>
      </w:rPr>
    </w:lvl>
    <w:lvl w:ilvl="1">
      <w:start w:val="2"/>
      <w:numFmt w:val="decimal"/>
      <w:lvlText w:val="%1.%2"/>
      <w:lvlJc w:val="left"/>
      <w:pPr>
        <w:ind w:left="1574" w:hanging="528"/>
      </w:pPr>
      <w:rPr>
        <w:rFonts w:hint="default"/>
      </w:rPr>
    </w:lvl>
    <w:lvl w:ilvl="2">
      <w:start w:val="1"/>
      <w:numFmt w:val="decimal"/>
      <w:lvlText w:val="%1.%2.%3"/>
      <w:lvlJc w:val="left"/>
      <w:pPr>
        <w:ind w:left="2812" w:hanging="720"/>
      </w:pPr>
      <w:rPr>
        <w:rFonts w:hint="default"/>
      </w:rPr>
    </w:lvl>
    <w:lvl w:ilvl="3">
      <w:start w:val="1"/>
      <w:numFmt w:val="decimal"/>
      <w:lvlText w:val="%1.%2.%3.%4"/>
      <w:lvlJc w:val="left"/>
      <w:pPr>
        <w:ind w:left="3858" w:hanging="720"/>
      </w:pPr>
      <w:rPr>
        <w:rFonts w:hint="default"/>
      </w:rPr>
    </w:lvl>
    <w:lvl w:ilvl="4">
      <w:start w:val="1"/>
      <w:numFmt w:val="decimal"/>
      <w:lvlText w:val="%1.%2.%3.%4.%5"/>
      <w:lvlJc w:val="left"/>
      <w:pPr>
        <w:ind w:left="4904" w:hanging="720"/>
      </w:pPr>
      <w:rPr>
        <w:rFonts w:hint="default"/>
      </w:rPr>
    </w:lvl>
    <w:lvl w:ilvl="5">
      <w:start w:val="1"/>
      <w:numFmt w:val="decimal"/>
      <w:lvlText w:val="%1.%2.%3.%4.%5.%6"/>
      <w:lvlJc w:val="left"/>
      <w:pPr>
        <w:ind w:left="6310" w:hanging="1080"/>
      </w:pPr>
      <w:rPr>
        <w:rFonts w:hint="default"/>
      </w:rPr>
    </w:lvl>
    <w:lvl w:ilvl="6">
      <w:start w:val="1"/>
      <w:numFmt w:val="decimal"/>
      <w:lvlText w:val="%1.%2.%3.%4.%5.%6.%7"/>
      <w:lvlJc w:val="left"/>
      <w:pPr>
        <w:ind w:left="7356" w:hanging="1080"/>
      </w:pPr>
      <w:rPr>
        <w:rFonts w:hint="default"/>
      </w:rPr>
    </w:lvl>
    <w:lvl w:ilvl="7">
      <w:start w:val="1"/>
      <w:numFmt w:val="decimal"/>
      <w:lvlText w:val="%1.%2.%3.%4.%5.%6.%7.%8"/>
      <w:lvlJc w:val="left"/>
      <w:pPr>
        <w:ind w:left="8762" w:hanging="1440"/>
      </w:pPr>
      <w:rPr>
        <w:rFonts w:hint="default"/>
      </w:rPr>
    </w:lvl>
    <w:lvl w:ilvl="8">
      <w:start w:val="1"/>
      <w:numFmt w:val="decimal"/>
      <w:lvlText w:val="%1.%2.%3.%4.%5.%6.%7.%8.%9"/>
      <w:lvlJc w:val="left"/>
      <w:pPr>
        <w:ind w:left="9808" w:hanging="1440"/>
      </w:pPr>
      <w:rPr>
        <w:rFonts w:hint="default"/>
      </w:rPr>
    </w:lvl>
  </w:abstractNum>
  <w:abstractNum w:abstractNumId="17" w15:restartNumberingAfterBreak="0">
    <w:nsid w:val="45495419"/>
    <w:multiLevelType w:val="multilevel"/>
    <w:tmpl w:val="284C50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6F3737"/>
    <w:multiLevelType w:val="multilevel"/>
    <w:tmpl w:val="1B2E17C6"/>
    <w:styleLink w:val="Style5"/>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43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ED16E3"/>
    <w:multiLevelType w:val="multilevel"/>
    <w:tmpl w:val="5A9EE830"/>
    <w:lvl w:ilvl="0">
      <w:start w:val="5"/>
      <w:numFmt w:val="decimal"/>
      <w:lvlText w:val="%1"/>
      <w:lvlJc w:val="left"/>
      <w:pPr>
        <w:ind w:left="360" w:hanging="360"/>
      </w:pPr>
      <w:rPr>
        <w:rFonts w:eastAsia="Lato-Light" w:hint="default"/>
        <w:b w:val="0"/>
      </w:rPr>
    </w:lvl>
    <w:lvl w:ilvl="1">
      <w:start w:val="1"/>
      <w:numFmt w:val="decimal"/>
      <w:lvlText w:val="%1.%2"/>
      <w:lvlJc w:val="left"/>
      <w:pPr>
        <w:ind w:left="927" w:hanging="360"/>
      </w:pPr>
      <w:rPr>
        <w:rFonts w:eastAsia="Lato-Light" w:hint="default"/>
        <w:b w:val="0"/>
      </w:rPr>
    </w:lvl>
    <w:lvl w:ilvl="2">
      <w:start w:val="1"/>
      <w:numFmt w:val="decimal"/>
      <w:lvlText w:val="%1.%2.%3"/>
      <w:lvlJc w:val="left"/>
      <w:pPr>
        <w:ind w:left="1854" w:hanging="720"/>
      </w:pPr>
      <w:rPr>
        <w:rFonts w:eastAsia="Lato-Light" w:hint="default"/>
        <w:b w:val="0"/>
      </w:rPr>
    </w:lvl>
    <w:lvl w:ilvl="3">
      <w:start w:val="1"/>
      <w:numFmt w:val="decimal"/>
      <w:lvlText w:val="%1.%2.%3.%4"/>
      <w:lvlJc w:val="left"/>
      <w:pPr>
        <w:ind w:left="2421" w:hanging="720"/>
      </w:pPr>
      <w:rPr>
        <w:rFonts w:eastAsia="Lato-Light" w:hint="default"/>
        <w:b w:val="0"/>
      </w:rPr>
    </w:lvl>
    <w:lvl w:ilvl="4">
      <w:start w:val="1"/>
      <w:numFmt w:val="decimal"/>
      <w:lvlText w:val="%1.%2.%3.%4.%5"/>
      <w:lvlJc w:val="left"/>
      <w:pPr>
        <w:ind w:left="2988" w:hanging="720"/>
      </w:pPr>
      <w:rPr>
        <w:rFonts w:eastAsia="Lato-Light" w:hint="default"/>
        <w:b w:val="0"/>
      </w:rPr>
    </w:lvl>
    <w:lvl w:ilvl="5">
      <w:start w:val="1"/>
      <w:numFmt w:val="decimal"/>
      <w:lvlText w:val="%1.%2.%3.%4.%5.%6"/>
      <w:lvlJc w:val="left"/>
      <w:pPr>
        <w:ind w:left="3915" w:hanging="1080"/>
      </w:pPr>
      <w:rPr>
        <w:rFonts w:eastAsia="Lato-Light" w:hint="default"/>
        <w:b w:val="0"/>
      </w:rPr>
    </w:lvl>
    <w:lvl w:ilvl="6">
      <w:start w:val="1"/>
      <w:numFmt w:val="decimal"/>
      <w:lvlText w:val="%1.%2.%3.%4.%5.%6.%7"/>
      <w:lvlJc w:val="left"/>
      <w:pPr>
        <w:ind w:left="4482" w:hanging="1080"/>
      </w:pPr>
      <w:rPr>
        <w:rFonts w:eastAsia="Lato-Light" w:hint="default"/>
        <w:b w:val="0"/>
      </w:rPr>
    </w:lvl>
    <w:lvl w:ilvl="7">
      <w:start w:val="1"/>
      <w:numFmt w:val="decimal"/>
      <w:lvlText w:val="%1.%2.%3.%4.%5.%6.%7.%8"/>
      <w:lvlJc w:val="left"/>
      <w:pPr>
        <w:ind w:left="5409" w:hanging="1440"/>
      </w:pPr>
      <w:rPr>
        <w:rFonts w:eastAsia="Lato-Light" w:hint="default"/>
        <w:b w:val="0"/>
      </w:rPr>
    </w:lvl>
    <w:lvl w:ilvl="8">
      <w:start w:val="1"/>
      <w:numFmt w:val="decimal"/>
      <w:lvlText w:val="%1.%2.%3.%4.%5.%6.%7.%8.%9"/>
      <w:lvlJc w:val="left"/>
      <w:pPr>
        <w:ind w:left="5976" w:hanging="1440"/>
      </w:pPr>
      <w:rPr>
        <w:rFonts w:eastAsia="Lato-Light" w:hint="default"/>
        <w:b w:val="0"/>
      </w:rPr>
    </w:lvl>
  </w:abstractNum>
  <w:abstractNum w:abstractNumId="20" w15:restartNumberingAfterBreak="0">
    <w:nsid w:val="4E735E43"/>
    <w:multiLevelType w:val="multilevel"/>
    <w:tmpl w:val="E788F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1E729C"/>
    <w:multiLevelType w:val="multilevel"/>
    <w:tmpl w:val="34D8C8C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58DD5889"/>
    <w:multiLevelType w:val="multilevel"/>
    <w:tmpl w:val="B54EF460"/>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2D13663"/>
    <w:multiLevelType w:val="multilevel"/>
    <w:tmpl w:val="2AA0A108"/>
    <w:lvl w:ilvl="0">
      <w:start w:val="1"/>
      <w:numFmt w:val="decimal"/>
      <w:lvlText w:val="%1."/>
      <w:lvlJc w:val="left"/>
      <w:pPr>
        <w:ind w:left="360" w:hanging="360"/>
      </w:pPr>
    </w:lvl>
    <w:lvl w:ilvl="1">
      <w:start w:val="1"/>
      <w:numFmt w:val="decimal"/>
      <w:pStyle w:val="StyleX"/>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44776D"/>
    <w:multiLevelType w:val="multilevel"/>
    <w:tmpl w:val="D256C180"/>
    <w:lvl w:ilvl="0">
      <w:start w:val="2"/>
      <w:numFmt w:val="decimal"/>
      <w:lvlText w:val="%1"/>
      <w:lvlJc w:val="left"/>
      <w:pPr>
        <w:ind w:left="360" w:hanging="360"/>
      </w:pPr>
      <w:rPr>
        <w:rFonts w:hint="default"/>
        <w:color w:val="FFFFFF" w:themeColor="background1"/>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b w:val="0"/>
        <w:bCs w:val="0"/>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655A78DD"/>
    <w:multiLevelType w:val="multilevel"/>
    <w:tmpl w:val="F97EFDFA"/>
    <w:lvl w:ilvl="0">
      <w:start w:val="16"/>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392" w:hanging="72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26" w15:restartNumberingAfterBreak="0">
    <w:nsid w:val="66005C55"/>
    <w:multiLevelType w:val="multilevel"/>
    <w:tmpl w:val="C4E41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6192C5D"/>
    <w:multiLevelType w:val="multilevel"/>
    <w:tmpl w:val="686A3E50"/>
    <w:lvl w:ilvl="0">
      <w:start w:val="6"/>
      <w:numFmt w:val="decimal"/>
      <w:lvlText w:val="%1"/>
      <w:lvlJc w:val="left"/>
      <w:pPr>
        <w:ind w:left="360" w:hanging="360"/>
      </w:pPr>
      <w:rPr>
        <w:rFonts w:eastAsia="Lato-Light" w:hint="default"/>
        <w:b/>
        <w:bCs/>
        <w:color w:val="FFFFFF" w:themeColor="background1"/>
        <w:u w:val="none"/>
      </w:rPr>
    </w:lvl>
    <w:lvl w:ilvl="1">
      <w:start w:val="1"/>
      <w:numFmt w:val="decimal"/>
      <w:lvlText w:val="%1.%2"/>
      <w:lvlJc w:val="left"/>
      <w:pPr>
        <w:ind w:left="927" w:hanging="360"/>
      </w:pPr>
      <w:rPr>
        <w:rFonts w:eastAsia="Lato-Light" w:hint="default"/>
        <w:b w:val="0"/>
        <w:u w:val="none"/>
      </w:rPr>
    </w:lvl>
    <w:lvl w:ilvl="2">
      <w:start w:val="1"/>
      <w:numFmt w:val="decimal"/>
      <w:lvlText w:val="%1.%2.%3"/>
      <w:lvlJc w:val="left"/>
      <w:pPr>
        <w:ind w:left="1854" w:hanging="720"/>
      </w:pPr>
      <w:rPr>
        <w:rFonts w:eastAsia="Lato-Light" w:hint="default"/>
        <w:b w:val="0"/>
        <w:u w:val="none"/>
      </w:rPr>
    </w:lvl>
    <w:lvl w:ilvl="3">
      <w:start w:val="1"/>
      <w:numFmt w:val="decimal"/>
      <w:lvlText w:val="%1.%2.%3.%4"/>
      <w:lvlJc w:val="left"/>
      <w:pPr>
        <w:ind w:left="2421" w:hanging="720"/>
      </w:pPr>
      <w:rPr>
        <w:rFonts w:eastAsia="Lato-Light" w:hint="default"/>
        <w:b w:val="0"/>
        <w:color w:val="auto"/>
        <w:u w:val="none"/>
      </w:rPr>
    </w:lvl>
    <w:lvl w:ilvl="4">
      <w:start w:val="1"/>
      <w:numFmt w:val="decimal"/>
      <w:lvlText w:val="%1.%2.%3.%4.%5"/>
      <w:lvlJc w:val="left"/>
      <w:pPr>
        <w:ind w:left="2988" w:hanging="720"/>
      </w:pPr>
      <w:rPr>
        <w:rFonts w:eastAsia="Lato-Light" w:hint="default"/>
        <w:b w:val="0"/>
        <w:color w:val="auto"/>
        <w:u w:val="none"/>
      </w:rPr>
    </w:lvl>
    <w:lvl w:ilvl="5">
      <w:start w:val="1"/>
      <w:numFmt w:val="decimal"/>
      <w:lvlText w:val="%1.%2.%3.%4.%5.%6"/>
      <w:lvlJc w:val="left"/>
      <w:pPr>
        <w:ind w:left="3915" w:hanging="1080"/>
      </w:pPr>
      <w:rPr>
        <w:rFonts w:eastAsia="Lato-Light" w:hint="default"/>
        <w:b w:val="0"/>
        <w:u w:val="single"/>
      </w:rPr>
    </w:lvl>
    <w:lvl w:ilvl="6">
      <w:start w:val="1"/>
      <w:numFmt w:val="decimal"/>
      <w:lvlText w:val="%1.%2.%3.%4.%5.%6.%7"/>
      <w:lvlJc w:val="left"/>
      <w:pPr>
        <w:ind w:left="4482" w:hanging="1080"/>
      </w:pPr>
      <w:rPr>
        <w:rFonts w:eastAsia="Lato-Light" w:hint="default"/>
        <w:b w:val="0"/>
        <w:u w:val="single"/>
      </w:rPr>
    </w:lvl>
    <w:lvl w:ilvl="7">
      <w:start w:val="1"/>
      <w:numFmt w:val="decimal"/>
      <w:lvlText w:val="%1.%2.%3.%4.%5.%6.%7.%8"/>
      <w:lvlJc w:val="left"/>
      <w:pPr>
        <w:ind w:left="5409" w:hanging="1440"/>
      </w:pPr>
      <w:rPr>
        <w:rFonts w:eastAsia="Lato-Light" w:hint="default"/>
        <w:b w:val="0"/>
        <w:u w:val="single"/>
      </w:rPr>
    </w:lvl>
    <w:lvl w:ilvl="8">
      <w:start w:val="1"/>
      <w:numFmt w:val="decimal"/>
      <w:lvlText w:val="%1.%2.%3.%4.%5.%6.%7.%8.%9"/>
      <w:lvlJc w:val="left"/>
      <w:pPr>
        <w:ind w:left="5976" w:hanging="1440"/>
      </w:pPr>
      <w:rPr>
        <w:rFonts w:eastAsia="Lato-Light" w:hint="default"/>
        <w:b w:val="0"/>
        <w:u w:val="single"/>
      </w:rPr>
    </w:lvl>
  </w:abstractNum>
  <w:abstractNum w:abstractNumId="28" w15:restartNumberingAfterBreak="0">
    <w:nsid w:val="699D7D2C"/>
    <w:multiLevelType w:val="multilevel"/>
    <w:tmpl w:val="C0449D2A"/>
    <w:lvl w:ilvl="0">
      <w:start w:val="2"/>
      <w:numFmt w:val="decimal"/>
      <w:lvlText w:val="%1"/>
      <w:lvlJc w:val="left"/>
      <w:pPr>
        <w:ind w:left="528" w:hanging="528"/>
      </w:pPr>
      <w:rPr>
        <w:rFonts w:hint="default"/>
      </w:rPr>
    </w:lvl>
    <w:lvl w:ilvl="1">
      <w:start w:val="2"/>
      <w:numFmt w:val="decimal"/>
      <w:lvlText w:val="%1.%2"/>
      <w:lvlJc w:val="left"/>
      <w:pPr>
        <w:ind w:left="1335" w:hanging="528"/>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3948" w:hanging="72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5922" w:hanging="108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7896" w:hanging="1440"/>
      </w:pPr>
      <w:rPr>
        <w:rFonts w:hint="default"/>
      </w:rPr>
    </w:lvl>
  </w:abstractNum>
  <w:abstractNum w:abstractNumId="29" w15:restartNumberingAfterBreak="0">
    <w:nsid w:val="6BB605CE"/>
    <w:multiLevelType w:val="multilevel"/>
    <w:tmpl w:val="F070B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ptos" w:eastAsia="Calibri" w:hAnsi="Apto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0C3067"/>
    <w:multiLevelType w:val="hybridMultilevel"/>
    <w:tmpl w:val="29AC2216"/>
    <w:lvl w:ilvl="0" w:tplc="9AA40EDE">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3F96E5A"/>
    <w:multiLevelType w:val="multilevel"/>
    <w:tmpl w:val="7FFC848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767A7F38"/>
    <w:multiLevelType w:val="hybridMultilevel"/>
    <w:tmpl w:val="9F669A22"/>
    <w:lvl w:ilvl="0" w:tplc="9AA40EDE">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75F5325"/>
    <w:multiLevelType w:val="hybridMultilevel"/>
    <w:tmpl w:val="EAA2DA4C"/>
    <w:lvl w:ilvl="0" w:tplc="9AA40EDE">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9BB5096"/>
    <w:multiLevelType w:val="multilevel"/>
    <w:tmpl w:val="9D404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8764631">
    <w:abstractNumId w:val="0"/>
  </w:num>
  <w:num w:numId="2" w16cid:durableId="711998196">
    <w:abstractNumId w:val="18"/>
  </w:num>
  <w:num w:numId="3" w16cid:durableId="2082557802">
    <w:abstractNumId w:val="9"/>
  </w:num>
  <w:num w:numId="4" w16cid:durableId="48574372">
    <w:abstractNumId w:val="7"/>
  </w:num>
  <w:num w:numId="5" w16cid:durableId="812647489">
    <w:abstractNumId w:val="33"/>
  </w:num>
  <w:num w:numId="6" w16cid:durableId="1897155499">
    <w:abstractNumId w:val="32"/>
  </w:num>
  <w:num w:numId="7" w16cid:durableId="1781292163">
    <w:abstractNumId w:val="10"/>
  </w:num>
  <w:num w:numId="8" w16cid:durableId="907304668">
    <w:abstractNumId w:val="4"/>
  </w:num>
  <w:num w:numId="9" w16cid:durableId="758448285">
    <w:abstractNumId w:val="15"/>
  </w:num>
  <w:num w:numId="10" w16cid:durableId="72243001">
    <w:abstractNumId w:val="30"/>
  </w:num>
  <w:num w:numId="11" w16cid:durableId="1406222495">
    <w:abstractNumId w:val="5"/>
  </w:num>
  <w:num w:numId="12" w16cid:durableId="379524154">
    <w:abstractNumId w:val="3"/>
  </w:num>
  <w:num w:numId="13" w16cid:durableId="1686517735">
    <w:abstractNumId w:val="12"/>
  </w:num>
  <w:num w:numId="14" w16cid:durableId="1229149904">
    <w:abstractNumId w:val="23"/>
  </w:num>
  <w:num w:numId="15" w16cid:durableId="1808861727">
    <w:abstractNumId w:val="17"/>
  </w:num>
  <w:num w:numId="16" w16cid:durableId="1188566290">
    <w:abstractNumId w:val="0"/>
    <w:lvlOverride w:ilvl="0">
      <w:startOverride w:val="1"/>
    </w:lvlOverride>
  </w:num>
  <w:num w:numId="17" w16cid:durableId="502742085">
    <w:abstractNumId w:val="21"/>
  </w:num>
  <w:num w:numId="18" w16cid:durableId="79764348">
    <w:abstractNumId w:val="11"/>
  </w:num>
  <w:num w:numId="19" w16cid:durableId="138583425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8725887">
    <w:abstractNumId w:val="1"/>
  </w:num>
  <w:num w:numId="21" w16cid:durableId="19284494">
    <w:abstractNumId w:val="31"/>
  </w:num>
  <w:num w:numId="22" w16cid:durableId="83573596">
    <w:abstractNumId w:val="19"/>
  </w:num>
  <w:num w:numId="23" w16cid:durableId="687371446">
    <w:abstractNumId w:val="27"/>
  </w:num>
  <w:num w:numId="24" w16cid:durableId="832992587">
    <w:abstractNumId w:val="8"/>
  </w:num>
  <w:num w:numId="25" w16cid:durableId="289671840">
    <w:abstractNumId w:val="25"/>
  </w:num>
  <w:num w:numId="26" w16cid:durableId="2021540185">
    <w:abstractNumId w:val="6"/>
  </w:num>
  <w:num w:numId="27" w16cid:durableId="33162621">
    <w:abstractNumId w:val="16"/>
  </w:num>
  <w:num w:numId="28" w16cid:durableId="1844122633">
    <w:abstractNumId w:val="29"/>
  </w:num>
  <w:num w:numId="29" w16cid:durableId="1968118390">
    <w:abstractNumId w:val="24"/>
  </w:num>
  <w:num w:numId="30" w16cid:durableId="1755391885">
    <w:abstractNumId w:val="28"/>
  </w:num>
  <w:num w:numId="31" w16cid:durableId="1352148686">
    <w:abstractNumId w:val="2"/>
  </w:num>
  <w:num w:numId="32" w16cid:durableId="1974823652">
    <w:abstractNumId w:val="20"/>
  </w:num>
  <w:num w:numId="33" w16cid:durableId="1246769244">
    <w:abstractNumId w:val="22"/>
  </w:num>
  <w:num w:numId="34" w16cid:durableId="1268729532">
    <w:abstractNumId w:val="13"/>
  </w:num>
  <w:num w:numId="35" w16cid:durableId="1272934541">
    <w:abstractNumId w:val="14"/>
  </w:num>
  <w:num w:numId="36" w16cid:durableId="1517694249">
    <w:abstractNumId w:val="34"/>
  </w:num>
  <w:num w:numId="37" w16cid:durableId="2585657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F03"/>
    <w:rsid w:val="00001022"/>
    <w:rsid w:val="00002495"/>
    <w:rsid w:val="000031BA"/>
    <w:rsid w:val="0000446D"/>
    <w:rsid w:val="00010836"/>
    <w:rsid w:val="00010D8D"/>
    <w:rsid w:val="000116EB"/>
    <w:rsid w:val="00014E1B"/>
    <w:rsid w:val="00015A36"/>
    <w:rsid w:val="00015F1A"/>
    <w:rsid w:val="0001631A"/>
    <w:rsid w:val="00017A15"/>
    <w:rsid w:val="00017E5B"/>
    <w:rsid w:val="00021E8F"/>
    <w:rsid w:val="00022729"/>
    <w:rsid w:val="00023CFA"/>
    <w:rsid w:val="00024D97"/>
    <w:rsid w:val="00025C3D"/>
    <w:rsid w:val="00025FA5"/>
    <w:rsid w:val="00027D85"/>
    <w:rsid w:val="00027EEE"/>
    <w:rsid w:val="0003036B"/>
    <w:rsid w:val="00032375"/>
    <w:rsid w:val="00033292"/>
    <w:rsid w:val="0003406B"/>
    <w:rsid w:val="00035AD3"/>
    <w:rsid w:val="00037D8D"/>
    <w:rsid w:val="0004105B"/>
    <w:rsid w:val="000414CA"/>
    <w:rsid w:val="00042F7E"/>
    <w:rsid w:val="00043537"/>
    <w:rsid w:val="000456B6"/>
    <w:rsid w:val="000558B4"/>
    <w:rsid w:val="00055F3A"/>
    <w:rsid w:val="00056876"/>
    <w:rsid w:val="0006293D"/>
    <w:rsid w:val="00062B65"/>
    <w:rsid w:val="00062D79"/>
    <w:rsid w:val="0006695B"/>
    <w:rsid w:val="00070073"/>
    <w:rsid w:val="00071C3B"/>
    <w:rsid w:val="000731AC"/>
    <w:rsid w:val="00073C4B"/>
    <w:rsid w:val="00081475"/>
    <w:rsid w:val="0008253D"/>
    <w:rsid w:val="00083AA9"/>
    <w:rsid w:val="000843B5"/>
    <w:rsid w:val="000905F1"/>
    <w:rsid w:val="0009509D"/>
    <w:rsid w:val="000961E7"/>
    <w:rsid w:val="00096AFA"/>
    <w:rsid w:val="00096F82"/>
    <w:rsid w:val="000972AF"/>
    <w:rsid w:val="000A17B0"/>
    <w:rsid w:val="000A2409"/>
    <w:rsid w:val="000A78C6"/>
    <w:rsid w:val="000B2374"/>
    <w:rsid w:val="000B392E"/>
    <w:rsid w:val="000B3E92"/>
    <w:rsid w:val="000B4C83"/>
    <w:rsid w:val="000B61B4"/>
    <w:rsid w:val="000B64F5"/>
    <w:rsid w:val="000B74C9"/>
    <w:rsid w:val="000C0D0F"/>
    <w:rsid w:val="000C24F4"/>
    <w:rsid w:val="000C2EC4"/>
    <w:rsid w:val="000C376A"/>
    <w:rsid w:val="000C4289"/>
    <w:rsid w:val="000C5BE2"/>
    <w:rsid w:val="000D015B"/>
    <w:rsid w:val="000D2B04"/>
    <w:rsid w:val="000D2EC3"/>
    <w:rsid w:val="000D5C2E"/>
    <w:rsid w:val="000D6129"/>
    <w:rsid w:val="000D77AE"/>
    <w:rsid w:val="000E1E09"/>
    <w:rsid w:val="000E2F4A"/>
    <w:rsid w:val="000E586A"/>
    <w:rsid w:val="000E5FD2"/>
    <w:rsid w:val="000E63EC"/>
    <w:rsid w:val="000E6F68"/>
    <w:rsid w:val="000E7D3F"/>
    <w:rsid w:val="000F682D"/>
    <w:rsid w:val="00100B1B"/>
    <w:rsid w:val="001020CA"/>
    <w:rsid w:val="0010223F"/>
    <w:rsid w:val="0010324D"/>
    <w:rsid w:val="0010358A"/>
    <w:rsid w:val="001060AE"/>
    <w:rsid w:val="0010656D"/>
    <w:rsid w:val="00106704"/>
    <w:rsid w:val="00106C7B"/>
    <w:rsid w:val="0010703A"/>
    <w:rsid w:val="00107B4E"/>
    <w:rsid w:val="00110A63"/>
    <w:rsid w:val="001113B2"/>
    <w:rsid w:val="0011415A"/>
    <w:rsid w:val="00114693"/>
    <w:rsid w:val="0012599B"/>
    <w:rsid w:val="001262D8"/>
    <w:rsid w:val="00126308"/>
    <w:rsid w:val="00126798"/>
    <w:rsid w:val="00126B06"/>
    <w:rsid w:val="001314DD"/>
    <w:rsid w:val="00132C2F"/>
    <w:rsid w:val="00133AF1"/>
    <w:rsid w:val="0013702D"/>
    <w:rsid w:val="00137829"/>
    <w:rsid w:val="0014137B"/>
    <w:rsid w:val="00142670"/>
    <w:rsid w:val="00143BBB"/>
    <w:rsid w:val="00144416"/>
    <w:rsid w:val="001459E3"/>
    <w:rsid w:val="001466A2"/>
    <w:rsid w:val="00146885"/>
    <w:rsid w:val="001504DC"/>
    <w:rsid w:val="0016234F"/>
    <w:rsid w:val="00164B59"/>
    <w:rsid w:val="00167CA8"/>
    <w:rsid w:val="001733CE"/>
    <w:rsid w:val="00173733"/>
    <w:rsid w:val="00173DDD"/>
    <w:rsid w:val="001750F9"/>
    <w:rsid w:val="001813B0"/>
    <w:rsid w:val="00182FBC"/>
    <w:rsid w:val="00183426"/>
    <w:rsid w:val="00183C43"/>
    <w:rsid w:val="001841B7"/>
    <w:rsid w:val="00185B8E"/>
    <w:rsid w:val="0018776F"/>
    <w:rsid w:val="00190387"/>
    <w:rsid w:val="001955C2"/>
    <w:rsid w:val="00196481"/>
    <w:rsid w:val="001A04D2"/>
    <w:rsid w:val="001A1FEA"/>
    <w:rsid w:val="001A32D9"/>
    <w:rsid w:val="001A4C4F"/>
    <w:rsid w:val="001A4D1F"/>
    <w:rsid w:val="001A550E"/>
    <w:rsid w:val="001A5A74"/>
    <w:rsid w:val="001A64E9"/>
    <w:rsid w:val="001A783B"/>
    <w:rsid w:val="001B1007"/>
    <w:rsid w:val="001B28D0"/>
    <w:rsid w:val="001B2B2B"/>
    <w:rsid w:val="001B2E57"/>
    <w:rsid w:val="001B326F"/>
    <w:rsid w:val="001B3C70"/>
    <w:rsid w:val="001B64EA"/>
    <w:rsid w:val="001B740A"/>
    <w:rsid w:val="001B7432"/>
    <w:rsid w:val="001C0562"/>
    <w:rsid w:val="001C1A48"/>
    <w:rsid w:val="001C2CF5"/>
    <w:rsid w:val="001C3DF5"/>
    <w:rsid w:val="001C41A8"/>
    <w:rsid w:val="001C4348"/>
    <w:rsid w:val="001C5294"/>
    <w:rsid w:val="001C7D70"/>
    <w:rsid w:val="001D1E6A"/>
    <w:rsid w:val="001D32A6"/>
    <w:rsid w:val="001D7BEC"/>
    <w:rsid w:val="001E3A44"/>
    <w:rsid w:val="001E48F4"/>
    <w:rsid w:val="001E4A7F"/>
    <w:rsid w:val="001E638F"/>
    <w:rsid w:val="001E65CA"/>
    <w:rsid w:val="001F094B"/>
    <w:rsid w:val="001F0FF8"/>
    <w:rsid w:val="001F128B"/>
    <w:rsid w:val="001F1905"/>
    <w:rsid w:val="001F41A9"/>
    <w:rsid w:val="001F787F"/>
    <w:rsid w:val="001F7B10"/>
    <w:rsid w:val="00200450"/>
    <w:rsid w:val="00200669"/>
    <w:rsid w:val="00200798"/>
    <w:rsid w:val="002052C3"/>
    <w:rsid w:val="002117DA"/>
    <w:rsid w:val="00212F55"/>
    <w:rsid w:val="002137D5"/>
    <w:rsid w:val="0021460F"/>
    <w:rsid w:val="00214795"/>
    <w:rsid w:val="002168F8"/>
    <w:rsid w:val="00217911"/>
    <w:rsid w:val="0022047E"/>
    <w:rsid w:val="00220FD8"/>
    <w:rsid w:val="002211E4"/>
    <w:rsid w:val="00221335"/>
    <w:rsid w:val="00221AEF"/>
    <w:rsid w:val="002223FD"/>
    <w:rsid w:val="002235C9"/>
    <w:rsid w:val="002235F7"/>
    <w:rsid w:val="00226C00"/>
    <w:rsid w:val="00227C9B"/>
    <w:rsid w:val="00230BC2"/>
    <w:rsid w:val="0023154B"/>
    <w:rsid w:val="002317CF"/>
    <w:rsid w:val="0023190B"/>
    <w:rsid w:val="002320C9"/>
    <w:rsid w:val="00234209"/>
    <w:rsid w:val="0023527E"/>
    <w:rsid w:val="0023551B"/>
    <w:rsid w:val="002374FA"/>
    <w:rsid w:val="00245324"/>
    <w:rsid w:val="00245D25"/>
    <w:rsid w:val="00246B6C"/>
    <w:rsid w:val="00250FF3"/>
    <w:rsid w:val="00252C14"/>
    <w:rsid w:val="002535FC"/>
    <w:rsid w:val="00254F5F"/>
    <w:rsid w:val="0025510A"/>
    <w:rsid w:val="002565BA"/>
    <w:rsid w:val="00256874"/>
    <w:rsid w:val="0025714B"/>
    <w:rsid w:val="0026011C"/>
    <w:rsid w:val="002606A7"/>
    <w:rsid w:val="002607FF"/>
    <w:rsid w:val="002625E5"/>
    <w:rsid w:val="00262D02"/>
    <w:rsid w:val="0026523A"/>
    <w:rsid w:val="00265C1B"/>
    <w:rsid w:val="00270488"/>
    <w:rsid w:val="00272CFA"/>
    <w:rsid w:val="00273985"/>
    <w:rsid w:val="0027541A"/>
    <w:rsid w:val="00275A64"/>
    <w:rsid w:val="00276BE2"/>
    <w:rsid w:val="002801FA"/>
    <w:rsid w:val="00280AE5"/>
    <w:rsid w:val="0028215C"/>
    <w:rsid w:val="002844EA"/>
    <w:rsid w:val="00284617"/>
    <w:rsid w:val="00284C46"/>
    <w:rsid w:val="00286343"/>
    <w:rsid w:val="00287D60"/>
    <w:rsid w:val="002910CF"/>
    <w:rsid w:val="00291B62"/>
    <w:rsid w:val="00291EF3"/>
    <w:rsid w:val="002920F3"/>
    <w:rsid w:val="002928D5"/>
    <w:rsid w:val="00293355"/>
    <w:rsid w:val="00293C38"/>
    <w:rsid w:val="00295A6F"/>
    <w:rsid w:val="002966CF"/>
    <w:rsid w:val="002A1CDA"/>
    <w:rsid w:val="002A1DD3"/>
    <w:rsid w:val="002A1EDF"/>
    <w:rsid w:val="002A574B"/>
    <w:rsid w:val="002A57DD"/>
    <w:rsid w:val="002A70AE"/>
    <w:rsid w:val="002B0EDF"/>
    <w:rsid w:val="002B21C2"/>
    <w:rsid w:val="002B24DB"/>
    <w:rsid w:val="002B358A"/>
    <w:rsid w:val="002B5D2F"/>
    <w:rsid w:val="002C1CC5"/>
    <w:rsid w:val="002C28FA"/>
    <w:rsid w:val="002C3A82"/>
    <w:rsid w:val="002C4E73"/>
    <w:rsid w:val="002C577E"/>
    <w:rsid w:val="002C72CE"/>
    <w:rsid w:val="002C755F"/>
    <w:rsid w:val="002C79FF"/>
    <w:rsid w:val="002C7A65"/>
    <w:rsid w:val="002D02C7"/>
    <w:rsid w:val="002D20AE"/>
    <w:rsid w:val="002D30CD"/>
    <w:rsid w:val="002D34AE"/>
    <w:rsid w:val="002D4891"/>
    <w:rsid w:val="002D48E3"/>
    <w:rsid w:val="002D5510"/>
    <w:rsid w:val="002D6687"/>
    <w:rsid w:val="002E028E"/>
    <w:rsid w:val="002E3DD7"/>
    <w:rsid w:val="002E47EF"/>
    <w:rsid w:val="002E4A47"/>
    <w:rsid w:val="002E4C5E"/>
    <w:rsid w:val="002E58BD"/>
    <w:rsid w:val="002E5D64"/>
    <w:rsid w:val="002F069F"/>
    <w:rsid w:val="002F29B9"/>
    <w:rsid w:val="002F3872"/>
    <w:rsid w:val="00300CFF"/>
    <w:rsid w:val="003018BA"/>
    <w:rsid w:val="00301F6E"/>
    <w:rsid w:val="0030377D"/>
    <w:rsid w:val="00303943"/>
    <w:rsid w:val="00304B88"/>
    <w:rsid w:val="00305A0C"/>
    <w:rsid w:val="00305C30"/>
    <w:rsid w:val="00310093"/>
    <w:rsid w:val="00310196"/>
    <w:rsid w:val="00311058"/>
    <w:rsid w:val="00311947"/>
    <w:rsid w:val="00312788"/>
    <w:rsid w:val="00313BC8"/>
    <w:rsid w:val="00316A2C"/>
    <w:rsid w:val="00320A3C"/>
    <w:rsid w:val="00320F53"/>
    <w:rsid w:val="003211E0"/>
    <w:rsid w:val="0032132E"/>
    <w:rsid w:val="003246AA"/>
    <w:rsid w:val="00324CFD"/>
    <w:rsid w:val="00325E31"/>
    <w:rsid w:val="00325F2A"/>
    <w:rsid w:val="0032753F"/>
    <w:rsid w:val="00327EE6"/>
    <w:rsid w:val="0033238F"/>
    <w:rsid w:val="003339FD"/>
    <w:rsid w:val="0033461C"/>
    <w:rsid w:val="00334F97"/>
    <w:rsid w:val="003354A5"/>
    <w:rsid w:val="00335B60"/>
    <w:rsid w:val="0034244B"/>
    <w:rsid w:val="00344B20"/>
    <w:rsid w:val="0034737C"/>
    <w:rsid w:val="003534E6"/>
    <w:rsid w:val="00353FBB"/>
    <w:rsid w:val="003560CD"/>
    <w:rsid w:val="003579B5"/>
    <w:rsid w:val="0036125B"/>
    <w:rsid w:val="003612AB"/>
    <w:rsid w:val="00364FB7"/>
    <w:rsid w:val="0036639B"/>
    <w:rsid w:val="00367BF9"/>
    <w:rsid w:val="00367F18"/>
    <w:rsid w:val="00370A92"/>
    <w:rsid w:val="0037281B"/>
    <w:rsid w:val="003737F8"/>
    <w:rsid w:val="00374D0C"/>
    <w:rsid w:val="003755DB"/>
    <w:rsid w:val="0038089B"/>
    <w:rsid w:val="00381504"/>
    <w:rsid w:val="00381B18"/>
    <w:rsid w:val="00382830"/>
    <w:rsid w:val="00382F01"/>
    <w:rsid w:val="003837AE"/>
    <w:rsid w:val="00383A5B"/>
    <w:rsid w:val="00385F1B"/>
    <w:rsid w:val="00386675"/>
    <w:rsid w:val="00391F13"/>
    <w:rsid w:val="00392E0A"/>
    <w:rsid w:val="00393169"/>
    <w:rsid w:val="0039346D"/>
    <w:rsid w:val="00393B5A"/>
    <w:rsid w:val="00393DE2"/>
    <w:rsid w:val="00394392"/>
    <w:rsid w:val="003A0E5A"/>
    <w:rsid w:val="003A5A4A"/>
    <w:rsid w:val="003A5AE3"/>
    <w:rsid w:val="003A6A2E"/>
    <w:rsid w:val="003B22DF"/>
    <w:rsid w:val="003B2400"/>
    <w:rsid w:val="003B445A"/>
    <w:rsid w:val="003B5A6D"/>
    <w:rsid w:val="003B5D3A"/>
    <w:rsid w:val="003C1494"/>
    <w:rsid w:val="003C1668"/>
    <w:rsid w:val="003C2A8F"/>
    <w:rsid w:val="003C75E1"/>
    <w:rsid w:val="003D16E0"/>
    <w:rsid w:val="003D4FB5"/>
    <w:rsid w:val="003D5269"/>
    <w:rsid w:val="003D697B"/>
    <w:rsid w:val="003E2517"/>
    <w:rsid w:val="003E52B6"/>
    <w:rsid w:val="003F2670"/>
    <w:rsid w:val="003F3B52"/>
    <w:rsid w:val="003F428D"/>
    <w:rsid w:val="003F5152"/>
    <w:rsid w:val="003F6EFD"/>
    <w:rsid w:val="004014C1"/>
    <w:rsid w:val="00401D94"/>
    <w:rsid w:val="00402186"/>
    <w:rsid w:val="004033E1"/>
    <w:rsid w:val="004040D9"/>
    <w:rsid w:val="00406CB0"/>
    <w:rsid w:val="004070F3"/>
    <w:rsid w:val="00410555"/>
    <w:rsid w:val="00411451"/>
    <w:rsid w:val="00413A1E"/>
    <w:rsid w:val="00413F92"/>
    <w:rsid w:val="00414512"/>
    <w:rsid w:val="00416237"/>
    <w:rsid w:val="00417726"/>
    <w:rsid w:val="00417B44"/>
    <w:rsid w:val="00421A1F"/>
    <w:rsid w:val="00421D74"/>
    <w:rsid w:val="004246B6"/>
    <w:rsid w:val="00424A96"/>
    <w:rsid w:val="00425826"/>
    <w:rsid w:val="00426FD5"/>
    <w:rsid w:val="00427C12"/>
    <w:rsid w:val="00431FD0"/>
    <w:rsid w:val="004324D3"/>
    <w:rsid w:val="00434221"/>
    <w:rsid w:val="00435F3B"/>
    <w:rsid w:val="004363CC"/>
    <w:rsid w:val="004379E0"/>
    <w:rsid w:val="004409AC"/>
    <w:rsid w:val="0044247E"/>
    <w:rsid w:val="00443EE2"/>
    <w:rsid w:val="004447E5"/>
    <w:rsid w:val="00445079"/>
    <w:rsid w:val="00445181"/>
    <w:rsid w:val="00446B38"/>
    <w:rsid w:val="00447C91"/>
    <w:rsid w:val="004506C4"/>
    <w:rsid w:val="00450BEF"/>
    <w:rsid w:val="004516AA"/>
    <w:rsid w:val="00451E42"/>
    <w:rsid w:val="00452736"/>
    <w:rsid w:val="004528A0"/>
    <w:rsid w:val="004538CA"/>
    <w:rsid w:val="00453F1E"/>
    <w:rsid w:val="004545A2"/>
    <w:rsid w:val="0045489D"/>
    <w:rsid w:val="00454C3B"/>
    <w:rsid w:val="00454D44"/>
    <w:rsid w:val="004564AC"/>
    <w:rsid w:val="00457534"/>
    <w:rsid w:val="00462E2F"/>
    <w:rsid w:val="00462FA2"/>
    <w:rsid w:val="00463219"/>
    <w:rsid w:val="00464B6D"/>
    <w:rsid w:val="00465A33"/>
    <w:rsid w:val="00465AB4"/>
    <w:rsid w:val="00470014"/>
    <w:rsid w:val="00471A13"/>
    <w:rsid w:val="00472F90"/>
    <w:rsid w:val="00475102"/>
    <w:rsid w:val="00475933"/>
    <w:rsid w:val="00475BDE"/>
    <w:rsid w:val="00476CA1"/>
    <w:rsid w:val="00477497"/>
    <w:rsid w:val="0047769F"/>
    <w:rsid w:val="00477A35"/>
    <w:rsid w:val="004806FE"/>
    <w:rsid w:val="00481CBF"/>
    <w:rsid w:val="004836C6"/>
    <w:rsid w:val="004858FD"/>
    <w:rsid w:val="004872DB"/>
    <w:rsid w:val="00487864"/>
    <w:rsid w:val="00487FAB"/>
    <w:rsid w:val="00491EE6"/>
    <w:rsid w:val="00492A5B"/>
    <w:rsid w:val="00493A38"/>
    <w:rsid w:val="0049570C"/>
    <w:rsid w:val="004A1D0D"/>
    <w:rsid w:val="004A2204"/>
    <w:rsid w:val="004A258C"/>
    <w:rsid w:val="004A3156"/>
    <w:rsid w:val="004A5637"/>
    <w:rsid w:val="004A734A"/>
    <w:rsid w:val="004A796B"/>
    <w:rsid w:val="004B0BC1"/>
    <w:rsid w:val="004B0D37"/>
    <w:rsid w:val="004B54D4"/>
    <w:rsid w:val="004B57EC"/>
    <w:rsid w:val="004B6280"/>
    <w:rsid w:val="004B63FE"/>
    <w:rsid w:val="004B6834"/>
    <w:rsid w:val="004B703D"/>
    <w:rsid w:val="004C0226"/>
    <w:rsid w:val="004C090C"/>
    <w:rsid w:val="004C1424"/>
    <w:rsid w:val="004C197F"/>
    <w:rsid w:val="004C19BC"/>
    <w:rsid w:val="004C4232"/>
    <w:rsid w:val="004C529A"/>
    <w:rsid w:val="004D006D"/>
    <w:rsid w:val="004D02FC"/>
    <w:rsid w:val="004D0F4A"/>
    <w:rsid w:val="004D1E12"/>
    <w:rsid w:val="004D2D77"/>
    <w:rsid w:val="004D4E93"/>
    <w:rsid w:val="004D5244"/>
    <w:rsid w:val="004D6645"/>
    <w:rsid w:val="004E7DF0"/>
    <w:rsid w:val="004F05D6"/>
    <w:rsid w:val="004F072E"/>
    <w:rsid w:val="004F07BD"/>
    <w:rsid w:val="004F0AA4"/>
    <w:rsid w:val="004F1BB5"/>
    <w:rsid w:val="004F57B3"/>
    <w:rsid w:val="004F5A46"/>
    <w:rsid w:val="0050240D"/>
    <w:rsid w:val="00502D6B"/>
    <w:rsid w:val="00504FF2"/>
    <w:rsid w:val="005078E8"/>
    <w:rsid w:val="005101D7"/>
    <w:rsid w:val="00514200"/>
    <w:rsid w:val="0051459C"/>
    <w:rsid w:val="00515A65"/>
    <w:rsid w:val="0052010F"/>
    <w:rsid w:val="005207F2"/>
    <w:rsid w:val="00520BA9"/>
    <w:rsid w:val="00523CC5"/>
    <w:rsid w:val="0052555B"/>
    <w:rsid w:val="00525655"/>
    <w:rsid w:val="0053062D"/>
    <w:rsid w:val="00530F56"/>
    <w:rsid w:val="005310E9"/>
    <w:rsid w:val="005340EE"/>
    <w:rsid w:val="005341F7"/>
    <w:rsid w:val="00534453"/>
    <w:rsid w:val="00537CBC"/>
    <w:rsid w:val="00540803"/>
    <w:rsid w:val="00541DCE"/>
    <w:rsid w:val="00542F5B"/>
    <w:rsid w:val="0054314E"/>
    <w:rsid w:val="00544C60"/>
    <w:rsid w:val="00544E4E"/>
    <w:rsid w:val="005505F5"/>
    <w:rsid w:val="005507A2"/>
    <w:rsid w:val="0055195D"/>
    <w:rsid w:val="00551FBF"/>
    <w:rsid w:val="00552491"/>
    <w:rsid w:val="0055317E"/>
    <w:rsid w:val="00555046"/>
    <w:rsid w:val="005569EE"/>
    <w:rsid w:val="00556B18"/>
    <w:rsid w:val="00557FB3"/>
    <w:rsid w:val="00562924"/>
    <w:rsid w:val="00567D08"/>
    <w:rsid w:val="005702A3"/>
    <w:rsid w:val="0057281D"/>
    <w:rsid w:val="00575D73"/>
    <w:rsid w:val="00577163"/>
    <w:rsid w:val="00581DA3"/>
    <w:rsid w:val="005822DA"/>
    <w:rsid w:val="005824BA"/>
    <w:rsid w:val="00582A03"/>
    <w:rsid w:val="005830EC"/>
    <w:rsid w:val="005839BF"/>
    <w:rsid w:val="00583AC3"/>
    <w:rsid w:val="005850BA"/>
    <w:rsid w:val="00585C8E"/>
    <w:rsid w:val="00586400"/>
    <w:rsid w:val="00586BA5"/>
    <w:rsid w:val="0059043A"/>
    <w:rsid w:val="00591368"/>
    <w:rsid w:val="005932A4"/>
    <w:rsid w:val="00593B8A"/>
    <w:rsid w:val="005A055F"/>
    <w:rsid w:val="005A0E16"/>
    <w:rsid w:val="005A1040"/>
    <w:rsid w:val="005A170C"/>
    <w:rsid w:val="005A2AA3"/>
    <w:rsid w:val="005A4068"/>
    <w:rsid w:val="005A4297"/>
    <w:rsid w:val="005A7A32"/>
    <w:rsid w:val="005B17C5"/>
    <w:rsid w:val="005B2CF8"/>
    <w:rsid w:val="005B5A31"/>
    <w:rsid w:val="005B5AE0"/>
    <w:rsid w:val="005B5CB2"/>
    <w:rsid w:val="005C0326"/>
    <w:rsid w:val="005C08AB"/>
    <w:rsid w:val="005C0B68"/>
    <w:rsid w:val="005C16DA"/>
    <w:rsid w:val="005C2FCD"/>
    <w:rsid w:val="005C3905"/>
    <w:rsid w:val="005C45AA"/>
    <w:rsid w:val="005C5EC9"/>
    <w:rsid w:val="005C6928"/>
    <w:rsid w:val="005C6B2B"/>
    <w:rsid w:val="005D0E15"/>
    <w:rsid w:val="005D372B"/>
    <w:rsid w:val="005D7458"/>
    <w:rsid w:val="005D7860"/>
    <w:rsid w:val="005E0FE1"/>
    <w:rsid w:val="005E3CC3"/>
    <w:rsid w:val="005E5734"/>
    <w:rsid w:val="005E5A41"/>
    <w:rsid w:val="005F2278"/>
    <w:rsid w:val="005F55B7"/>
    <w:rsid w:val="005F5784"/>
    <w:rsid w:val="005F691D"/>
    <w:rsid w:val="005F6ABB"/>
    <w:rsid w:val="00600404"/>
    <w:rsid w:val="00601211"/>
    <w:rsid w:val="00603927"/>
    <w:rsid w:val="006044AF"/>
    <w:rsid w:val="00604954"/>
    <w:rsid w:val="00606207"/>
    <w:rsid w:val="00606A48"/>
    <w:rsid w:val="00606B52"/>
    <w:rsid w:val="00606D98"/>
    <w:rsid w:val="00607691"/>
    <w:rsid w:val="00607F25"/>
    <w:rsid w:val="00611F05"/>
    <w:rsid w:val="00613943"/>
    <w:rsid w:val="00614FAC"/>
    <w:rsid w:val="00615511"/>
    <w:rsid w:val="00615CA8"/>
    <w:rsid w:val="00615D2A"/>
    <w:rsid w:val="00617C47"/>
    <w:rsid w:val="00621521"/>
    <w:rsid w:val="00622A08"/>
    <w:rsid w:val="0062458E"/>
    <w:rsid w:val="00626685"/>
    <w:rsid w:val="006276FD"/>
    <w:rsid w:val="00630A3E"/>
    <w:rsid w:val="00630E31"/>
    <w:rsid w:val="00631624"/>
    <w:rsid w:val="00634179"/>
    <w:rsid w:val="00634666"/>
    <w:rsid w:val="00634BDF"/>
    <w:rsid w:val="006361BF"/>
    <w:rsid w:val="0063667E"/>
    <w:rsid w:val="00636A62"/>
    <w:rsid w:val="00636EC6"/>
    <w:rsid w:val="00637143"/>
    <w:rsid w:val="00637CA3"/>
    <w:rsid w:val="006402AE"/>
    <w:rsid w:val="0064192A"/>
    <w:rsid w:val="00641C4C"/>
    <w:rsid w:val="00642BA1"/>
    <w:rsid w:val="00643F80"/>
    <w:rsid w:val="0064452F"/>
    <w:rsid w:val="00651370"/>
    <w:rsid w:val="00654ADF"/>
    <w:rsid w:val="00661393"/>
    <w:rsid w:val="006620B5"/>
    <w:rsid w:val="006622D0"/>
    <w:rsid w:val="006639E9"/>
    <w:rsid w:val="006644FD"/>
    <w:rsid w:val="0066656A"/>
    <w:rsid w:val="00667F02"/>
    <w:rsid w:val="00670157"/>
    <w:rsid w:val="006713AC"/>
    <w:rsid w:val="0067227C"/>
    <w:rsid w:val="00673DF6"/>
    <w:rsid w:val="00675EFA"/>
    <w:rsid w:val="00676A2F"/>
    <w:rsid w:val="00676C39"/>
    <w:rsid w:val="00676CB2"/>
    <w:rsid w:val="00680E86"/>
    <w:rsid w:val="006817B3"/>
    <w:rsid w:val="0068229A"/>
    <w:rsid w:val="00682F36"/>
    <w:rsid w:val="00683CEA"/>
    <w:rsid w:val="00685262"/>
    <w:rsid w:val="00686872"/>
    <w:rsid w:val="00686F2C"/>
    <w:rsid w:val="00690068"/>
    <w:rsid w:val="006905DC"/>
    <w:rsid w:val="006928BB"/>
    <w:rsid w:val="00692C74"/>
    <w:rsid w:val="00694F4B"/>
    <w:rsid w:val="00695780"/>
    <w:rsid w:val="00695955"/>
    <w:rsid w:val="00695F7A"/>
    <w:rsid w:val="00696659"/>
    <w:rsid w:val="006A072A"/>
    <w:rsid w:val="006A1F32"/>
    <w:rsid w:val="006A2B0B"/>
    <w:rsid w:val="006A2ED7"/>
    <w:rsid w:val="006A2F74"/>
    <w:rsid w:val="006A4136"/>
    <w:rsid w:val="006A5DCE"/>
    <w:rsid w:val="006A5E9D"/>
    <w:rsid w:val="006B14E4"/>
    <w:rsid w:val="006B1A65"/>
    <w:rsid w:val="006B1DA4"/>
    <w:rsid w:val="006B3404"/>
    <w:rsid w:val="006B4F36"/>
    <w:rsid w:val="006B690F"/>
    <w:rsid w:val="006B694D"/>
    <w:rsid w:val="006C1572"/>
    <w:rsid w:val="006C251D"/>
    <w:rsid w:val="006C36EF"/>
    <w:rsid w:val="006C4E81"/>
    <w:rsid w:val="006C5C92"/>
    <w:rsid w:val="006C71E7"/>
    <w:rsid w:val="006C75B0"/>
    <w:rsid w:val="006D0E87"/>
    <w:rsid w:val="006D134E"/>
    <w:rsid w:val="006D4C7D"/>
    <w:rsid w:val="006D7D89"/>
    <w:rsid w:val="006E11E5"/>
    <w:rsid w:val="006E4A97"/>
    <w:rsid w:val="006F0FFE"/>
    <w:rsid w:val="006F1065"/>
    <w:rsid w:val="006F2888"/>
    <w:rsid w:val="006F2A0A"/>
    <w:rsid w:val="006F554C"/>
    <w:rsid w:val="006F68FC"/>
    <w:rsid w:val="006F7660"/>
    <w:rsid w:val="00700857"/>
    <w:rsid w:val="00702247"/>
    <w:rsid w:val="007031A4"/>
    <w:rsid w:val="00703767"/>
    <w:rsid w:val="007038D0"/>
    <w:rsid w:val="00705391"/>
    <w:rsid w:val="00705B3E"/>
    <w:rsid w:val="00706CB2"/>
    <w:rsid w:val="00706F86"/>
    <w:rsid w:val="00707534"/>
    <w:rsid w:val="00707BA2"/>
    <w:rsid w:val="00715892"/>
    <w:rsid w:val="007176C9"/>
    <w:rsid w:val="0072184C"/>
    <w:rsid w:val="00722C48"/>
    <w:rsid w:val="00723EAD"/>
    <w:rsid w:val="00723F36"/>
    <w:rsid w:val="00726631"/>
    <w:rsid w:val="007267F3"/>
    <w:rsid w:val="00726C04"/>
    <w:rsid w:val="00726F10"/>
    <w:rsid w:val="007276C7"/>
    <w:rsid w:val="007300FB"/>
    <w:rsid w:val="00730202"/>
    <w:rsid w:val="0073236C"/>
    <w:rsid w:val="0073457E"/>
    <w:rsid w:val="007355CF"/>
    <w:rsid w:val="00737108"/>
    <w:rsid w:val="007374FA"/>
    <w:rsid w:val="00740529"/>
    <w:rsid w:val="00741C6A"/>
    <w:rsid w:val="00742152"/>
    <w:rsid w:val="007440AD"/>
    <w:rsid w:val="0074447D"/>
    <w:rsid w:val="00746396"/>
    <w:rsid w:val="0074787B"/>
    <w:rsid w:val="0075445D"/>
    <w:rsid w:val="007549E0"/>
    <w:rsid w:val="0075534E"/>
    <w:rsid w:val="00756044"/>
    <w:rsid w:val="0075786B"/>
    <w:rsid w:val="00757D38"/>
    <w:rsid w:val="007603DC"/>
    <w:rsid w:val="00761791"/>
    <w:rsid w:val="00761BD9"/>
    <w:rsid w:val="0076314C"/>
    <w:rsid w:val="0076343A"/>
    <w:rsid w:val="00764793"/>
    <w:rsid w:val="00764C11"/>
    <w:rsid w:val="007729A4"/>
    <w:rsid w:val="00772E77"/>
    <w:rsid w:val="00772EBD"/>
    <w:rsid w:val="007736C5"/>
    <w:rsid w:val="0077428D"/>
    <w:rsid w:val="00776852"/>
    <w:rsid w:val="007809C9"/>
    <w:rsid w:val="00783984"/>
    <w:rsid w:val="007841E5"/>
    <w:rsid w:val="00784543"/>
    <w:rsid w:val="007847D3"/>
    <w:rsid w:val="0078653F"/>
    <w:rsid w:val="00786BA1"/>
    <w:rsid w:val="00787214"/>
    <w:rsid w:val="00791F4A"/>
    <w:rsid w:val="00795E40"/>
    <w:rsid w:val="007960F8"/>
    <w:rsid w:val="0079698D"/>
    <w:rsid w:val="007A251E"/>
    <w:rsid w:val="007A5177"/>
    <w:rsid w:val="007A63B7"/>
    <w:rsid w:val="007A734A"/>
    <w:rsid w:val="007A77ED"/>
    <w:rsid w:val="007B1DB4"/>
    <w:rsid w:val="007B2B68"/>
    <w:rsid w:val="007B323E"/>
    <w:rsid w:val="007B64B4"/>
    <w:rsid w:val="007B76B3"/>
    <w:rsid w:val="007B7F9A"/>
    <w:rsid w:val="007C0DAF"/>
    <w:rsid w:val="007C1587"/>
    <w:rsid w:val="007C2223"/>
    <w:rsid w:val="007C55FE"/>
    <w:rsid w:val="007C578B"/>
    <w:rsid w:val="007C6666"/>
    <w:rsid w:val="007C6E21"/>
    <w:rsid w:val="007C72AE"/>
    <w:rsid w:val="007C7DB2"/>
    <w:rsid w:val="007D20C1"/>
    <w:rsid w:val="007D22BE"/>
    <w:rsid w:val="007D42CD"/>
    <w:rsid w:val="007D55A5"/>
    <w:rsid w:val="007E059A"/>
    <w:rsid w:val="007E23C5"/>
    <w:rsid w:val="007E2DD7"/>
    <w:rsid w:val="007E325E"/>
    <w:rsid w:val="007E7EC7"/>
    <w:rsid w:val="007F05E9"/>
    <w:rsid w:val="007F3C7E"/>
    <w:rsid w:val="007F3FAD"/>
    <w:rsid w:val="007F5D4D"/>
    <w:rsid w:val="007F6CEE"/>
    <w:rsid w:val="007F7E66"/>
    <w:rsid w:val="00801FF6"/>
    <w:rsid w:val="00804D48"/>
    <w:rsid w:val="00805137"/>
    <w:rsid w:val="008059B0"/>
    <w:rsid w:val="008079B6"/>
    <w:rsid w:val="0081039E"/>
    <w:rsid w:val="008111CA"/>
    <w:rsid w:val="008139F9"/>
    <w:rsid w:val="008141F8"/>
    <w:rsid w:val="008149A3"/>
    <w:rsid w:val="0081739D"/>
    <w:rsid w:val="00817ADC"/>
    <w:rsid w:val="0082398A"/>
    <w:rsid w:val="00826637"/>
    <w:rsid w:val="00826A79"/>
    <w:rsid w:val="008270E6"/>
    <w:rsid w:val="00831F00"/>
    <w:rsid w:val="008333AC"/>
    <w:rsid w:val="00833702"/>
    <w:rsid w:val="00834FEA"/>
    <w:rsid w:val="00835C73"/>
    <w:rsid w:val="008463F7"/>
    <w:rsid w:val="0085203E"/>
    <w:rsid w:val="0085207D"/>
    <w:rsid w:val="00852C27"/>
    <w:rsid w:val="00852E7A"/>
    <w:rsid w:val="00853786"/>
    <w:rsid w:val="00855386"/>
    <w:rsid w:val="008572D6"/>
    <w:rsid w:val="00857680"/>
    <w:rsid w:val="00860F67"/>
    <w:rsid w:val="00861B86"/>
    <w:rsid w:val="0086376C"/>
    <w:rsid w:val="00864B4D"/>
    <w:rsid w:val="00864CB1"/>
    <w:rsid w:val="00867E64"/>
    <w:rsid w:val="00870D98"/>
    <w:rsid w:val="00872643"/>
    <w:rsid w:val="00873C1D"/>
    <w:rsid w:val="0087469D"/>
    <w:rsid w:val="0087516F"/>
    <w:rsid w:val="008765A4"/>
    <w:rsid w:val="008774E6"/>
    <w:rsid w:val="0088050E"/>
    <w:rsid w:val="00880679"/>
    <w:rsid w:val="00882D57"/>
    <w:rsid w:val="008850E3"/>
    <w:rsid w:val="00885764"/>
    <w:rsid w:val="00885DE7"/>
    <w:rsid w:val="00885E8B"/>
    <w:rsid w:val="0088757A"/>
    <w:rsid w:val="0088767B"/>
    <w:rsid w:val="00890040"/>
    <w:rsid w:val="00893807"/>
    <w:rsid w:val="00894E16"/>
    <w:rsid w:val="008A10D2"/>
    <w:rsid w:val="008A37F2"/>
    <w:rsid w:val="008A382E"/>
    <w:rsid w:val="008A7316"/>
    <w:rsid w:val="008B0122"/>
    <w:rsid w:val="008B24DE"/>
    <w:rsid w:val="008B26F3"/>
    <w:rsid w:val="008B2DC1"/>
    <w:rsid w:val="008B45D7"/>
    <w:rsid w:val="008B51E5"/>
    <w:rsid w:val="008B5DD4"/>
    <w:rsid w:val="008B6354"/>
    <w:rsid w:val="008B6F22"/>
    <w:rsid w:val="008C35D8"/>
    <w:rsid w:val="008C4C29"/>
    <w:rsid w:val="008C541B"/>
    <w:rsid w:val="008C755E"/>
    <w:rsid w:val="008C7728"/>
    <w:rsid w:val="008C7F7E"/>
    <w:rsid w:val="008D0FFF"/>
    <w:rsid w:val="008D31B1"/>
    <w:rsid w:val="008D3AA4"/>
    <w:rsid w:val="008D3B37"/>
    <w:rsid w:val="008D3ED9"/>
    <w:rsid w:val="008D578A"/>
    <w:rsid w:val="008D60D0"/>
    <w:rsid w:val="008E12D5"/>
    <w:rsid w:val="008E20B2"/>
    <w:rsid w:val="008E2528"/>
    <w:rsid w:val="008E2952"/>
    <w:rsid w:val="008E47E9"/>
    <w:rsid w:val="008E4A5C"/>
    <w:rsid w:val="008E4E5B"/>
    <w:rsid w:val="008E4FE4"/>
    <w:rsid w:val="008E5214"/>
    <w:rsid w:val="008E5AE8"/>
    <w:rsid w:val="008E5F34"/>
    <w:rsid w:val="008E70E4"/>
    <w:rsid w:val="008E7968"/>
    <w:rsid w:val="008F0117"/>
    <w:rsid w:val="008F098B"/>
    <w:rsid w:val="008F241A"/>
    <w:rsid w:val="008F2936"/>
    <w:rsid w:val="008F3C18"/>
    <w:rsid w:val="008F44F4"/>
    <w:rsid w:val="008F4DB4"/>
    <w:rsid w:val="008F5E77"/>
    <w:rsid w:val="008F6D25"/>
    <w:rsid w:val="008F7D24"/>
    <w:rsid w:val="008F7EA0"/>
    <w:rsid w:val="009029A3"/>
    <w:rsid w:val="00903D99"/>
    <w:rsid w:val="00903FFE"/>
    <w:rsid w:val="00904CD2"/>
    <w:rsid w:val="00907A69"/>
    <w:rsid w:val="00907EAA"/>
    <w:rsid w:val="009126F5"/>
    <w:rsid w:val="00912B74"/>
    <w:rsid w:val="0091400B"/>
    <w:rsid w:val="009147C8"/>
    <w:rsid w:val="00915B9C"/>
    <w:rsid w:val="00924056"/>
    <w:rsid w:val="00930247"/>
    <w:rsid w:val="0093526F"/>
    <w:rsid w:val="00935B98"/>
    <w:rsid w:val="00936889"/>
    <w:rsid w:val="00936DA6"/>
    <w:rsid w:val="00936F1D"/>
    <w:rsid w:val="00940A3A"/>
    <w:rsid w:val="00942C8A"/>
    <w:rsid w:val="009450FF"/>
    <w:rsid w:val="0094552C"/>
    <w:rsid w:val="009460F4"/>
    <w:rsid w:val="0095044F"/>
    <w:rsid w:val="00952FA6"/>
    <w:rsid w:val="0095400C"/>
    <w:rsid w:val="0095426F"/>
    <w:rsid w:val="00954F2C"/>
    <w:rsid w:val="00955F68"/>
    <w:rsid w:val="009565A3"/>
    <w:rsid w:val="00956FF9"/>
    <w:rsid w:val="00960900"/>
    <w:rsid w:val="00961770"/>
    <w:rsid w:val="00963186"/>
    <w:rsid w:val="0096329E"/>
    <w:rsid w:val="00963FEB"/>
    <w:rsid w:val="00966CE5"/>
    <w:rsid w:val="009704C9"/>
    <w:rsid w:val="009726EB"/>
    <w:rsid w:val="0097496D"/>
    <w:rsid w:val="00975732"/>
    <w:rsid w:val="00982F73"/>
    <w:rsid w:val="00983A5F"/>
    <w:rsid w:val="009841A1"/>
    <w:rsid w:val="00992156"/>
    <w:rsid w:val="00994054"/>
    <w:rsid w:val="00997454"/>
    <w:rsid w:val="009A007C"/>
    <w:rsid w:val="009A133F"/>
    <w:rsid w:val="009A1A4B"/>
    <w:rsid w:val="009A2BF0"/>
    <w:rsid w:val="009A3A8A"/>
    <w:rsid w:val="009A6598"/>
    <w:rsid w:val="009A6A8D"/>
    <w:rsid w:val="009A6A9C"/>
    <w:rsid w:val="009A6DB7"/>
    <w:rsid w:val="009B01A6"/>
    <w:rsid w:val="009B3141"/>
    <w:rsid w:val="009B35C3"/>
    <w:rsid w:val="009B36ED"/>
    <w:rsid w:val="009B4F99"/>
    <w:rsid w:val="009B50DA"/>
    <w:rsid w:val="009B66DC"/>
    <w:rsid w:val="009B6A13"/>
    <w:rsid w:val="009C098A"/>
    <w:rsid w:val="009C19F9"/>
    <w:rsid w:val="009C2F23"/>
    <w:rsid w:val="009C7BC2"/>
    <w:rsid w:val="009C7CA8"/>
    <w:rsid w:val="009D034B"/>
    <w:rsid w:val="009D0A4D"/>
    <w:rsid w:val="009D1509"/>
    <w:rsid w:val="009D2F8A"/>
    <w:rsid w:val="009D42BF"/>
    <w:rsid w:val="009D48F7"/>
    <w:rsid w:val="009D562A"/>
    <w:rsid w:val="009D5750"/>
    <w:rsid w:val="009D769D"/>
    <w:rsid w:val="009E507A"/>
    <w:rsid w:val="009E6BC4"/>
    <w:rsid w:val="009E726B"/>
    <w:rsid w:val="009E7B75"/>
    <w:rsid w:val="009F004B"/>
    <w:rsid w:val="009F2D67"/>
    <w:rsid w:val="009F352E"/>
    <w:rsid w:val="009F4606"/>
    <w:rsid w:val="009F496B"/>
    <w:rsid w:val="009F5DA6"/>
    <w:rsid w:val="009F7B47"/>
    <w:rsid w:val="00A0007F"/>
    <w:rsid w:val="00A0096F"/>
    <w:rsid w:val="00A00BD3"/>
    <w:rsid w:val="00A02EA3"/>
    <w:rsid w:val="00A033D1"/>
    <w:rsid w:val="00A04198"/>
    <w:rsid w:val="00A049CE"/>
    <w:rsid w:val="00A0560A"/>
    <w:rsid w:val="00A05A9E"/>
    <w:rsid w:val="00A078FB"/>
    <w:rsid w:val="00A118E3"/>
    <w:rsid w:val="00A14434"/>
    <w:rsid w:val="00A1687F"/>
    <w:rsid w:val="00A16C9F"/>
    <w:rsid w:val="00A223A1"/>
    <w:rsid w:val="00A2482E"/>
    <w:rsid w:val="00A2549F"/>
    <w:rsid w:val="00A258F6"/>
    <w:rsid w:val="00A262BA"/>
    <w:rsid w:val="00A264AE"/>
    <w:rsid w:val="00A3033F"/>
    <w:rsid w:val="00A320C7"/>
    <w:rsid w:val="00A338B4"/>
    <w:rsid w:val="00A35839"/>
    <w:rsid w:val="00A35CB5"/>
    <w:rsid w:val="00A36DB8"/>
    <w:rsid w:val="00A4199A"/>
    <w:rsid w:val="00A42F2B"/>
    <w:rsid w:val="00A44AA8"/>
    <w:rsid w:val="00A45CF0"/>
    <w:rsid w:val="00A45E2B"/>
    <w:rsid w:val="00A45E88"/>
    <w:rsid w:val="00A5034B"/>
    <w:rsid w:val="00A50542"/>
    <w:rsid w:val="00A523A3"/>
    <w:rsid w:val="00A53947"/>
    <w:rsid w:val="00A5530B"/>
    <w:rsid w:val="00A56636"/>
    <w:rsid w:val="00A6051F"/>
    <w:rsid w:val="00A62AF0"/>
    <w:rsid w:val="00A6300F"/>
    <w:rsid w:val="00A632FD"/>
    <w:rsid w:val="00A64ADB"/>
    <w:rsid w:val="00A64D1D"/>
    <w:rsid w:val="00A663B8"/>
    <w:rsid w:val="00A6779D"/>
    <w:rsid w:val="00A7041A"/>
    <w:rsid w:val="00A71D6A"/>
    <w:rsid w:val="00A73FB2"/>
    <w:rsid w:val="00A7601F"/>
    <w:rsid w:val="00A77638"/>
    <w:rsid w:val="00A77CE0"/>
    <w:rsid w:val="00A81E90"/>
    <w:rsid w:val="00A831B5"/>
    <w:rsid w:val="00A841FE"/>
    <w:rsid w:val="00A84A33"/>
    <w:rsid w:val="00A84B7B"/>
    <w:rsid w:val="00A859BB"/>
    <w:rsid w:val="00A85B0B"/>
    <w:rsid w:val="00A87364"/>
    <w:rsid w:val="00A874D7"/>
    <w:rsid w:val="00A87575"/>
    <w:rsid w:val="00A91743"/>
    <w:rsid w:val="00A9207D"/>
    <w:rsid w:val="00A93A4B"/>
    <w:rsid w:val="00A94045"/>
    <w:rsid w:val="00A95CDE"/>
    <w:rsid w:val="00A96011"/>
    <w:rsid w:val="00A96A97"/>
    <w:rsid w:val="00A9797A"/>
    <w:rsid w:val="00AA2040"/>
    <w:rsid w:val="00AA3D86"/>
    <w:rsid w:val="00AA7B92"/>
    <w:rsid w:val="00AB0577"/>
    <w:rsid w:val="00AB0967"/>
    <w:rsid w:val="00AB1656"/>
    <w:rsid w:val="00AB2E04"/>
    <w:rsid w:val="00AB32FE"/>
    <w:rsid w:val="00AB4798"/>
    <w:rsid w:val="00AB4E21"/>
    <w:rsid w:val="00AB4E6E"/>
    <w:rsid w:val="00AB5136"/>
    <w:rsid w:val="00AB5219"/>
    <w:rsid w:val="00AB66F6"/>
    <w:rsid w:val="00AB7912"/>
    <w:rsid w:val="00AB79C4"/>
    <w:rsid w:val="00AB7B88"/>
    <w:rsid w:val="00AC0110"/>
    <w:rsid w:val="00AC173D"/>
    <w:rsid w:val="00AC2BC2"/>
    <w:rsid w:val="00AC3EF9"/>
    <w:rsid w:val="00AC4532"/>
    <w:rsid w:val="00AC4D0E"/>
    <w:rsid w:val="00AC4FC8"/>
    <w:rsid w:val="00AC6247"/>
    <w:rsid w:val="00AD2F21"/>
    <w:rsid w:val="00AD3AAB"/>
    <w:rsid w:val="00AD6F09"/>
    <w:rsid w:val="00AD7499"/>
    <w:rsid w:val="00AE0B3B"/>
    <w:rsid w:val="00AE2401"/>
    <w:rsid w:val="00AE295A"/>
    <w:rsid w:val="00AE4BB5"/>
    <w:rsid w:val="00AE607B"/>
    <w:rsid w:val="00AE6180"/>
    <w:rsid w:val="00AE65F3"/>
    <w:rsid w:val="00AE6B74"/>
    <w:rsid w:val="00AE6F03"/>
    <w:rsid w:val="00AF080C"/>
    <w:rsid w:val="00AF1A65"/>
    <w:rsid w:val="00AF1DFB"/>
    <w:rsid w:val="00AF21F6"/>
    <w:rsid w:val="00AF2D1D"/>
    <w:rsid w:val="00AF2FBF"/>
    <w:rsid w:val="00AF3B79"/>
    <w:rsid w:val="00AF5172"/>
    <w:rsid w:val="00AF6C8E"/>
    <w:rsid w:val="00AF718D"/>
    <w:rsid w:val="00AF75FF"/>
    <w:rsid w:val="00AF7CEB"/>
    <w:rsid w:val="00B00E24"/>
    <w:rsid w:val="00B02134"/>
    <w:rsid w:val="00B02FB5"/>
    <w:rsid w:val="00B043A2"/>
    <w:rsid w:val="00B04B86"/>
    <w:rsid w:val="00B05599"/>
    <w:rsid w:val="00B05EA9"/>
    <w:rsid w:val="00B060D6"/>
    <w:rsid w:val="00B06741"/>
    <w:rsid w:val="00B07C00"/>
    <w:rsid w:val="00B10DF4"/>
    <w:rsid w:val="00B12A5D"/>
    <w:rsid w:val="00B12DEB"/>
    <w:rsid w:val="00B13BDB"/>
    <w:rsid w:val="00B150B1"/>
    <w:rsid w:val="00B15605"/>
    <w:rsid w:val="00B15E92"/>
    <w:rsid w:val="00B16459"/>
    <w:rsid w:val="00B1734F"/>
    <w:rsid w:val="00B179B2"/>
    <w:rsid w:val="00B2160D"/>
    <w:rsid w:val="00B23094"/>
    <w:rsid w:val="00B23219"/>
    <w:rsid w:val="00B23364"/>
    <w:rsid w:val="00B23DE7"/>
    <w:rsid w:val="00B248FB"/>
    <w:rsid w:val="00B24A9B"/>
    <w:rsid w:val="00B27978"/>
    <w:rsid w:val="00B305F8"/>
    <w:rsid w:val="00B30CA0"/>
    <w:rsid w:val="00B30E8A"/>
    <w:rsid w:val="00B31FDE"/>
    <w:rsid w:val="00B321A5"/>
    <w:rsid w:val="00B37FDE"/>
    <w:rsid w:val="00B41FC7"/>
    <w:rsid w:val="00B430B8"/>
    <w:rsid w:val="00B432AA"/>
    <w:rsid w:val="00B441AC"/>
    <w:rsid w:val="00B443C4"/>
    <w:rsid w:val="00B51026"/>
    <w:rsid w:val="00B533E4"/>
    <w:rsid w:val="00B53FC7"/>
    <w:rsid w:val="00B56251"/>
    <w:rsid w:val="00B570D9"/>
    <w:rsid w:val="00B5775E"/>
    <w:rsid w:val="00B62003"/>
    <w:rsid w:val="00B64CB7"/>
    <w:rsid w:val="00B64F6B"/>
    <w:rsid w:val="00B6589B"/>
    <w:rsid w:val="00B70501"/>
    <w:rsid w:val="00B71C63"/>
    <w:rsid w:val="00B71F34"/>
    <w:rsid w:val="00B7680A"/>
    <w:rsid w:val="00B80D7E"/>
    <w:rsid w:val="00B81AD3"/>
    <w:rsid w:val="00B821D2"/>
    <w:rsid w:val="00B82FCF"/>
    <w:rsid w:val="00B830D1"/>
    <w:rsid w:val="00B83C05"/>
    <w:rsid w:val="00B841CC"/>
    <w:rsid w:val="00B8465B"/>
    <w:rsid w:val="00B84DE9"/>
    <w:rsid w:val="00B85968"/>
    <w:rsid w:val="00B85DD5"/>
    <w:rsid w:val="00B860FB"/>
    <w:rsid w:val="00B86A19"/>
    <w:rsid w:val="00B86DF7"/>
    <w:rsid w:val="00B8746F"/>
    <w:rsid w:val="00B90D3E"/>
    <w:rsid w:val="00B93778"/>
    <w:rsid w:val="00B94C33"/>
    <w:rsid w:val="00B97379"/>
    <w:rsid w:val="00BA142D"/>
    <w:rsid w:val="00BA1488"/>
    <w:rsid w:val="00BA4228"/>
    <w:rsid w:val="00BA4FAF"/>
    <w:rsid w:val="00BA668D"/>
    <w:rsid w:val="00BA7F6F"/>
    <w:rsid w:val="00BB29AE"/>
    <w:rsid w:val="00BB33FE"/>
    <w:rsid w:val="00BB5B74"/>
    <w:rsid w:val="00BB6E9D"/>
    <w:rsid w:val="00BC01FC"/>
    <w:rsid w:val="00BC0B85"/>
    <w:rsid w:val="00BC26F6"/>
    <w:rsid w:val="00BC2CD0"/>
    <w:rsid w:val="00BC33CB"/>
    <w:rsid w:val="00BC3F13"/>
    <w:rsid w:val="00BC431B"/>
    <w:rsid w:val="00BC4DCE"/>
    <w:rsid w:val="00BC5560"/>
    <w:rsid w:val="00BC5CF0"/>
    <w:rsid w:val="00BC6FD9"/>
    <w:rsid w:val="00BC7E2C"/>
    <w:rsid w:val="00BD5B39"/>
    <w:rsid w:val="00BD6698"/>
    <w:rsid w:val="00BD6C42"/>
    <w:rsid w:val="00BE095A"/>
    <w:rsid w:val="00BE1DB9"/>
    <w:rsid w:val="00BE200F"/>
    <w:rsid w:val="00BE3549"/>
    <w:rsid w:val="00BE3822"/>
    <w:rsid w:val="00BE5AB7"/>
    <w:rsid w:val="00BE7266"/>
    <w:rsid w:val="00BE794A"/>
    <w:rsid w:val="00BE7959"/>
    <w:rsid w:val="00BF26A8"/>
    <w:rsid w:val="00BF4638"/>
    <w:rsid w:val="00BF5633"/>
    <w:rsid w:val="00BF6EBC"/>
    <w:rsid w:val="00C001D8"/>
    <w:rsid w:val="00C02734"/>
    <w:rsid w:val="00C033E3"/>
    <w:rsid w:val="00C044BB"/>
    <w:rsid w:val="00C046D5"/>
    <w:rsid w:val="00C04CD2"/>
    <w:rsid w:val="00C06DFB"/>
    <w:rsid w:val="00C07C10"/>
    <w:rsid w:val="00C1063A"/>
    <w:rsid w:val="00C11486"/>
    <w:rsid w:val="00C124EB"/>
    <w:rsid w:val="00C12FE8"/>
    <w:rsid w:val="00C21076"/>
    <w:rsid w:val="00C231A2"/>
    <w:rsid w:val="00C23279"/>
    <w:rsid w:val="00C239E6"/>
    <w:rsid w:val="00C23CA2"/>
    <w:rsid w:val="00C24393"/>
    <w:rsid w:val="00C24E2E"/>
    <w:rsid w:val="00C2502A"/>
    <w:rsid w:val="00C27C4A"/>
    <w:rsid w:val="00C32C7D"/>
    <w:rsid w:val="00C3390F"/>
    <w:rsid w:val="00C33DF9"/>
    <w:rsid w:val="00C33F66"/>
    <w:rsid w:val="00C3434C"/>
    <w:rsid w:val="00C34D01"/>
    <w:rsid w:val="00C34FC2"/>
    <w:rsid w:val="00C3746C"/>
    <w:rsid w:val="00C41663"/>
    <w:rsid w:val="00C4344A"/>
    <w:rsid w:val="00C43A69"/>
    <w:rsid w:val="00C46DBE"/>
    <w:rsid w:val="00C52063"/>
    <w:rsid w:val="00C5234F"/>
    <w:rsid w:val="00C5251B"/>
    <w:rsid w:val="00C53786"/>
    <w:rsid w:val="00C54EE1"/>
    <w:rsid w:val="00C617CF"/>
    <w:rsid w:val="00C61D5C"/>
    <w:rsid w:val="00C62A33"/>
    <w:rsid w:val="00C64423"/>
    <w:rsid w:val="00C64B97"/>
    <w:rsid w:val="00C65711"/>
    <w:rsid w:val="00C65B9B"/>
    <w:rsid w:val="00C67336"/>
    <w:rsid w:val="00C712F2"/>
    <w:rsid w:val="00C7289B"/>
    <w:rsid w:val="00C734D8"/>
    <w:rsid w:val="00C74F96"/>
    <w:rsid w:val="00C8377A"/>
    <w:rsid w:val="00C83DAF"/>
    <w:rsid w:val="00C84843"/>
    <w:rsid w:val="00C861A3"/>
    <w:rsid w:val="00C90DF7"/>
    <w:rsid w:val="00C9249C"/>
    <w:rsid w:val="00C93787"/>
    <w:rsid w:val="00C937F2"/>
    <w:rsid w:val="00C9461F"/>
    <w:rsid w:val="00C9485A"/>
    <w:rsid w:val="00CA09DB"/>
    <w:rsid w:val="00CA53EF"/>
    <w:rsid w:val="00CB0C3A"/>
    <w:rsid w:val="00CB1260"/>
    <w:rsid w:val="00CB1627"/>
    <w:rsid w:val="00CB1F2B"/>
    <w:rsid w:val="00CB4693"/>
    <w:rsid w:val="00CB4C1E"/>
    <w:rsid w:val="00CB658F"/>
    <w:rsid w:val="00CB7CFB"/>
    <w:rsid w:val="00CC38C8"/>
    <w:rsid w:val="00CC3F83"/>
    <w:rsid w:val="00CC5611"/>
    <w:rsid w:val="00CC62BC"/>
    <w:rsid w:val="00CC63F9"/>
    <w:rsid w:val="00CC721D"/>
    <w:rsid w:val="00CD1C0D"/>
    <w:rsid w:val="00CE16AB"/>
    <w:rsid w:val="00CE49D8"/>
    <w:rsid w:val="00CE5564"/>
    <w:rsid w:val="00CE7F0A"/>
    <w:rsid w:val="00CF12AE"/>
    <w:rsid w:val="00CF13EC"/>
    <w:rsid w:val="00CF1D56"/>
    <w:rsid w:val="00CF2225"/>
    <w:rsid w:val="00CF42BB"/>
    <w:rsid w:val="00CF4455"/>
    <w:rsid w:val="00CF4CBA"/>
    <w:rsid w:val="00D013CA"/>
    <w:rsid w:val="00D01ED7"/>
    <w:rsid w:val="00D02470"/>
    <w:rsid w:val="00D02737"/>
    <w:rsid w:val="00D02CF2"/>
    <w:rsid w:val="00D06059"/>
    <w:rsid w:val="00D061ED"/>
    <w:rsid w:val="00D065A4"/>
    <w:rsid w:val="00D11F2A"/>
    <w:rsid w:val="00D12B3B"/>
    <w:rsid w:val="00D1339A"/>
    <w:rsid w:val="00D1456F"/>
    <w:rsid w:val="00D16E11"/>
    <w:rsid w:val="00D23C51"/>
    <w:rsid w:val="00D23EB1"/>
    <w:rsid w:val="00D2542F"/>
    <w:rsid w:val="00D25C63"/>
    <w:rsid w:val="00D276B6"/>
    <w:rsid w:val="00D30724"/>
    <w:rsid w:val="00D32AD0"/>
    <w:rsid w:val="00D330F2"/>
    <w:rsid w:val="00D34338"/>
    <w:rsid w:val="00D34F4A"/>
    <w:rsid w:val="00D363D9"/>
    <w:rsid w:val="00D36C65"/>
    <w:rsid w:val="00D40566"/>
    <w:rsid w:val="00D42ACA"/>
    <w:rsid w:val="00D42C38"/>
    <w:rsid w:val="00D43768"/>
    <w:rsid w:val="00D43CF5"/>
    <w:rsid w:val="00D44ACC"/>
    <w:rsid w:val="00D44EDE"/>
    <w:rsid w:val="00D45070"/>
    <w:rsid w:val="00D45D52"/>
    <w:rsid w:val="00D52089"/>
    <w:rsid w:val="00D525CE"/>
    <w:rsid w:val="00D54FB7"/>
    <w:rsid w:val="00D55178"/>
    <w:rsid w:val="00D56709"/>
    <w:rsid w:val="00D57EEA"/>
    <w:rsid w:val="00D609D1"/>
    <w:rsid w:val="00D60FBA"/>
    <w:rsid w:val="00D619F6"/>
    <w:rsid w:val="00D64378"/>
    <w:rsid w:val="00D658F6"/>
    <w:rsid w:val="00D65A7B"/>
    <w:rsid w:val="00D6642B"/>
    <w:rsid w:val="00D70460"/>
    <w:rsid w:val="00D70554"/>
    <w:rsid w:val="00D70AE9"/>
    <w:rsid w:val="00D70E49"/>
    <w:rsid w:val="00D72648"/>
    <w:rsid w:val="00D72E37"/>
    <w:rsid w:val="00D73B90"/>
    <w:rsid w:val="00D73E82"/>
    <w:rsid w:val="00D76316"/>
    <w:rsid w:val="00D803B1"/>
    <w:rsid w:val="00D80CF5"/>
    <w:rsid w:val="00D80DA5"/>
    <w:rsid w:val="00D828BF"/>
    <w:rsid w:val="00D83F74"/>
    <w:rsid w:val="00D84907"/>
    <w:rsid w:val="00D8547D"/>
    <w:rsid w:val="00D8719C"/>
    <w:rsid w:val="00D90033"/>
    <w:rsid w:val="00D91589"/>
    <w:rsid w:val="00D93E02"/>
    <w:rsid w:val="00D95208"/>
    <w:rsid w:val="00D95DC7"/>
    <w:rsid w:val="00D96285"/>
    <w:rsid w:val="00D96753"/>
    <w:rsid w:val="00DA18FF"/>
    <w:rsid w:val="00DA2445"/>
    <w:rsid w:val="00DA345F"/>
    <w:rsid w:val="00DA6071"/>
    <w:rsid w:val="00DB2C83"/>
    <w:rsid w:val="00DB4FE2"/>
    <w:rsid w:val="00DB6ABE"/>
    <w:rsid w:val="00DB7005"/>
    <w:rsid w:val="00DB74A4"/>
    <w:rsid w:val="00DC0A88"/>
    <w:rsid w:val="00DC19B6"/>
    <w:rsid w:val="00DC2C5F"/>
    <w:rsid w:val="00DC5AEE"/>
    <w:rsid w:val="00DC671D"/>
    <w:rsid w:val="00DD078C"/>
    <w:rsid w:val="00DD1B6B"/>
    <w:rsid w:val="00DD3C79"/>
    <w:rsid w:val="00DD4AA4"/>
    <w:rsid w:val="00DD57DF"/>
    <w:rsid w:val="00DE0658"/>
    <w:rsid w:val="00DE178E"/>
    <w:rsid w:val="00DE22D0"/>
    <w:rsid w:val="00DE6B69"/>
    <w:rsid w:val="00DF079D"/>
    <w:rsid w:val="00DF2AB1"/>
    <w:rsid w:val="00DF349A"/>
    <w:rsid w:val="00DF67E0"/>
    <w:rsid w:val="00DF76C9"/>
    <w:rsid w:val="00E0398A"/>
    <w:rsid w:val="00E04831"/>
    <w:rsid w:val="00E0717F"/>
    <w:rsid w:val="00E114B7"/>
    <w:rsid w:val="00E135E4"/>
    <w:rsid w:val="00E13F8C"/>
    <w:rsid w:val="00E14C31"/>
    <w:rsid w:val="00E15EE0"/>
    <w:rsid w:val="00E167F9"/>
    <w:rsid w:val="00E17C15"/>
    <w:rsid w:val="00E17D63"/>
    <w:rsid w:val="00E17F64"/>
    <w:rsid w:val="00E25048"/>
    <w:rsid w:val="00E25E37"/>
    <w:rsid w:val="00E264CA"/>
    <w:rsid w:val="00E26714"/>
    <w:rsid w:val="00E273B2"/>
    <w:rsid w:val="00E30597"/>
    <w:rsid w:val="00E31B2A"/>
    <w:rsid w:val="00E3494C"/>
    <w:rsid w:val="00E34BF7"/>
    <w:rsid w:val="00E3635A"/>
    <w:rsid w:val="00E418E6"/>
    <w:rsid w:val="00E4502F"/>
    <w:rsid w:val="00E537D1"/>
    <w:rsid w:val="00E537EB"/>
    <w:rsid w:val="00E53B2B"/>
    <w:rsid w:val="00E55287"/>
    <w:rsid w:val="00E60758"/>
    <w:rsid w:val="00E6227E"/>
    <w:rsid w:val="00E64929"/>
    <w:rsid w:val="00E66633"/>
    <w:rsid w:val="00E670E7"/>
    <w:rsid w:val="00E67759"/>
    <w:rsid w:val="00E7072B"/>
    <w:rsid w:val="00E71072"/>
    <w:rsid w:val="00E720A1"/>
    <w:rsid w:val="00E72BCD"/>
    <w:rsid w:val="00E72D34"/>
    <w:rsid w:val="00E73D8B"/>
    <w:rsid w:val="00E73F01"/>
    <w:rsid w:val="00E748D6"/>
    <w:rsid w:val="00E750E4"/>
    <w:rsid w:val="00E752B0"/>
    <w:rsid w:val="00E75AFC"/>
    <w:rsid w:val="00E75B32"/>
    <w:rsid w:val="00E7608F"/>
    <w:rsid w:val="00E768A3"/>
    <w:rsid w:val="00E8199C"/>
    <w:rsid w:val="00E83EAC"/>
    <w:rsid w:val="00E85426"/>
    <w:rsid w:val="00E8553C"/>
    <w:rsid w:val="00E8597B"/>
    <w:rsid w:val="00E8637C"/>
    <w:rsid w:val="00E901E9"/>
    <w:rsid w:val="00E91B66"/>
    <w:rsid w:val="00E92482"/>
    <w:rsid w:val="00E93EE2"/>
    <w:rsid w:val="00EA38B2"/>
    <w:rsid w:val="00EA41A2"/>
    <w:rsid w:val="00EB382F"/>
    <w:rsid w:val="00EB3CC6"/>
    <w:rsid w:val="00EB5929"/>
    <w:rsid w:val="00EB73C5"/>
    <w:rsid w:val="00EC0653"/>
    <w:rsid w:val="00EC15B3"/>
    <w:rsid w:val="00EC37ED"/>
    <w:rsid w:val="00EC4299"/>
    <w:rsid w:val="00EC5AAC"/>
    <w:rsid w:val="00EC78C7"/>
    <w:rsid w:val="00ED0CD7"/>
    <w:rsid w:val="00ED1225"/>
    <w:rsid w:val="00ED1B64"/>
    <w:rsid w:val="00ED2383"/>
    <w:rsid w:val="00ED2951"/>
    <w:rsid w:val="00ED49F8"/>
    <w:rsid w:val="00ED4E9F"/>
    <w:rsid w:val="00ED4EF3"/>
    <w:rsid w:val="00ED6B00"/>
    <w:rsid w:val="00ED75AA"/>
    <w:rsid w:val="00EE0C64"/>
    <w:rsid w:val="00EE2D9E"/>
    <w:rsid w:val="00EE36C3"/>
    <w:rsid w:val="00EE3F1C"/>
    <w:rsid w:val="00EE5EF2"/>
    <w:rsid w:val="00EE6761"/>
    <w:rsid w:val="00EE7D90"/>
    <w:rsid w:val="00EF24CF"/>
    <w:rsid w:val="00EF3EAE"/>
    <w:rsid w:val="00EF52BE"/>
    <w:rsid w:val="00EF537A"/>
    <w:rsid w:val="00EF71FC"/>
    <w:rsid w:val="00EF728E"/>
    <w:rsid w:val="00F00375"/>
    <w:rsid w:val="00F026F2"/>
    <w:rsid w:val="00F027CF"/>
    <w:rsid w:val="00F02903"/>
    <w:rsid w:val="00F04229"/>
    <w:rsid w:val="00F048B8"/>
    <w:rsid w:val="00F07DC2"/>
    <w:rsid w:val="00F106C9"/>
    <w:rsid w:val="00F11BAB"/>
    <w:rsid w:val="00F11C94"/>
    <w:rsid w:val="00F12B42"/>
    <w:rsid w:val="00F14AB3"/>
    <w:rsid w:val="00F162EB"/>
    <w:rsid w:val="00F20999"/>
    <w:rsid w:val="00F225D8"/>
    <w:rsid w:val="00F23B9D"/>
    <w:rsid w:val="00F24823"/>
    <w:rsid w:val="00F276D9"/>
    <w:rsid w:val="00F306CE"/>
    <w:rsid w:val="00F333D1"/>
    <w:rsid w:val="00F3342D"/>
    <w:rsid w:val="00F3434F"/>
    <w:rsid w:val="00F369E8"/>
    <w:rsid w:val="00F379CD"/>
    <w:rsid w:val="00F41B46"/>
    <w:rsid w:val="00F4254D"/>
    <w:rsid w:val="00F42B8E"/>
    <w:rsid w:val="00F43BE9"/>
    <w:rsid w:val="00F4466C"/>
    <w:rsid w:val="00F44729"/>
    <w:rsid w:val="00F453B1"/>
    <w:rsid w:val="00F4553F"/>
    <w:rsid w:val="00F46BB5"/>
    <w:rsid w:val="00F50133"/>
    <w:rsid w:val="00F5291A"/>
    <w:rsid w:val="00F52FA8"/>
    <w:rsid w:val="00F543FC"/>
    <w:rsid w:val="00F5440C"/>
    <w:rsid w:val="00F56548"/>
    <w:rsid w:val="00F6168E"/>
    <w:rsid w:val="00F62CCA"/>
    <w:rsid w:val="00F637E0"/>
    <w:rsid w:val="00F648A1"/>
    <w:rsid w:val="00F64D20"/>
    <w:rsid w:val="00F651CB"/>
    <w:rsid w:val="00F661FD"/>
    <w:rsid w:val="00F6706B"/>
    <w:rsid w:val="00F67D31"/>
    <w:rsid w:val="00F67D76"/>
    <w:rsid w:val="00F7241A"/>
    <w:rsid w:val="00F73D73"/>
    <w:rsid w:val="00F74629"/>
    <w:rsid w:val="00F77EC3"/>
    <w:rsid w:val="00F815E6"/>
    <w:rsid w:val="00F82854"/>
    <w:rsid w:val="00F83DA6"/>
    <w:rsid w:val="00F87FD3"/>
    <w:rsid w:val="00F90ACA"/>
    <w:rsid w:val="00F922A0"/>
    <w:rsid w:val="00F92428"/>
    <w:rsid w:val="00F93570"/>
    <w:rsid w:val="00F971B6"/>
    <w:rsid w:val="00FA0A2C"/>
    <w:rsid w:val="00FA0AAC"/>
    <w:rsid w:val="00FA0C7B"/>
    <w:rsid w:val="00FA39E3"/>
    <w:rsid w:val="00FA4342"/>
    <w:rsid w:val="00FA51E5"/>
    <w:rsid w:val="00FA529B"/>
    <w:rsid w:val="00FA5506"/>
    <w:rsid w:val="00FA6911"/>
    <w:rsid w:val="00FA6A44"/>
    <w:rsid w:val="00FA76B2"/>
    <w:rsid w:val="00FB0501"/>
    <w:rsid w:val="00FB0740"/>
    <w:rsid w:val="00FB3637"/>
    <w:rsid w:val="00FB5404"/>
    <w:rsid w:val="00FB5420"/>
    <w:rsid w:val="00FB5E35"/>
    <w:rsid w:val="00FC00F6"/>
    <w:rsid w:val="00FC09DE"/>
    <w:rsid w:val="00FC19BB"/>
    <w:rsid w:val="00FC1E23"/>
    <w:rsid w:val="00FC22FD"/>
    <w:rsid w:val="00FC6E00"/>
    <w:rsid w:val="00FC7063"/>
    <w:rsid w:val="00FD07C4"/>
    <w:rsid w:val="00FD2631"/>
    <w:rsid w:val="00FD2AC5"/>
    <w:rsid w:val="00FD35C4"/>
    <w:rsid w:val="00FD52D5"/>
    <w:rsid w:val="00FD5829"/>
    <w:rsid w:val="00FD6986"/>
    <w:rsid w:val="00FD7C12"/>
    <w:rsid w:val="00FE0654"/>
    <w:rsid w:val="00FE2D53"/>
    <w:rsid w:val="00FE3D15"/>
    <w:rsid w:val="00FE446F"/>
    <w:rsid w:val="00FE4649"/>
    <w:rsid w:val="00FE545F"/>
    <w:rsid w:val="00FE5583"/>
    <w:rsid w:val="00FE643A"/>
    <w:rsid w:val="00FE6B1A"/>
    <w:rsid w:val="00FE70B7"/>
    <w:rsid w:val="00FF06A6"/>
    <w:rsid w:val="00FF08B8"/>
    <w:rsid w:val="00FF0EE3"/>
    <w:rsid w:val="00FF391A"/>
    <w:rsid w:val="00FF3D3B"/>
    <w:rsid w:val="00FF3E81"/>
    <w:rsid w:val="00FF57C3"/>
    <w:rsid w:val="00FF5F49"/>
    <w:rsid w:val="00FF694A"/>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CB70F"/>
  <w15:docId w15:val="{5DAF0EB5-4459-4F49-B51E-6386593AA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D99"/>
    <w:rPr>
      <w:rFonts w:ascii="Lato-Light" w:eastAsia="Lato-Light" w:hAnsi="Lato-Light" w:cs="Lato-Light"/>
      <w:sz w:val="20"/>
      <w:lang w:val="en-GB" w:bidi="en-US"/>
    </w:rPr>
  </w:style>
  <w:style w:type="paragraph" w:styleId="Heading1">
    <w:name w:val="heading 1"/>
    <w:next w:val="Normal"/>
    <w:link w:val="Heading1Char"/>
    <w:uiPriority w:val="9"/>
    <w:qFormat/>
    <w:rsid w:val="00AC4D0E"/>
    <w:pPr>
      <w:keepNext/>
      <w:keepLines/>
      <w:spacing w:line="259" w:lineRule="auto"/>
      <w:ind w:right="300"/>
      <w:jc w:val="right"/>
      <w:outlineLvl w:val="0"/>
    </w:pPr>
    <w:rPr>
      <w:rFonts w:ascii="Arial" w:eastAsia="Arial" w:hAnsi="Arial" w:cs="Arial"/>
      <w:b/>
      <w:color w:val="000000"/>
      <w:sz w:val="29"/>
      <w:lang w:val="en-ZA" w:eastAsia="en-ZA"/>
    </w:rPr>
  </w:style>
  <w:style w:type="paragraph" w:styleId="Heading2">
    <w:name w:val="heading 2"/>
    <w:basedOn w:val="Normal"/>
    <w:next w:val="Normal"/>
    <w:link w:val="Heading2Char"/>
    <w:uiPriority w:val="9"/>
    <w:semiHidden/>
    <w:unhideWhenUsed/>
    <w:qFormat/>
    <w:rsid w:val="005B5C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036B"/>
    <w:pPr>
      <w:tabs>
        <w:tab w:val="center" w:pos="4680"/>
        <w:tab w:val="right" w:pos="9360"/>
      </w:tabs>
    </w:pPr>
  </w:style>
  <w:style w:type="character" w:customStyle="1" w:styleId="HeaderChar">
    <w:name w:val="Header Char"/>
    <w:basedOn w:val="DefaultParagraphFont"/>
    <w:link w:val="Header"/>
    <w:uiPriority w:val="99"/>
    <w:rsid w:val="0003036B"/>
    <w:rPr>
      <w:rFonts w:ascii="Lato-Light" w:eastAsia="Lato-Light" w:hAnsi="Lato-Light" w:cs="Lato-Light"/>
      <w:lang w:bidi="en-US"/>
    </w:rPr>
  </w:style>
  <w:style w:type="paragraph" w:styleId="Footer">
    <w:name w:val="footer"/>
    <w:basedOn w:val="Normal"/>
    <w:link w:val="FooterChar"/>
    <w:uiPriority w:val="99"/>
    <w:unhideWhenUsed/>
    <w:rsid w:val="0003036B"/>
    <w:pPr>
      <w:tabs>
        <w:tab w:val="center" w:pos="4680"/>
        <w:tab w:val="right" w:pos="9360"/>
      </w:tabs>
    </w:pPr>
  </w:style>
  <w:style w:type="character" w:customStyle="1" w:styleId="FooterChar">
    <w:name w:val="Footer Char"/>
    <w:basedOn w:val="DefaultParagraphFont"/>
    <w:link w:val="Footer"/>
    <w:uiPriority w:val="99"/>
    <w:rsid w:val="0003036B"/>
    <w:rPr>
      <w:rFonts w:ascii="Lato-Light" w:eastAsia="Lato-Light" w:hAnsi="Lato-Light" w:cs="Lato-Light"/>
      <w:lang w:bidi="en-US"/>
    </w:rPr>
  </w:style>
  <w:style w:type="paragraph" w:customStyle="1" w:styleId="Default">
    <w:name w:val="Default"/>
    <w:rsid w:val="0003036B"/>
    <w:pPr>
      <w:adjustRightInd w:val="0"/>
    </w:pPr>
    <w:rPr>
      <w:rFonts w:ascii="BMCVSE+Lato-Hairline" w:hAnsi="BMCVSE+Lato-Hairline" w:cs="BMCVSE+Lato-Hairline"/>
      <w:color w:val="000000"/>
      <w:sz w:val="24"/>
      <w:szCs w:val="24"/>
      <w:lang w:bidi="km-KH"/>
    </w:rPr>
  </w:style>
  <w:style w:type="character" w:styleId="Hyperlink">
    <w:name w:val="Hyperlink"/>
    <w:basedOn w:val="DefaultParagraphFont"/>
    <w:uiPriority w:val="99"/>
    <w:unhideWhenUsed/>
    <w:rsid w:val="008A10D2"/>
    <w:rPr>
      <w:color w:val="0000FF" w:themeColor="hyperlink"/>
      <w:u w:val="single"/>
    </w:rPr>
  </w:style>
  <w:style w:type="paragraph" w:customStyle="1" w:styleId="Style2">
    <w:name w:val="Style2"/>
    <w:basedOn w:val="Normal"/>
    <w:link w:val="Style2Char"/>
    <w:qFormat/>
    <w:rsid w:val="00683CEA"/>
    <w:pPr>
      <w:numPr>
        <w:numId w:val="3"/>
      </w:numPr>
      <w:tabs>
        <w:tab w:val="left" w:pos="460"/>
      </w:tabs>
      <w:spacing w:before="120" w:line="360" w:lineRule="auto"/>
      <w:ind w:left="1077" w:hanging="357"/>
    </w:pPr>
    <w:rPr>
      <w:rFonts w:ascii="Lato" w:eastAsia="Arial" w:hAnsi="Lato" w:cs="Arial"/>
      <w:b/>
      <w:lang w:val="en-ZA" w:eastAsia="de-DE" w:bidi="ar-SA"/>
    </w:rPr>
  </w:style>
  <w:style w:type="character" w:customStyle="1" w:styleId="Style2Char">
    <w:name w:val="Style2 Char"/>
    <w:basedOn w:val="DefaultParagraphFont"/>
    <w:link w:val="Style2"/>
    <w:rsid w:val="00683CEA"/>
    <w:rPr>
      <w:rFonts w:ascii="Lato" w:eastAsia="Arial" w:hAnsi="Lato" w:cs="Arial"/>
      <w:b/>
      <w:sz w:val="20"/>
      <w:lang w:val="en-ZA" w:eastAsia="de-DE"/>
    </w:rPr>
  </w:style>
  <w:style w:type="paragraph" w:customStyle="1" w:styleId="Style4">
    <w:name w:val="Style4"/>
    <w:basedOn w:val="Normal"/>
    <w:link w:val="Style4Char"/>
    <w:qFormat/>
    <w:rsid w:val="008A10D2"/>
    <w:pPr>
      <w:tabs>
        <w:tab w:val="left" w:pos="1560"/>
      </w:tabs>
      <w:spacing w:line="360" w:lineRule="auto"/>
      <w:contextualSpacing/>
    </w:pPr>
    <w:rPr>
      <w:rFonts w:ascii="Arial" w:eastAsia="Times New Roman" w:hAnsi="Arial" w:cs="Arial"/>
      <w:lang w:val="en-ZA" w:eastAsia="de-DE" w:bidi="ar-SA"/>
    </w:rPr>
  </w:style>
  <w:style w:type="numbering" w:customStyle="1" w:styleId="Style5">
    <w:name w:val="Style5"/>
    <w:uiPriority w:val="99"/>
    <w:rsid w:val="008A10D2"/>
    <w:pPr>
      <w:numPr>
        <w:numId w:val="2"/>
      </w:numPr>
    </w:pPr>
  </w:style>
  <w:style w:type="character" w:customStyle="1" w:styleId="Style4Char">
    <w:name w:val="Style4 Char"/>
    <w:basedOn w:val="DefaultParagraphFont"/>
    <w:link w:val="Style4"/>
    <w:rsid w:val="008A10D2"/>
    <w:rPr>
      <w:rFonts w:ascii="Arial" w:eastAsia="Times New Roman" w:hAnsi="Arial" w:cs="Arial"/>
      <w:lang w:val="en-ZA" w:eastAsia="de-DE"/>
    </w:rPr>
  </w:style>
  <w:style w:type="paragraph" w:customStyle="1" w:styleId="Style6">
    <w:name w:val="Style6"/>
    <w:basedOn w:val="Style4"/>
    <w:link w:val="Style6Char"/>
    <w:qFormat/>
    <w:rsid w:val="008A10D2"/>
    <w:pPr>
      <w:numPr>
        <w:ilvl w:val="2"/>
        <w:numId w:val="1"/>
      </w:numPr>
    </w:pPr>
  </w:style>
  <w:style w:type="character" w:customStyle="1" w:styleId="Style6Char">
    <w:name w:val="Style6 Char"/>
    <w:basedOn w:val="Style4Char"/>
    <w:link w:val="Style6"/>
    <w:rsid w:val="008A10D2"/>
    <w:rPr>
      <w:rFonts w:ascii="Arial" w:eastAsia="Times New Roman" w:hAnsi="Arial" w:cs="Arial"/>
      <w:sz w:val="20"/>
      <w:lang w:val="en-ZA" w:eastAsia="de-DE"/>
    </w:rPr>
  </w:style>
  <w:style w:type="character" w:styleId="PageNumber">
    <w:name w:val="page number"/>
    <w:basedOn w:val="DefaultParagraphFont"/>
    <w:rsid w:val="007031A4"/>
  </w:style>
  <w:style w:type="paragraph" w:styleId="BalloonText">
    <w:name w:val="Balloon Text"/>
    <w:basedOn w:val="Normal"/>
    <w:link w:val="BalloonTextChar"/>
    <w:semiHidden/>
    <w:unhideWhenUsed/>
    <w:rsid w:val="007031A4"/>
    <w:rPr>
      <w:rFonts w:ascii="Segoe UI" w:eastAsia="Times New Roman" w:hAnsi="Segoe UI" w:cs="Segoe UI"/>
      <w:sz w:val="18"/>
      <w:szCs w:val="18"/>
      <w:lang w:val="de-DE" w:eastAsia="de-DE" w:bidi="ar-SA"/>
    </w:rPr>
  </w:style>
  <w:style w:type="character" w:customStyle="1" w:styleId="BalloonTextChar">
    <w:name w:val="Balloon Text Char"/>
    <w:basedOn w:val="DefaultParagraphFont"/>
    <w:link w:val="BalloonText"/>
    <w:semiHidden/>
    <w:rsid w:val="007031A4"/>
    <w:rPr>
      <w:rFonts w:ascii="Segoe UI" w:eastAsia="Times New Roman" w:hAnsi="Segoe UI" w:cs="Segoe UI"/>
      <w:sz w:val="18"/>
      <w:szCs w:val="18"/>
      <w:lang w:val="de-DE" w:eastAsia="de-DE"/>
    </w:rPr>
  </w:style>
  <w:style w:type="paragraph" w:styleId="EndnoteText">
    <w:name w:val="endnote text"/>
    <w:basedOn w:val="Normal"/>
    <w:link w:val="EndnoteTextChar"/>
    <w:semiHidden/>
    <w:unhideWhenUsed/>
    <w:rsid w:val="007031A4"/>
    <w:rPr>
      <w:rFonts w:ascii="Times New Roman" w:eastAsia="Times New Roman" w:hAnsi="Times New Roman" w:cs="Times New Roman"/>
      <w:szCs w:val="20"/>
      <w:lang w:val="de-DE" w:eastAsia="de-DE" w:bidi="ar-SA"/>
    </w:rPr>
  </w:style>
  <w:style w:type="character" w:customStyle="1" w:styleId="EndnoteTextChar">
    <w:name w:val="Endnote Text Char"/>
    <w:basedOn w:val="DefaultParagraphFont"/>
    <w:link w:val="EndnoteText"/>
    <w:semiHidden/>
    <w:rsid w:val="007031A4"/>
    <w:rPr>
      <w:rFonts w:ascii="Times New Roman" w:eastAsia="Times New Roman" w:hAnsi="Times New Roman" w:cs="Times New Roman"/>
      <w:sz w:val="20"/>
      <w:szCs w:val="20"/>
      <w:lang w:val="de-DE" w:eastAsia="de-DE"/>
    </w:rPr>
  </w:style>
  <w:style w:type="character" w:customStyle="1" w:styleId="UnresolvedMention1">
    <w:name w:val="Unresolved Mention1"/>
    <w:basedOn w:val="DefaultParagraphFont"/>
    <w:uiPriority w:val="99"/>
    <w:semiHidden/>
    <w:unhideWhenUsed/>
    <w:rsid w:val="00287D60"/>
    <w:rPr>
      <w:color w:val="605E5C"/>
      <w:shd w:val="clear" w:color="auto" w:fill="E1DFDD"/>
    </w:rPr>
  </w:style>
  <w:style w:type="paragraph" w:styleId="NoSpacing">
    <w:name w:val="No Spacing"/>
    <w:link w:val="NoSpacingChar"/>
    <w:uiPriority w:val="1"/>
    <w:qFormat/>
    <w:rsid w:val="001504DC"/>
    <w:rPr>
      <w:rFonts w:ascii="Lato-Light" w:eastAsia="Lato-Light" w:hAnsi="Lato-Light" w:cs="Lato-Light"/>
      <w:sz w:val="20"/>
      <w:lang w:bidi="en-US"/>
    </w:rPr>
  </w:style>
  <w:style w:type="table" w:styleId="TableGrid">
    <w:name w:val="Table Grid"/>
    <w:basedOn w:val="TableNormal"/>
    <w:uiPriority w:val="39"/>
    <w:rsid w:val="007A7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X">
    <w:name w:val="StyleX"/>
    <w:basedOn w:val="NoSpacing"/>
    <w:qFormat/>
    <w:rsid w:val="009B3141"/>
    <w:pPr>
      <w:numPr>
        <w:ilvl w:val="1"/>
        <w:numId w:val="14"/>
      </w:numPr>
    </w:pPr>
  </w:style>
  <w:style w:type="paragraph" w:styleId="NormalWeb">
    <w:name w:val="Normal (Web)"/>
    <w:basedOn w:val="Normal"/>
    <w:uiPriority w:val="99"/>
    <w:rsid w:val="005E5734"/>
    <w:pPr>
      <w:spacing w:before="100" w:beforeAutospacing="1" w:after="100" w:afterAutospacing="1"/>
    </w:pPr>
    <w:rPr>
      <w:rFonts w:ascii="Times New Roman" w:eastAsia="Times New Roman" w:hAnsi="Times New Roman" w:cs="Times New Roman"/>
      <w:sz w:val="24"/>
      <w:szCs w:val="24"/>
      <w:lang w:val="en-ZA" w:bidi="ar-SA"/>
    </w:rPr>
  </w:style>
  <w:style w:type="character" w:styleId="Strong">
    <w:name w:val="Strong"/>
    <w:qFormat/>
    <w:rsid w:val="009A133F"/>
    <w:rPr>
      <w:b/>
      <w:bCs/>
    </w:rPr>
  </w:style>
  <w:style w:type="character" w:customStyle="1" w:styleId="Heading1Char">
    <w:name w:val="Heading 1 Char"/>
    <w:basedOn w:val="DefaultParagraphFont"/>
    <w:link w:val="Heading1"/>
    <w:rsid w:val="00AC4D0E"/>
    <w:rPr>
      <w:rFonts w:ascii="Arial" w:eastAsia="Arial" w:hAnsi="Arial" w:cs="Arial"/>
      <w:b/>
      <w:color w:val="000000"/>
      <w:sz w:val="29"/>
      <w:lang w:val="en-ZA" w:eastAsia="en-ZA"/>
    </w:rPr>
  </w:style>
  <w:style w:type="paragraph" w:styleId="Revision">
    <w:name w:val="Revision"/>
    <w:hidden/>
    <w:uiPriority w:val="99"/>
    <w:semiHidden/>
    <w:rsid w:val="008774E6"/>
    <w:rPr>
      <w:rFonts w:ascii="Lato-Light" w:eastAsia="Lato-Light" w:hAnsi="Lato-Light" w:cs="Lato-Light"/>
      <w:sz w:val="20"/>
      <w:lang w:bidi="en-US"/>
    </w:rPr>
  </w:style>
  <w:style w:type="character" w:styleId="UnresolvedMention">
    <w:name w:val="Unresolved Mention"/>
    <w:basedOn w:val="DefaultParagraphFont"/>
    <w:uiPriority w:val="99"/>
    <w:semiHidden/>
    <w:unhideWhenUsed/>
    <w:rsid w:val="0049570C"/>
    <w:rPr>
      <w:color w:val="605E5C"/>
      <w:shd w:val="clear" w:color="auto" w:fill="E1DFDD"/>
    </w:rPr>
  </w:style>
  <w:style w:type="character" w:styleId="CommentReference">
    <w:name w:val="annotation reference"/>
    <w:basedOn w:val="DefaultParagraphFont"/>
    <w:uiPriority w:val="99"/>
    <w:semiHidden/>
    <w:unhideWhenUsed/>
    <w:rsid w:val="00864B4D"/>
    <w:rPr>
      <w:sz w:val="16"/>
      <w:szCs w:val="16"/>
    </w:rPr>
  </w:style>
  <w:style w:type="paragraph" w:styleId="CommentText">
    <w:name w:val="annotation text"/>
    <w:basedOn w:val="Normal"/>
    <w:link w:val="CommentTextChar"/>
    <w:uiPriority w:val="99"/>
    <w:semiHidden/>
    <w:unhideWhenUsed/>
    <w:rsid w:val="00864B4D"/>
    <w:rPr>
      <w:szCs w:val="20"/>
    </w:rPr>
  </w:style>
  <w:style w:type="character" w:customStyle="1" w:styleId="CommentTextChar">
    <w:name w:val="Comment Text Char"/>
    <w:basedOn w:val="DefaultParagraphFont"/>
    <w:link w:val="CommentText"/>
    <w:uiPriority w:val="99"/>
    <w:semiHidden/>
    <w:rsid w:val="00864B4D"/>
    <w:rPr>
      <w:rFonts w:ascii="Lato-Light" w:eastAsia="Lato-Light" w:hAnsi="Lato-Light" w:cs="Lato-Light"/>
      <w:sz w:val="20"/>
      <w:szCs w:val="20"/>
      <w:lang w:bidi="en-US"/>
    </w:rPr>
  </w:style>
  <w:style w:type="paragraph" w:styleId="CommentSubject">
    <w:name w:val="annotation subject"/>
    <w:basedOn w:val="CommentText"/>
    <w:next w:val="CommentText"/>
    <w:link w:val="CommentSubjectChar"/>
    <w:uiPriority w:val="99"/>
    <w:semiHidden/>
    <w:unhideWhenUsed/>
    <w:rsid w:val="00864B4D"/>
    <w:rPr>
      <w:b/>
      <w:bCs/>
    </w:rPr>
  </w:style>
  <w:style w:type="character" w:customStyle="1" w:styleId="CommentSubjectChar">
    <w:name w:val="Comment Subject Char"/>
    <w:basedOn w:val="CommentTextChar"/>
    <w:link w:val="CommentSubject"/>
    <w:uiPriority w:val="99"/>
    <w:semiHidden/>
    <w:rsid w:val="00864B4D"/>
    <w:rPr>
      <w:rFonts w:ascii="Lato-Light" w:eastAsia="Lato-Light" w:hAnsi="Lato-Light" w:cs="Lato-Light"/>
      <w:b/>
      <w:bCs/>
      <w:sz w:val="20"/>
      <w:szCs w:val="20"/>
      <w:lang w:bidi="en-US"/>
    </w:rPr>
  </w:style>
  <w:style w:type="character" w:styleId="FollowedHyperlink">
    <w:name w:val="FollowedHyperlink"/>
    <w:basedOn w:val="DefaultParagraphFont"/>
    <w:uiPriority w:val="99"/>
    <w:semiHidden/>
    <w:unhideWhenUsed/>
    <w:rsid w:val="006E4A97"/>
    <w:rPr>
      <w:color w:val="800080" w:themeColor="followedHyperlink"/>
      <w:u w:val="single"/>
    </w:rPr>
  </w:style>
  <w:style w:type="table" w:customStyle="1" w:styleId="TableGrid1">
    <w:name w:val="Table Grid1"/>
    <w:basedOn w:val="TableNormal"/>
    <w:next w:val="TableGrid"/>
    <w:uiPriority w:val="39"/>
    <w:rsid w:val="00CB1627"/>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C4FC8"/>
    <w:rPr>
      <w:rFonts w:ascii="Lato-Light" w:eastAsia="Lato-Light" w:hAnsi="Lato-Light" w:cs="Lato-Light"/>
      <w:sz w:val="20"/>
      <w:lang w:bidi="en-US"/>
    </w:rPr>
  </w:style>
  <w:style w:type="table" w:customStyle="1" w:styleId="TableGrid16">
    <w:name w:val="Table Grid16"/>
    <w:basedOn w:val="TableNormal"/>
    <w:next w:val="TableGrid"/>
    <w:uiPriority w:val="39"/>
    <w:rsid w:val="0025510A"/>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720A1"/>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8">
    <w:name w:val="Table Grid18"/>
    <w:basedOn w:val="TableNormal"/>
    <w:next w:val="TableGrid"/>
    <w:uiPriority w:val="39"/>
    <w:rsid w:val="001955C2"/>
    <w:pPr>
      <w:spacing w:after="160" w:line="259" w:lineRule="auto"/>
    </w:pPr>
    <w:rPr>
      <w:rFonts w:eastAsiaTheme="minorEastAsia"/>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D01ED7"/>
    <w:pPr>
      <w:spacing w:after="160" w:line="259" w:lineRule="auto"/>
    </w:pPr>
    <w:rPr>
      <w:rFonts w:eastAsiaTheme="minorEastAsia"/>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B5CB2"/>
    <w:rPr>
      <w:rFonts w:asciiTheme="majorHAnsi" w:eastAsiaTheme="majorEastAsia" w:hAnsiTheme="majorHAnsi" w:cstheme="majorBidi"/>
      <w:color w:val="365F91" w:themeColor="accent1" w:themeShade="BF"/>
      <w:sz w:val="26"/>
      <w:szCs w:val="26"/>
      <w:lang w:val="en-GB" w:bidi="en-US"/>
    </w:rPr>
  </w:style>
  <w:style w:type="table" w:customStyle="1" w:styleId="TableGrid11">
    <w:name w:val="Table Grid11"/>
    <w:basedOn w:val="TableNormal"/>
    <w:next w:val="TableGrid"/>
    <w:uiPriority w:val="39"/>
    <w:rsid w:val="00961770"/>
    <w:pPr>
      <w:spacing w:after="160" w:line="259" w:lineRule="auto"/>
    </w:pPr>
    <w:rPr>
      <w:rFonts w:eastAsiaTheme="minorEastAsia"/>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2D4891"/>
    <w:pPr>
      <w:spacing w:after="160" w:line="259" w:lineRule="auto"/>
    </w:pPr>
    <w:rPr>
      <w:rFonts w:eastAsiaTheme="minorEastAsia"/>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C6247"/>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667F02"/>
    <w:rPr>
      <w:rFonts w:ascii="Lato-Light" w:eastAsia="Lato-Light" w:hAnsi="Lato-Light" w:cs="Lato-Light"/>
      <w:sz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20634">
      <w:bodyDiv w:val="1"/>
      <w:marLeft w:val="0"/>
      <w:marRight w:val="0"/>
      <w:marTop w:val="0"/>
      <w:marBottom w:val="0"/>
      <w:divBdr>
        <w:top w:val="none" w:sz="0" w:space="0" w:color="auto"/>
        <w:left w:val="none" w:sz="0" w:space="0" w:color="auto"/>
        <w:bottom w:val="none" w:sz="0" w:space="0" w:color="auto"/>
        <w:right w:val="none" w:sz="0" w:space="0" w:color="auto"/>
      </w:divBdr>
      <w:divsChild>
        <w:div w:id="468402689">
          <w:marLeft w:val="0"/>
          <w:marRight w:val="0"/>
          <w:marTop w:val="0"/>
          <w:marBottom w:val="300"/>
          <w:divBdr>
            <w:top w:val="none" w:sz="0" w:space="0" w:color="auto"/>
            <w:left w:val="none" w:sz="0" w:space="0" w:color="auto"/>
            <w:bottom w:val="none" w:sz="0" w:space="0" w:color="auto"/>
            <w:right w:val="none" w:sz="0" w:space="0" w:color="auto"/>
          </w:divBdr>
          <w:divsChild>
            <w:div w:id="2036425108">
              <w:marLeft w:val="0"/>
              <w:marRight w:val="0"/>
              <w:marTop w:val="0"/>
              <w:marBottom w:val="0"/>
              <w:divBdr>
                <w:top w:val="none" w:sz="0" w:space="0" w:color="auto"/>
                <w:left w:val="none" w:sz="0" w:space="0" w:color="auto"/>
                <w:bottom w:val="none" w:sz="0" w:space="0" w:color="auto"/>
                <w:right w:val="none" w:sz="0" w:space="0" w:color="auto"/>
              </w:divBdr>
            </w:div>
          </w:divsChild>
        </w:div>
        <w:div w:id="1296328595">
          <w:marLeft w:val="0"/>
          <w:marRight w:val="0"/>
          <w:marTop w:val="0"/>
          <w:marBottom w:val="0"/>
          <w:divBdr>
            <w:top w:val="none" w:sz="0" w:space="0" w:color="auto"/>
            <w:left w:val="none" w:sz="0" w:space="0" w:color="auto"/>
            <w:bottom w:val="none" w:sz="0" w:space="0" w:color="auto"/>
            <w:right w:val="none" w:sz="0" w:space="0" w:color="auto"/>
          </w:divBdr>
        </w:div>
      </w:divsChild>
    </w:div>
    <w:div w:id="666829185">
      <w:bodyDiv w:val="1"/>
      <w:marLeft w:val="0"/>
      <w:marRight w:val="0"/>
      <w:marTop w:val="0"/>
      <w:marBottom w:val="0"/>
      <w:divBdr>
        <w:top w:val="none" w:sz="0" w:space="0" w:color="auto"/>
        <w:left w:val="none" w:sz="0" w:space="0" w:color="auto"/>
        <w:bottom w:val="none" w:sz="0" w:space="0" w:color="auto"/>
        <w:right w:val="none" w:sz="0" w:space="0" w:color="auto"/>
      </w:divBdr>
    </w:div>
    <w:div w:id="821965216">
      <w:bodyDiv w:val="1"/>
      <w:marLeft w:val="0"/>
      <w:marRight w:val="0"/>
      <w:marTop w:val="0"/>
      <w:marBottom w:val="0"/>
      <w:divBdr>
        <w:top w:val="none" w:sz="0" w:space="0" w:color="auto"/>
        <w:left w:val="none" w:sz="0" w:space="0" w:color="auto"/>
        <w:bottom w:val="none" w:sz="0" w:space="0" w:color="auto"/>
        <w:right w:val="none" w:sz="0" w:space="0" w:color="auto"/>
      </w:divBdr>
    </w:div>
    <w:div w:id="1514765544">
      <w:bodyDiv w:val="1"/>
      <w:marLeft w:val="0"/>
      <w:marRight w:val="0"/>
      <w:marTop w:val="0"/>
      <w:marBottom w:val="0"/>
      <w:divBdr>
        <w:top w:val="none" w:sz="0" w:space="0" w:color="auto"/>
        <w:left w:val="none" w:sz="0" w:space="0" w:color="auto"/>
        <w:bottom w:val="none" w:sz="0" w:space="0" w:color="auto"/>
        <w:right w:val="none" w:sz="0" w:space="0" w:color="auto"/>
      </w:divBdr>
    </w:div>
    <w:div w:id="1635406301">
      <w:bodyDiv w:val="1"/>
      <w:marLeft w:val="0"/>
      <w:marRight w:val="0"/>
      <w:marTop w:val="0"/>
      <w:marBottom w:val="0"/>
      <w:divBdr>
        <w:top w:val="none" w:sz="0" w:space="0" w:color="auto"/>
        <w:left w:val="none" w:sz="0" w:space="0" w:color="auto"/>
        <w:bottom w:val="none" w:sz="0" w:space="0" w:color="auto"/>
        <w:right w:val="none" w:sz="0" w:space="0" w:color="auto"/>
      </w:divBdr>
    </w:div>
    <w:div w:id="1734161813">
      <w:bodyDiv w:val="1"/>
      <w:marLeft w:val="0"/>
      <w:marRight w:val="0"/>
      <w:marTop w:val="0"/>
      <w:marBottom w:val="0"/>
      <w:divBdr>
        <w:top w:val="none" w:sz="0" w:space="0" w:color="auto"/>
        <w:left w:val="none" w:sz="0" w:space="0" w:color="auto"/>
        <w:bottom w:val="none" w:sz="0" w:space="0" w:color="auto"/>
        <w:right w:val="none" w:sz="0" w:space="0" w:color="auto"/>
      </w:divBdr>
    </w:div>
    <w:div w:id="1758087668">
      <w:bodyDiv w:val="1"/>
      <w:marLeft w:val="0"/>
      <w:marRight w:val="0"/>
      <w:marTop w:val="0"/>
      <w:marBottom w:val="0"/>
      <w:divBdr>
        <w:top w:val="none" w:sz="0" w:space="0" w:color="auto"/>
        <w:left w:val="none" w:sz="0" w:space="0" w:color="auto"/>
        <w:bottom w:val="none" w:sz="0" w:space="0" w:color="auto"/>
        <w:right w:val="none" w:sz="0" w:space="0" w:color="auto"/>
      </w:divBdr>
    </w:div>
    <w:div w:id="1878200757">
      <w:bodyDiv w:val="1"/>
      <w:marLeft w:val="0"/>
      <w:marRight w:val="0"/>
      <w:marTop w:val="0"/>
      <w:marBottom w:val="0"/>
      <w:divBdr>
        <w:top w:val="none" w:sz="0" w:space="0" w:color="auto"/>
        <w:left w:val="none" w:sz="0" w:space="0" w:color="auto"/>
        <w:bottom w:val="none" w:sz="0" w:space="0" w:color="auto"/>
        <w:right w:val="none" w:sz="0" w:space="0" w:color="auto"/>
      </w:divBdr>
    </w:div>
    <w:div w:id="1968972656">
      <w:bodyDiv w:val="1"/>
      <w:marLeft w:val="0"/>
      <w:marRight w:val="0"/>
      <w:marTop w:val="0"/>
      <w:marBottom w:val="0"/>
      <w:divBdr>
        <w:top w:val="none" w:sz="0" w:space="0" w:color="auto"/>
        <w:left w:val="none" w:sz="0" w:space="0" w:color="auto"/>
        <w:bottom w:val="none" w:sz="0" w:space="0" w:color="auto"/>
        <w:right w:val="none" w:sz="0" w:space="0" w:color="auto"/>
      </w:divBdr>
    </w:div>
    <w:div w:id="2035501210">
      <w:bodyDiv w:val="1"/>
      <w:marLeft w:val="0"/>
      <w:marRight w:val="0"/>
      <w:marTop w:val="0"/>
      <w:marBottom w:val="0"/>
      <w:divBdr>
        <w:top w:val="none" w:sz="0" w:space="0" w:color="auto"/>
        <w:left w:val="none" w:sz="0" w:space="0" w:color="auto"/>
        <w:bottom w:val="none" w:sz="0" w:space="0" w:color="auto"/>
        <w:right w:val="none" w:sz="0" w:space="0" w:color="auto"/>
      </w:divBdr>
    </w:div>
    <w:div w:id="2054844580">
      <w:bodyDiv w:val="1"/>
      <w:marLeft w:val="0"/>
      <w:marRight w:val="0"/>
      <w:marTop w:val="0"/>
      <w:marBottom w:val="0"/>
      <w:divBdr>
        <w:top w:val="none" w:sz="0" w:space="0" w:color="auto"/>
        <w:left w:val="none" w:sz="0" w:space="0" w:color="auto"/>
        <w:bottom w:val="none" w:sz="0" w:space="0" w:color="auto"/>
        <w:right w:val="none" w:sz="0" w:space="0" w:color="auto"/>
      </w:divBdr>
      <w:divsChild>
        <w:div w:id="843083487">
          <w:marLeft w:val="0"/>
          <w:marRight w:val="0"/>
          <w:marTop w:val="0"/>
          <w:marBottom w:val="0"/>
          <w:divBdr>
            <w:top w:val="none" w:sz="0" w:space="0" w:color="auto"/>
            <w:left w:val="none" w:sz="0" w:space="0" w:color="auto"/>
            <w:bottom w:val="none" w:sz="0" w:space="0" w:color="auto"/>
            <w:right w:val="none" w:sz="0" w:space="0" w:color="auto"/>
          </w:divBdr>
          <w:divsChild>
            <w:div w:id="1264345096">
              <w:marLeft w:val="0"/>
              <w:marRight w:val="0"/>
              <w:marTop w:val="0"/>
              <w:marBottom w:val="0"/>
              <w:divBdr>
                <w:top w:val="none" w:sz="0" w:space="0" w:color="auto"/>
                <w:left w:val="none" w:sz="0" w:space="0" w:color="auto"/>
                <w:bottom w:val="none" w:sz="0" w:space="0" w:color="auto"/>
                <w:right w:val="none" w:sz="0" w:space="0" w:color="auto"/>
              </w:divBdr>
              <w:divsChild>
                <w:div w:id="20572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8501">
          <w:marLeft w:val="0"/>
          <w:marRight w:val="0"/>
          <w:marTop w:val="0"/>
          <w:marBottom w:val="0"/>
          <w:divBdr>
            <w:top w:val="none" w:sz="0" w:space="0" w:color="auto"/>
            <w:left w:val="none" w:sz="0" w:space="0" w:color="auto"/>
            <w:bottom w:val="none" w:sz="0" w:space="0" w:color="auto"/>
            <w:right w:val="none" w:sz="0" w:space="0" w:color="auto"/>
          </w:divBdr>
          <w:divsChild>
            <w:div w:id="899747251">
              <w:marLeft w:val="0"/>
              <w:marRight w:val="0"/>
              <w:marTop w:val="0"/>
              <w:marBottom w:val="0"/>
              <w:divBdr>
                <w:top w:val="none" w:sz="0" w:space="0" w:color="auto"/>
                <w:left w:val="none" w:sz="0" w:space="0" w:color="auto"/>
                <w:bottom w:val="none" w:sz="0" w:space="0" w:color="auto"/>
                <w:right w:val="none" w:sz="0" w:space="0" w:color="auto"/>
              </w:divBdr>
              <w:divsChild>
                <w:div w:id="242759176">
                  <w:marLeft w:val="0"/>
                  <w:marRight w:val="0"/>
                  <w:marTop w:val="0"/>
                  <w:marBottom w:val="0"/>
                  <w:divBdr>
                    <w:top w:val="none" w:sz="0" w:space="0" w:color="auto"/>
                    <w:left w:val="none" w:sz="0" w:space="0" w:color="auto"/>
                    <w:bottom w:val="none" w:sz="0" w:space="0" w:color="auto"/>
                    <w:right w:val="none" w:sz="0" w:space="0" w:color="auto"/>
                  </w:divBdr>
                  <w:divsChild>
                    <w:div w:id="1591430850">
                      <w:marLeft w:val="0"/>
                      <w:marRight w:val="0"/>
                      <w:marTop w:val="0"/>
                      <w:marBottom w:val="0"/>
                      <w:divBdr>
                        <w:top w:val="none" w:sz="0" w:space="0" w:color="auto"/>
                        <w:left w:val="none" w:sz="0" w:space="0" w:color="auto"/>
                        <w:bottom w:val="none" w:sz="0" w:space="0" w:color="auto"/>
                        <w:right w:val="none" w:sz="0" w:space="0" w:color="auto"/>
                      </w:divBdr>
                      <w:divsChild>
                        <w:div w:id="28292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13304">
                  <w:marLeft w:val="0"/>
                  <w:marRight w:val="0"/>
                  <w:marTop w:val="0"/>
                  <w:marBottom w:val="300"/>
                  <w:divBdr>
                    <w:top w:val="none" w:sz="0" w:space="0" w:color="auto"/>
                    <w:left w:val="none" w:sz="0" w:space="0" w:color="auto"/>
                    <w:bottom w:val="none" w:sz="0" w:space="0" w:color="auto"/>
                    <w:right w:val="none" w:sz="0" w:space="0" w:color="auto"/>
                  </w:divBdr>
                  <w:divsChild>
                    <w:div w:id="20059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pewaterfrontestates.co.za" TargetMode="External"/><Relationship Id="rId18" Type="http://schemas.openxmlformats.org/officeDocument/2006/relationships/hyperlink" Target="https://inforegulator.org.za/wp-content/uploads/2020/07/InfoRegSA-GuidanceNote-IO-DIO-20210401.pdf" TargetMode="External"/><Relationship Id="rId26" Type="http://schemas.openxmlformats.org/officeDocument/2006/relationships/hyperlink" Target="http://www.capewaterfrontestates.co.za;" TargetMode="External"/><Relationship Id="rId39" Type="http://schemas.openxmlformats.org/officeDocument/2006/relationships/hyperlink" Target="http://www.sahrc.org.za" TargetMode="External"/><Relationship Id="rId21" Type="http://schemas.openxmlformats.org/officeDocument/2006/relationships/hyperlink" Target="mailto:enquiries@inforegulator.org.za" TargetMode="External"/><Relationship Id="rId34" Type="http://schemas.openxmlformats.org/officeDocument/2006/relationships/hyperlink" Target="http://www.sahrc.org.za"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aryn@blackburninc.co.za" TargetMode="External"/><Relationship Id="rId20" Type="http://schemas.openxmlformats.org/officeDocument/2006/relationships/hyperlink" Target="https://inforegulator.org.za/paia-guidelines/" TargetMode="External"/><Relationship Id="rId29" Type="http://schemas.openxmlformats.org/officeDocument/2006/relationships/hyperlink" Target="http://www.sahrc.org.z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aryn@blackburninc.co.za" TargetMode="External"/><Relationship Id="rId32" Type="http://schemas.openxmlformats.org/officeDocument/2006/relationships/image" Target="media/image4.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caryn@blackburninc.co.za" TargetMode="External"/><Relationship Id="rId23" Type="http://schemas.openxmlformats.org/officeDocument/2006/relationships/hyperlink" Target="mailto:JJJansen@inforegulator.org.za" TargetMode="External"/><Relationship Id="rId28" Type="http://schemas.openxmlformats.org/officeDocument/2006/relationships/hyperlink" Target="https://eservice.thencc.org.za/"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sahrc.org.za"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pewaterfrontestates.co.za" TargetMode="External"/><Relationship Id="rId22" Type="http://schemas.openxmlformats.org/officeDocument/2006/relationships/hyperlink" Target="mailto:MMosala@inforegulator.org.za" TargetMode="External"/><Relationship Id="rId27" Type="http://schemas.openxmlformats.org/officeDocument/2006/relationships/hyperlink" Target="https://eservice.thencc.org.za/Consumer_Opt_Out_Industries/OptOutregistryconsumers" TargetMode="External"/><Relationship Id="rId30" Type="http://schemas.openxmlformats.org/officeDocument/2006/relationships/image" Target="media/image2.png"/><Relationship Id="rId35" Type="http://schemas.openxmlformats.org/officeDocument/2006/relationships/image" Target="media/image6.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clare@capewaterfrontestates.co.za" TargetMode="External"/><Relationship Id="rId25" Type="http://schemas.openxmlformats.org/officeDocument/2006/relationships/hyperlink" Target="http://www.sahrc.org.za" TargetMode="External"/><Relationship Id="rId33" Type="http://schemas.openxmlformats.org/officeDocument/2006/relationships/image" Target="media/image5.png"/><Relationship Id="rId38"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2023-10-01T00:00:00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76F470B8771343B02C6C8821481313" ma:contentTypeVersion="7" ma:contentTypeDescription="Create a new document." ma:contentTypeScope="" ma:versionID="ba8b9d4f23305769397cc16ad148154c">
  <xsd:schema xmlns:xsd="http://www.w3.org/2001/XMLSchema" xmlns:xs="http://www.w3.org/2001/XMLSchema" xmlns:p="http://schemas.microsoft.com/office/2006/metadata/properties" xmlns:ns2="95acd16d-1560-4d76-bfa5-1936fccabcbf" xmlns:ns3="4fc0d3c8-361b-48cc-b438-c4a6f4244411" targetNamespace="http://schemas.microsoft.com/office/2006/metadata/properties" ma:root="true" ma:fieldsID="eda1477df4c1d736221acaba84091510" ns2:_="" ns3:_="">
    <xsd:import namespace="95acd16d-1560-4d76-bfa5-1936fccabcbf"/>
    <xsd:import namespace="4fc0d3c8-361b-48cc-b438-c4a6f42444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cd16d-1560-4d76-bfa5-1936fccab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c0d3c8-361b-48cc-b438-c4a6f42444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5085E-BC1A-4561-9D2E-26B682AF1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cd16d-1560-4d76-bfa5-1936fccabcbf"/>
    <ds:schemaRef ds:uri="4fc0d3c8-361b-48cc-b438-c4a6f4244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F9332-0A0B-440A-8E49-F9B5F28804A9}">
  <ds:schemaRefs>
    <ds:schemaRef ds:uri="http://schemas.microsoft.com/sharepoint/v3/contenttype/forms"/>
  </ds:schemaRefs>
</ds:datastoreItem>
</file>

<file path=customXml/itemProps4.xml><?xml version="1.0" encoding="utf-8"?>
<ds:datastoreItem xmlns:ds="http://schemas.openxmlformats.org/officeDocument/2006/customXml" ds:itemID="{35365979-EBB2-47D5-AC4A-AA504FDEDECC}">
  <ds:schemaRefs>
    <ds:schemaRef ds:uri="http://schemas.openxmlformats.org/officeDocument/2006/bibliography"/>
  </ds:schemaRefs>
</ds:datastoreItem>
</file>

<file path=customXml/itemProps5.xml><?xml version="1.0" encoding="utf-8"?>
<ds:datastoreItem xmlns:ds="http://schemas.openxmlformats.org/officeDocument/2006/customXml" ds:itemID="{129074CF-E968-4313-9BC6-316BDC1EF6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30</Pages>
  <Words>8670</Words>
  <Characters>47516</Characters>
  <Application>Microsoft Office Word</Application>
  <DocSecurity>0</DocSecurity>
  <Lines>1484</Lines>
  <Paragraphs>668</Paragraphs>
  <ScaleCrop>false</ScaleCrop>
  <HeadingPairs>
    <vt:vector size="2" baseType="variant">
      <vt:variant>
        <vt:lpstr>Title</vt:lpstr>
      </vt:variant>
      <vt:variant>
        <vt:i4>1</vt:i4>
      </vt:variant>
    </vt:vector>
  </HeadingPairs>
  <TitlesOfParts>
    <vt:vector size="1" baseType="lpstr">
      <vt:lpstr>MANUAL In terms of Section 51 of The Promotion to Access to Information Act 2/2000 (“the Act”)</vt:lpstr>
    </vt:vector>
  </TitlesOfParts>
  <Company/>
  <LinksUpToDate>false</LinksUpToDate>
  <CharactersWithSpaces>55518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MANUAL In terms of Section 51 of The Promotion to Access to Information Act 2/2000 (“the Act”)</dc:title>
  <dc:subject>2025</dc:subject>
  <dc:creator>Melanie Coetzee</dc:creator>
  <cp:keywords/>
  <dc:description/>
  <cp:lastModifiedBy>Melanie Coetzee</cp:lastModifiedBy>
  <cp:revision>4</cp:revision>
  <cp:lastPrinted>2022-01-20T13:35:00Z</cp:lastPrinted>
  <dcterms:created xsi:type="dcterms:W3CDTF">2026-06-30T10:14:00Z</dcterms:created>
  <dcterms:modified xsi:type="dcterms:W3CDTF">2026-06-30T10:21:00Z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Creator">
    <vt:lpwstr>Adobe InDesign CC 13.1 (Macintosh)</vt:lpwstr>
  </property>
  <property fmtid="{D5CDD505-2E9C-101B-9397-08002B2CF9AE}" pid="4" name="LastSaved">
    <vt:filetime>2018-08-22T00:00:00Z</vt:filetime>
  </property>
  <property fmtid="{D5CDD505-2E9C-101B-9397-08002B2CF9AE}" pid="5" name="ContentTypeId">
    <vt:lpwstr>0x0101008676F470B8771343B02C6C8821481313</vt:lpwstr>
  </property>
</Properties>
</file>